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525A" w14:textId="1615541B" w:rsidR="008C08A2" w:rsidRDefault="008C08A2" w:rsidP="008C08A2">
      <w:pPr>
        <w:rPr>
          <w:rFonts w:ascii="Arial" w:hAnsi="Arial" w:cs="Arial"/>
          <w:b/>
          <w:color w:val="0070C0"/>
          <w:sz w:val="28"/>
          <w:szCs w:val="28"/>
        </w:rPr>
      </w:pPr>
    </w:p>
    <w:p w14:paraId="4050021D" w14:textId="2A2C4F90" w:rsidR="0043264E" w:rsidRPr="00C02A1F" w:rsidRDefault="00922AEB" w:rsidP="008C08A2">
      <w:pPr>
        <w:jc w:val="center"/>
        <w:rPr>
          <w:b/>
          <w:color w:val="0070C0"/>
          <w:sz w:val="28"/>
          <w:szCs w:val="28"/>
        </w:rPr>
      </w:pPr>
      <w:r>
        <w:rPr>
          <w:rFonts w:ascii="Arial" w:hAnsi="Arial" w:cs="Arial"/>
          <w:b/>
          <w:color w:val="0070C0"/>
          <w:sz w:val="28"/>
          <w:szCs w:val="28"/>
        </w:rPr>
        <w:t>UNIVERSITY DEPARTMENT OF MARINE STUDIES</w:t>
      </w:r>
    </w:p>
    <w:p w14:paraId="586DEDF2" w14:textId="77777777" w:rsidR="006C5881" w:rsidRDefault="006C5881"/>
    <w:p w14:paraId="0C4E4DD6" w14:textId="77777777" w:rsidR="00927BED" w:rsidRDefault="00927BED"/>
    <w:p w14:paraId="330CB3F4" w14:textId="77777777" w:rsidR="00927BED" w:rsidRDefault="00927BED"/>
    <w:p w14:paraId="09606DBD" w14:textId="77777777" w:rsidR="00927BED" w:rsidRDefault="00927BED"/>
    <w:p w14:paraId="535E93D2" w14:textId="77777777" w:rsidR="00927BED" w:rsidRDefault="00927BED"/>
    <w:p w14:paraId="6E59C6EA" w14:textId="77777777" w:rsidR="00927BED" w:rsidRDefault="00927BED"/>
    <w:p w14:paraId="0530E0DE" w14:textId="0A6A43BC" w:rsidR="00927BED" w:rsidRPr="00047BA4" w:rsidRDefault="000E217C" w:rsidP="00927BED">
      <w:pPr>
        <w:jc w:val="center"/>
        <w:rPr>
          <w:rFonts w:ascii="Arial" w:hAnsi="Arial" w:cs="Arial"/>
          <w:b/>
          <w:color w:val="003399"/>
          <w:sz w:val="36"/>
          <w:szCs w:val="36"/>
        </w:rPr>
      </w:pPr>
      <w:r>
        <w:rPr>
          <w:rFonts w:ascii="Arial" w:hAnsi="Arial" w:cs="Arial"/>
          <w:b/>
          <w:color w:val="003399"/>
          <w:sz w:val="36"/>
          <w:szCs w:val="36"/>
        </w:rPr>
        <w:t>CURRICULUM OF THE STUDY PROGRAM</w:t>
      </w:r>
    </w:p>
    <w:p w14:paraId="3F2F60D1" w14:textId="4F625324" w:rsidR="00927BED" w:rsidRDefault="00922AEB" w:rsidP="00047BA4">
      <w:pPr>
        <w:jc w:val="center"/>
        <w:rPr>
          <w:rFonts w:ascii="Arial" w:hAnsi="Arial" w:cs="Arial"/>
          <w:color w:val="0070C0"/>
          <w:sz w:val="36"/>
          <w:szCs w:val="36"/>
        </w:rPr>
      </w:pPr>
      <w:r>
        <w:rPr>
          <w:rFonts w:ascii="Arial" w:hAnsi="Arial" w:cs="Arial"/>
          <w:color w:val="0070C0"/>
          <w:sz w:val="36"/>
          <w:szCs w:val="36"/>
        </w:rPr>
        <w:t>MARINE FISHERIES</w:t>
      </w:r>
    </w:p>
    <w:p w14:paraId="3DD85951" w14:textId="064D8D2B" w:rsidR="00AE4B8B" w:rsidRPr="00C02A1F" w:rsidRDefault="00AE4B8B" w:rsidP="00047BA4">
      <w:pPr>
        <w:jc w:val="center"/>
        <w:rPr>
          <w:rFonts w:ascii="Arial" w:hAnsi="Arial" w:cs="Arial"/>
          <w:sz w:val="36"/>
          <w:szCs w:val="36"/>
        </w:rPr>
      </w:pPr>
      <w:r>
        <w:rPr>
          <w:rFonts w:ascii="Arial" w:hAnsi="Arial" w:cs="Arial"/>
          <w:color w:val="0070C0"/>
          <w:sz w:val="36"/>
          <w:szCs w:val="36"/>
        </w:rPr>
        <w:t>(University Graduate Study)</w:t>
      </w:r>
    </w:p>
    <w:p w14:paraId="2FE74BBF" w14:textId="77777777" w:rsidR="00927BED" w:rsidRDefault="00927BED"/>
    <w:p w14:paraId="5751B7A0" w14:textId="77777777" w:rsidR="00927BED" w:rsidRDefault="00927BED"/>
    <w:p w14:paraId="74FE5BC6" w14:textId="77777777" w:rsidR="00927BED" w:rsidRDefault="00927BED" w:rsidP="00047BA4">
      <w:pPr>
        <w:jc w:val="center"/>
      </w:pPr>
    </w:p>
    <w:p w14:paraId="1F958C52" w14:textId="77777777" w:rsidR="004E142D" w:rsidRDefault="004E142D" w:rsidP="00047BA4">
      <w:pPr>
        <w:jc w:val="center"/>
      </w:pPr>
    </w:p>
    <w:p w14:paraId="5D13B549" w14:textId="77777777" w:rsidR="00927BED" w:rsidRDefault="00927BED"/>
    <w:p w14:paraId="581EA32F" w14:textId="77777777" w:rsidR="00927BED" w:rsidRDefault="00927BED"/>
    <w:p w14:paraId="2A6730F8" w14:textId="77777777" w:rsidR="00927BED" w:rsidRDefault="00927BED"/>
    <w:p w14:paraId="53CE6D57" w14:textId="77777777" w:rsidR="00927BED" w:rsidRDefault="00927BED"/>
    <w:p w14:paraId="314574E1" w14:textId="180C32F7" w:rsidR="00927BED" w:rsidRDefault="00927BED" w:rsidP="00AE4B8B">
      <w:pPr>
        <w:jc w:val="center"/>
        <w:rPr>
          <w:rFonts w:ascii="Arial" w:hAnsi="Arial" w:cs="Arial"/>
          <w:color w:val="003399"/>
          <w:sz w:val="24"/>
          <w:szCs w:val="24"/>
        </w:rPr>
      </w:pPr>
      <w:r w:rsidRPr="00C02A1F">
        <w:rPr>
          <w:rFonts w:ascii="Arial" w:hAnsi="Arial" w:cs="Arial"/>
          <w:color w:val="0070C0"/>
          <w:sz w:val="24"/>
          <w:szCs w:val="24"/>
        </w:rPr>
        <w:t>SPLIT, February 2024</w:t>
      </w:r>
    </w:p>
    <w:p w14:paraId="50A1A026" w14:textId="77777777" w:rsidR="0043264E" w:rsidRDefault="0043264E" w:rsidP="00927BED">
      <w:pPr>
        <w:jc w:val="center"/>
        <w:rPr>
          <w:rFonts w:ascii="Arial" w:hAnsi="Arial" w:cs="Arial"/>
          <w:color w:val="003399"/>
          <w:sz w:val="24"/>
          <w:szCs w:val="24"/>
        </w:rPr>
      </w:pPr>
    </w:p>
    <w:p w14:paraId="6389A56C" w14:textId="77777777" w:rsidR="0043264E" w:rsidRPr="00B0360C" w:rsidRDefault="00B0360C" w:rsidP="00B0360C">
      <w:pPr>
        <w:pStyle w:val="NoSpacing"/>
      </w:pPr>
      <w:r w:rsidRPr="00B0360C">
        <w:lastRenderedPageBreak/>
        <w:t>BASIC INFORMATION ABOUT THE HIGHER EDUCATION INSTITUTION</w:t>
      </w:r>
    </w:p>
    <w:p w14:paraId="329C1559" w14:textId="77777777" w:rsidR="00E57A6B" w:rsidRDefault="00E57A6B" w:rsidP="00B0360C">
      <w:pPr>
        <w:tabs>
          <w:tab w:val="left" w:pos="1758"/>
        </w:tabs>
        <w:spacing w:after="0" w:line="240" w:lineRule="auto"/>
        <w:jc w:val="both"/>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55"/>
        <w:gridCol w:w="6287"/>
      </w:tblGrid>
      <w:tr w:rsidR="00E57A6B" w:rsidRPr="00FC21C2" w14:paraId="60C2FFC7" w14:textId="77777777" w:rsidTr="00B65950">
        <w:tc>
          <w:tcPr>
            <w:tcW w:w="2792" w:type="dxa"/>
            <w:tcBorders>
              <w:top w:val="single" w:sz="12" w:space="0" w:color="auto"/>
              <w:bottom w:val="single" w:sz="4" w:space="0" w:color="auto"/>
            </w:tcBorders>
            <w:shd w:val="clear" w:color="auto" w:fill="CCECFF"/>
            <w:tcMar>
              <w:left w:w="57" w:type="dxa"/>
              <w:right w:w="57" w:type="dxa"/>
            </w:tcMar>
            <w:vAlign w:val="center"/>
          </w:tcPr>
          <w:p w14:paraId="28EBCD80" w14:textId="77777777" w:rsidR="00E57A6B" w:rsidRPr="00FC21C2" w:rsidRDefault="00E57A6B" w:rsidP="00091338">
            <w:pPr>
              <w:spacing w:before="120" w:after="240" w:line="240" w:lineRule="auto"/>
              <w:rPr>
                <w:rFonts w:ascii="Arial" w:hAnsi="Arial" w:cs="Arial"/>
                <w:sz w:val="20"/>
                <w:szCs w:val="20"/>
              </w:rPr>
            </w:pPr>
            <w:r w:rsidRPr="00FC21C2">
              <w:rPr>
                <w:rFonts w:ascii="Arial" w:hAnsi="Arial" w:cs="Arial"/>
                <w:sz w:val="20"/>
                <w:szCs w:val="20"/>
              </w:rPr>
              <w:t>Name of higher education institution</w:t>
            </w:r>
          </w:p>
        </w:tc>
        <w:tc>
          <w:tcPr>
            <w:tcW w:w="6394" w:type="dxa"/>
            <w:tcBorders>
              <w:top w:val="single" w:sz="12" w:space="0" w:color="auto"/>
            </w:tcBorders>
            <w:tcMar>
              <w:left w:w="57" w:type="dxa"/>
              <w:right w:w="57" w:type="dxa"/>
            </w:tcMar>
            <w:vAlign w:val="center"/>
          </w:tcPr>
          <w:p w14:paraId="79377CFD" w14:textId="4ADAA11E" w:rsidR="00E57A6B" w:rsidRPr="00FC21C2" w:rsidRDefault="00922AEB" w:rsidP="006036BC">
            <w:pPr>
              <w:spacing w:before="120" w:after="240" w:line="240" w:lineRule="auto"/>
              <w:rPr>
                <w:rFonts w:ascii="Arial" w:hAnsi="Arial" w:cs="Arial"/>
                <w:sz w:val="20"/>
                <w:szCs w:val="20"/>
              </w:rPr>
            </w:pPr>
            <w:r>
              <w:rPr>
                <w:rFonts w:ascii="Arial" w:hAnsi="Arial" w:cs="Arial"/>
                <w:sz w:val="20"/>
                <w:szCs w:val="20"/>
              </w:rPr>
              <w:t>University of Split, University Department of Marine Studies</w:t>
            </w:r>
          </w:p>
        </w:tc>
      </w:tr>
      <w:tr w:rsidR="00E57A6B" w:rsidRPr="00FC21C2" w14:paraId="699E1C52" w14:textId="77777777" w:rsidTr="002134C4">
        <w:tc>
          <w:tcPr>
            <w:tcW w:w="2792" w:type="dxa"/>
            <w:tcBorders>
              <w:top w:val="single" w:sz="4" w:space="0" w:color="auto"/>
              <w:bottom w:val="single" w:sz="4" w:space="0" w:color="auto"/>
            </w:tcBorders>
            <w:shd w:val="clear" w:color="auto" w:fill="CCECFF"/>
            <w:tcMar>
              <w:left w:w="57" w:type="dxa"/>
              <w:right w:w="57" w:type="dxa"/>
            </w:tcMar>
            <w:vAlign w:val="center"/>
          </w:tcPr>
          <w:p w14:paraId="33DB5786" w14:textId="77777777" w:rsidR="00E57A6B" w:rsidRPr="00FC21C2" w:rsidRDefault="00091338" w:rsidP="006036BC">
            <w:pPr>
              <w:spacing w:before="120" w:after="240" w:line="240" w:lineRule="auto"/>
              <w:rPr>
                <w:rFonts w:ascii="Arial" w:hAnsi="Arial" w:cs="Arial"/>
                <w:sz w:val="20"/>
                <w:szCs w:val="20"/>
              </w:rPr>
            </w:pPr>
            <w:r>
              <w:rPr>
                <w:rFonts w:ascii="Arial" w:hAnsi="Arial" w:cs="Arial"/>
                <w:sz w:val="20"/>
                <w:szCs w:val="20"/>
              </w:rPr>
              <w:t>Address</w:t>
            </w:r>
          </w:p>
        </w:tc>
        <w:tc>
          <w:tcPr>
            <w:tcW w:w="6394" w:type="dxa"/>
            <w:tcMar>
              <w:left w:w="57" w:type="dxa"/>
              <w:right w:w="57" w:type="dxa"/>
            </w:tcMar>
            <w:vAlign w:val="center"/>
          </w:tcPr>
          <w:p w14:paraId="00B98E8B" w14:textId="548D90CB" w:rsidR="00E57A6B" w:rsidRPr="00FC21C2" w:rsidRDefault="00922AEB" w:rsidP="006036BC">
            <w:pPr>
              <w:spacing w:before="120" w:after="240" w:line="240" w:lineRule="auto"/>
              <w:rPr>
                <w:rFonts w:ascii="Arial" w:hAnsi="Arial" w:cs="Arial"/>
                <w:sz w:val="20"/>
                <w:szCs w:val="20"/>
              </w:rPr>
            </w:pPr>
            <w:proofErr w:type="spellStart"/>
            <w:r>
              <w:rPr>
                <w:rFonts w:ascii="Arial" w:hAnsi="Arial" w:cs="Arial"/>
                <w:sz w:val="20"/>
                <w:szCs w:val="20"/>
              </w:rPr>
              <w:t>Ruđera</w:t>
            </w:r>
            <w:proofErr w:type="spellEnd"/>
            <w:r>
              <w:rPr>
                <w:rFonts w:ascii="Arial" w:hAnsi="Arial" w:cs="Arial"/>
                <w:sz w:val="20"/>
                <w:szCs w:val="20"/>
              </w:rPr>
              <w:t xml:space="preserve"> </w:t>
            </w:r>
            <w:proofErr w:type="spellStart"/>
            <w:r>
              <w:rPr>
                <w:rFonts w:ascii="Arial" w:hAnsi="Arial" w:cs="Arial"/>
                <w:sz w:val="20"/>
                <w:szCs w:val="20"/>
              </w:rPr>
              <w:t>Boškovića</w:t>
            </w:r>
            <w:proofErr w:type="spellEnd"/>
            <w:r>
              <w:rPr>
                <w:rFonts w:ascii="Arial" w:hAnsi="Arial" w:cs="Arial"/>
                <w:sz w:val="20"/>
                <w:szCs w:val="20"/>
              </w:rPr>
              <w:t xml:space="preserve"> 37</w:t>
            </w:r>
          </w:p>
        </w:tc>
      </w:tr>
      <w:tr w:rsidR="00091338" w:rsidRPr="00FC21C2" w14:paraId="07124138" w14:textId="77777777" w:rsidTr="002134C4">
        <w:tc>
          <w:tcPr>
            <w:tcW w:w="2792" w:type="dxa"/>
            <w:tcBorders>
              <w:top w:val="single" w:sz="4" w:space="0" w:color="auto"/>
              <w:bottom w:val="single" w:sz="4" w:space="0" w:color="auto"/>
            </w:tcBorders>
            <w:shd w:val="clear" w:color="auto" w:fill="CCECFF"/>
            <w:tcMar>
              <w:left w:w="57" w:type="dxa"/>
              <w:right w:w="57" w:type="dxa"/>
            </w:tcMar>
            <w:vAlign w:val="center"/>
          </w:tcPr>
          <w:p w14:paraId="71B16DF9" w14:textId="77777777" w:rsidR="00091338" w:rsidRDefault="00091338" w:rsidP="006036BC">
            <w:pPr>
              <w:spacing w:before="120" w:after="240" w:line="240" w:lineRule="auto"/>
              <w:rPr>
                <w:rFonts w:ascii="Arial" w:hAnsi="Arial" w:cs="Arial"/>
                <w:sz w:val="20"/>
                <w:szCs w:val="20"/>
              </w:rPr>
            </w:pPr>
            <w:r>
              <w:rPr>
                <w:rFonts w:ascii="Arial" w:hAnsi="Arial" w:cs="Arial"/>
                <w:sz w:val="20"/>
                <w:szCs w:val="20"/>
              </w:rPr>
              <w:t>Telephone</w:t>
            </w:r>
          </w:p>
        </w:tc>
        <w:tc>
          <w:tcPr>
            <w:tcW w:w="6394" w:type="dxa"/>
            <w:tcMar>
              <w:left w:w="57" w:type="dxa"/>
              <w:right w:w="57" w:type="dxa"/>
            </w:tcMar>
            <w:vAlign w:val="center"/>
          </w:tcPr>
          <w:p w14:paraId="3ED4DC3F" w14:textId="05F052F8" w:rsidR="00091338" w:rsidRDefault="00922AEB" w:rsidP="00E7651A">
            <w:pPr>
              <w:spacing w:before="120" w:after="240" w:line="240" w:lineRule="auto"/>
              <w:rPr>
                <w:rFonts w:ascii="Arial" w:hAnsi="Arial" w:cs="Arial"/>
                <w:sz w:val="20"/>
                <w:szCs w:val="20"/>
              </w:rPr>
            </w:pPr>
            <w:r>
              <w:rPr>
                <w:rFonts w:ascii="Arial" w:hAnsi="Arial" w:cs="Arial"/>
                <w:sz w:val="20"/>
                <w:szCs w:val="20"/>
              </w:rPr>
              <w:t>+385 21 510 190</w:t>
            </w:r>
          </w:p>
        </w:tc>
      </w:tr>
      <w:tr w:rsidR="00091338" w:rsidRPr="00FC21C2" w14:paraId="5553799F" w14:textId="77777777" w:rsidTr="002134C4">
        <w:tc>
          <w:tcPr>
            <w:tcW w:w="2792" w:type="dxa"/>
            <w:tcBorders>
              <w:top w:val="single" w:sz="4" w:space="0" w:color="auto"/>
              <w:bottom w:val="single" w:sz="4" w:space="0" w:color="auto"/>
            </w:tcBorders>
            <w:shd w:val="clear" w:color="auto" w:fill="CCECFF"/>
            <w:tcMar>
              <w:left w:w="57" w:type="dxa"/>
              <w:right w:w="57" w:type="dxa"/>
            </w:tcMar>
            <w:vAlign w:val="center"/>
          </w:tcPr>
          <w:p w14:paraId="625CBD22" w14:textId="77777777" w:rsidR="00091338" w:rsidRDefault="00091338" w:rsidP="006036BC">
            <w:pPr>
              <w:spacing w:before="120" w:after="240" w:line="240" w:lineRule="auto"/>
              <w:rPr>
                <w:rFonts w:ascii="Arial" w:hAnsi="Arial" w:cs="Arial"/>
                <w:sz w:val="20"/>
                <w:szCs w:val="20"/>
              </w:rPr>
            </w:pPr>
            <w:r>
              <w:rPr>
                <w:rFonts w:ascii="Arial" w:hAnsi="Arial" w:cs="Arial"/>
                <w:sz w:val="20"/>
                <w:szCs w:val="20"/>
              </w:rPr>
              <w:t>Fax</w:t>
            </w:r>
          </w:p>
        </w:tc>
        <w:tc>
          <w:tcPr>
            <w:tcW w:w="6394" w:type="dxa"/>
            <w:tcMar>
              <w:left w:w="57" w:type="dxa"/>
              <w:right w:w="57" w:type="dxa"/>
            </w:tcMar>
            <w:vAlign w:val="center"/>
          </w:tcPr>
          <w:p w14:paraId="1AD0BF9C" w14:textId="28707064" w:rsidR="00091338" w:rsidRDefault="00922AEB" w:rsidP="00E7651A">
            <w:pPr>
              <w:spacing w:before="120" w:after="240" w:line="240" w:lineRule="auto"/>
              <w:rPr>
                <w:rFonts w:ascii="Arial" w:hAnsi="Arial" w:cs="Arial"/>
                <w:sz w:val="20"/>
                <w:szCs w:val="20"/>
              </w:rPr>
            </w:pPr>
            <w:r>
              <w:rPr>
                <w:rFonts w:ascii="Arial" w:hAnsi="Arial" w:cs="Arial"/>
                <w:sz w:val="20"/>
                <w:szCs w:val="20"/>
              </w:rPr>
              <w:t>-</w:t>
            </w:r>
          </w:p>
        </w:tc>
      </w:tr>
      <w:tr w:rsidR="00091338" w:rsidRPr="00FC21C2" w14:paraId="1F0C9630" w14:textId="77777777" w:rsidTr="00091338">
        <w:tc>
          <w:tcPr>
            <w:tcW w:w="2792" w:type="dxa"/>
            <w:tcBorders>
              <w:top w:val="single" w:sz="4" w:space="0" w:color="auto"/>
              <w:bottom w:val="single" w:sz="4" w:space="0" w:color="auto"/>
            </w:tcBorders>
            <w:shd w:val="clear" w:color="auto" w:fill="CCECFF"/>
            <w:tcMar>
              <w:left w:w="57" w:type="dxa"/>
              <w:right w:w="57" w:type="dxa"/>
            </w:tcMar>
            <w:vAlign w:val="center"/>
          </w:tcPr>
          <w:p w14:paraId="7E6D9A35" w14:textId="77777777" w:rsidR="00091338" w:rsidRPr="00FC21C2" w:rsidRDefault="00091338" w:rsidP="006036BC">
            <w:pPr>
              <w:spacing w:before="120" w:after="240" w:line="240" w:lineRule="auto"/>
              <w:rPr>
                <w:rFonts w:ascii="Arial" w:hAnsi="Arial" w:cs="Arial"/>
                <w:sz w:val="20"/>
                <w:szCs w:val="20"/>
              </w:rPr>
            </w:pPr>
            <w:r>
              <w:rPr>
                <w:rFonts w:ascii="Arial" w:hAnsi="Arial" w:cs="Arial"/>
                <w:sz w:val="20"/>
                <w:szCs w:val="20"/>
              </w:rPr>
              <w:t>Email address</w:t>
            </w:r>
          </w:p>
        </w:tc>
        <w:tc>
          <w:tcPr>
            <w:tcW w:w="6394" w:type="dxa"/>
            <w:tcMar>
              <w:left w:w="57" w:type="dxa"/>
              <w:right w:w="57" w:type="dxa"/>
            </w:tcMar>
            <w:vAlign w:val="center"/>
          </w:tcPr>
          <w:p w14:paraId="4DC1CE1A" w14:textId="466554A1" w:rsidR="00091338" w:rsidRDefault="00922AEB" w:rsidP="006036BC">
            <w:pPr>
              <w:spacing w:before="120" w:after="240" w:line="240" w:lineRule="auto"/>
              <w:rPr>
                <w:rFonts w:ascii="Arial" w:hAnsi="Arial" w:cs="Arial"/>
                <w:sz w:val="20"/>
                <w:szCs w:val="20"/>
              </w:rPr>
            </w:pPr>
            <w:hyperlink r:id="rId7" w:history="1">
              <w:r w:rsidRPr="00F30DD1">
                <w:rPr>
                  <w:rStyle w:val="Hyperlink"/>
                  <w:rFonts w:ascii="Arial" w:hAnsi="Arial" w:cs="Arial"/>
                  <w:sz w:val="20"/>
                  <w:szCs w:val="20"/>
                </w:rPr>
                <w:t>more@unist.hr</w:t>
              </w:r>
            </w:hyperlink>
          </w:p>
        </w:tc>
      </w:tr>
      <w:tr w:rsidR="00091338" w:rsidRPr="00FC21C2" w14:paraId="64CBF075" w14:textId="77777777" w:rsidTr="00091338">
        <w:tc>
          <w:tcPr>
            <w:tcW w:w="2792" w:type="dxa"/>
            <w:tcBorders>
              <w:top w:val="single" w:sz="4" w:space="0" w:color="auto"/>
              <w:bottom w:val="single" w:sz="12" w:space="0" w:color="auto"/>
            </w:tcBorders>
            <w:shd w:val="clear" w:color="auto" w:fill="CCECFF"/>
            <w:tcMar>
              <w:left w:w="57" w:type="dxa"/>
              <w:right w:w="57" w:type="dxa"/>
            </w:tcMar>
            <w:vAlign w:val="center"/>
          </w:tcPr>
          <w:p w14:paraId="40EA61A4" w14:textId="77777777" w:rsidR="00091338" w:rsidRDefault="00091338" w:rsidP="006036BC">
            <w:pPr>
              <w:spacing w:before="120" w:after="240" w:line="240" w:lineRule="auto"/>
              <w:rPr>
                <w:rFonts w:ascii="Arial" w:hAnsi="Arial" w:cs="Arial"/>
                <w:sz w:val="20"/>
                <w:szCs w:val="20"/>
              </w:rPr>
            </w:pPr>
            <w:r>
              <w:rPr>
                <w:rFonts w:ascii="Arial" w:hAnsi="Arial" w:cs="Arial"/>
                <w:sz w:val="20"/>
                <w:szCs w:val="20"/>
              </w:rPr>
              <w:t>Web page</w:t>
            </w:r>
          </w:p>
        </w:tc>
        <w:tc>
          <w:tcPr>
            <w:tcW w:w="6394" w:type="dxa"/>
            <w:tcBorders>
              <w:bottom w:val="single" w:sz="12" w:space="0" w:color="auto"/>
            </w:tcBorders>
            <w:tcMar>
              <w:left w:w="57" w:type="dxa"/>
              <w:right w:w="57" w:type="dxa"/>
            </w:tcMar>
            <w:vAlign w:val="center"/>
          </w:tcPr>
          <w:p w14:paraId="7AB09EE0" w14:textId="642FF7A4" w:rsidR="00091338" w:rsidRDefault="00922AEB" w:rsidP="00E7651A">
            <w:pPr>
              <w:spacing w:before="120" w:after="240" w:line="240" w:lineRule="auto"/>
              <w:rPr>
                <w:rFonts w:ascii="Arial" w:hAnsi="Arial" w:cs="Arial"/>
                <w:sz w:val="20"/>
                <w:szCs w:val="20"/>
              </w:rPr>
            </w:pPr>
            <w:r>
              <w:rPr>
                <w:rFonts w:ascii="Arial" w:hAnsi="Arial" w:cs="Arial"/>
                <w:sz w:val="20"/>
                <w:szCs w:val="20"/>
              </w:rPr>
              <w:t>more.unist.hr</w:t>
            </w:r>
          </w:p>
        </w:tc>
      </w:tr>
    </w:tbl>
    <w:p w14:paraId="7ED4A6B8" w14:textId="77777777" w:rsidR="00E57A6B" w:rsidRDefault="00E57A6B" w:rsidP="00E57A6B">
      <w:pPr>
        <w:spacing w:after="0" w:line="240" w:lineRule="auto"/>
        <w:jc w:val="both"/>
        <w:rPr>
          <w:rFonts w:ascii="Arial" w:hAnsi="Arial" w:cs="Arial"/>
          <w:sz w:val="20"/>
          <w:szCs w:val="20"/>
        </w:rPr>
      </w:pPr>
    </w:p>
    <w:p w14:paraId="3F0CE877" w14:textId="77777777" w:rsidR="00091338" w:rsidRPr="00B0360C" w:rsidRDefault="00091338" w:rsidP="00091338">
      <w:pPr>
        <w:pStyle w:val="NoSpacing"/>
      </w:pPr>
      <w:r w:rsidRPr="00B0360C">
        <w:t>GENERAL INFORMATION ABOUT THE STUDY PROGRAM</w:t>
      </w:r>
    </w:p>
    <w:p w14:paraId="6D3EEE60" w14:textId="77777777" w:rsidR="00091338" w:rsidRDefault="00091338" w:rsidP="00091338">
      <w:pPr>
        <w:tabs>
          <w:tab w:val="left" w:pos="1758"/>
        </w:tabs>
        <w:spacing w:after="0" w:line="240" w:lineRule="auto"/>
        <w:jc w:val="both"/>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62"/>
        <w:gridCol w:w="1776"/>
        <w:gridCol w:w="1125"/>
        <w:gridCol w:w="1325"/>
        <w:gridCol w:w="2054"/>
      </w:tblGrid>
      <w:tr w:rsidR="00091338" w:rsidRPr="00FC21C2" w14:paraId="26B5872D" w14:textId="77777777" w:rsidTr="00E7651A">
        <w:tc>
          <w:tcPr>
            <w:tcW w:w="2792" w:type="dxa"/>
            <w:tcBorders>
              <w:top w:val="single" w:sz="12" w:space="0" w:color="auto"/>
              <w:bottom w:val="single" w:sz="4" w:space="0" w:color="auto"/>
            </w:tcBorders>
            <w:shd w:val="clear" w:color="auto" w:fill="CCECFF"/>
            <w:tcMar>
              <w:left w:w="57" w:type="dxa"/>
              <w:right w:w="57" w:type="dxa"/>
            </w:tcMar>
            <w:vAlign w:val="center"/>
          </w:tcPr>
          <w:p w14:paraId="224BCE37" w14:textId="77777777" w:rsidR="00091338" w:rsidRPr="00FC21C2" w:rsidRDefault="00091338" w:rsidP="00E7651A">
            <w:pPr>
              <w:spacing w:before="120" w:after="240" w:line="240" w:lineRule="auto"/>
              <w:rPr>
                <w:rFonts w:ascii="Arial" w:hAnsi="Arial" w:cs="Arial"/>
                <w:sz w:val="20"/>
                <w:szCs w:val="20"/>
              </w:rPr>
            </w:pPr>
            <w:r w:rsidRPr="00FC21C2">
              <w:rPr>
                <w:rFonts w:ascii="Arial" w:hAnsi="Arial" w:cs="Arial"/>
                <w:sz w:val="20"/>
                <w:szCs w:val="20"/>
              </w:rPr>
              <w:t>Name of the study program</w:t>
            </w:r>
          </w:p>
        </w:tc>
        <w:tc>
          <w:tcPr>
            <w:tcW w:w="6394" w:type="dxa"/>
            <w:gridSpan w:val="4"/>
            <w:tcBorders>
              <w:top w:val="single" w:sz="12" w:space="0" w:color="auto"/>
            </w:tcBorders>
            <w:tcMar>
              <w:left w:w="57" w:type="dxa"/>
              <w:right w:w="57" w:type="dxa"/>
            </w:tcMar>
            <w:vAlign w:val="center"/>
          </w:tcPr>
          <w:p w14:paraId="5132D8D7" w14:textId="7D823804" w:rsidR="00091338" w:rsidRPr="00FC21C2" w:rsidRDefault="00922AEB" w:rsidP="00E7651A">
            <w:pPr>
              <w:spacing w:before="120" w:after="240" w:line="240" w:lineRule="auto"/>
              <w:rPr>
                <w:rFonts w:ascii="Arial" w:hAnsi="Arial" w:cs="Arial"/>
                <w:sz w:val="20"/>
                <w:szCs w:val="20"/>
              </w:rPr>
            </w:pPr>
            <w:r>
              <w:rPr>
                <w:rFonts w:ascii="Arial" w:hAnsi="Arial" w:cs="Arial"/>
                <w:sz w:val="20"/>
                <w:szCs w:val="20"/>
              </w:rPr>
              <w:t>Marine fisheries</w:t>
            </w:r>
          </w:p>
        </w:tc>
      </w:tr>
      <w:tr w:rsidR="00091338" w:rsidRPr="00FC21C2" w14:paraId="7BEC65D2" w14:textId="77777777" w:rsidTr="00E7651A">
        <w:tc>
          <w:tcPr>
            <w:tcW w:w="2792" w:type="dxa"/>
            <w:tcBorders>
              <w:top w:val="single" w:sz="4" w:space="0" w:color="auto"/>
              <w:bottom w:val="single" w:sz="4" w:space="0" w:color="auto"/>
            </w:tcBorders>
            <w:shd w:val="clear" w:color="auto" w:fill="CCECFF"/>
            <w:tcMar>
              <w:left w:w="57" w:type="dxa"/>
              <w:right w:w="57" w:type="dxa"/>
            </w:tcMar>
            <w:vAlign w:val="center"/>
          </w:tcPr>
          <w:p w14:paraId="1D0F7F60" w14:textId="77777777" w:rsidR="00091338" w:rsidRPr="00FC21C2" w:rsidRDefault="00091338" w:rsidP="00E7651A">
            <w:pPr>
              <w:spacing w:before="120" w:after="240" w:line="240" w:lineRule="auto"/>
              <w:rPr>
                <w:rFonts w:ascii="Arial" w:hAnsi="Arial" w:cs="Arial"/>
                <w:sz w:val="20"/>
                <w:szCs w:val="20"/>
              </w:rPr>
            </w:pPr>
            <w:r w:rsidRPr="00FC21C2">
              <w:rPr>
                <w:rFonts w:ascii="Arial" w:hAnsi="Arial" w:cs="Arial"/>
                <w:sz w:val="20"/>
                <w:szCs w:val="20"/>
              </w:rPr>
              <w:t>Study program holder</w:t>
            </w:r>
          </w:p>
        </w:tc>
        <w:tc>
          <w:tcPr>
            <w:tcW w:w="6394" w:type="dxa"/>
            <w:gridSpan w:val="4"/>
            <w:tcMar>
              <w:left w:w="57" w:type="dxa"/>
              <w:right w:w="57" w:type="dxa"/>
            </w:tcMar>
            <w:vAlign w:val="center"/>
          </w:tcPr>
          <w:p w14:paraId="769637ED" w14:textId="6F54B042" w:rsidR="00091338" w:rsidRPr="00FC21C2" w:rsidRDefault="00922AEB" w:rsidP="00E7651A">
            <w:pPr>
              <w:spacing w:before="120" w:after="240" w:line="240" w:lineRule="auto"/>
              <w:rPr>
                <w:rFonts w:ascii="Arial" w:hAnsi="Arial" w:cs="Arial"/>
                <w:sz w:val="20"/>
                <w:szCs w:val="20"/>
              </w:rPr>
            </w:pPr>
            <w:r>
              <w:rPr>
                <w:rFonts w:ascii="Arial" w:hAnsi="Arial" w:cs="Arial"/>
                <w:sz w:val="20"/>
                <w:szCs w:val="20"/>
              </w:rPr>
              <w:t>University of Split</w:t>
            </w:r>
          </w:p>
        </w:tc>
      </w:tr>
      <w:tr w:rsidR="00091338" w:rsidRPr="00FC21C2" w14:paraId="1AA5A4ED" w14:textId="77777777" w:rsidTr="00E7651A">
        <w:tc>
          <w:tcPr>
            <w:tcW w:w="2792" w:type="dxa"/>
            <w:tcBorders>
              <w:top w:val="single" w:sz="4" w:space="0" w:color="auto"/>
              <w:bottom w:val="single" w:sz="4" w:space="0" w:color="auto"/>
            </w:tcBorders>
            <w:shd w:val="clear" w:color="auto" w:fill="CCECFF"/>
            <w:tcMar>
              <w:left w:w="57" w:type="dxa"/>
              <w:right w:w="57" w:type="dxa"/>
            </w:tcMar>
            <w:vAlign w:val="center"/>
          </w:tcPr>
          <w:p w14:paraId="370B2AB1" w14:textId="77777777" w:rsidR="00091338" w:rsidRPr="00FC21C2" w:rsidRDefault="006D33BB" w:rsidP="00E7651A">
            <w:pPr>
              <w:spacing w:before="120" w:after="240" w:line="240" w:lineRule="auto"/>
              <w:rPr>
                <w:rFonts w:ascii="Arial" w:hAnsi="Arial" w:cs="Arial"/>
                <w:sz w:val="20"/>
                <w:szCs w:val="20"/>
              </w:rPr>
            </w:pPr>
            <w:r>
              <w:rPr>
                <w:rFonts w:ascii="Arial" w:hAnsi="Arial" w:cs="Arial"/>
                <w:sz w:val="20"/>
                <w:szCs w:val="20"/>
              </w:rPr>
              <w:t xml:space="preserve">Study </w:t>
            </w:r>
            <w:proofErr w:type="spellStart"/>
            <w:r>
              <w:rPr>
                <w:rFonts w:ascii="Arial" w:hAnsi="Arial" w:cs="Arial"/>
                <w:sz w:val="20"/>
                <w:szCs w:val="20"/>
              </w:rPr>
              <w:t>Programme</w:t>
            </w:r>
            <w:proofErr w:type="spellEnd"/>
            <w:r>
              <w:rPr>
                <w:rFonts w:ascii="Arial" w:hAnsi="Arial" w:cs="Arial"/>
                <w:sz w:val="20"/>
                <w:szCs w:val="20"/>
              </w:rPr>
              <w:t xml:space="preserve"> Provider(s)</w:t>
            </w:r>
          </w:p>
        </w:tc>
        <w:tc>
          <w:tcPr>
            <w:tcW w:w="6394" w:type="dxa"/>
            <w:gridSpan w:val="4"/>
            <w:tcMar>
              <w:left w:w="57" w:type="dxa"/>
              <w:right w:w="57" w:type="dxa"/>
            </w:tcMar>
            <w:vAlign w:val="center"/>
          </w:tcPr>
          <w:p w14:paraId="42719673" w14:textId="3EF0A140" w:rsidR="00091338" w:rsidRDefault="00922AEB" w:rsidP="00E7651A">
            <w:pPr>
              <w:spacing w:before="120" w:after="240" w:line="240" w:lineRule="auto"/>
              <w:rPr>
                <w:rFonts w:ascii="Arial" w:hAnsi="Arial" w:cs="Arial"/>
                <w:sz w:val="20"/>
                <w:szCs w:val="20"/>
              </w:rPr>
            </w:pPr>
            <w:r>
              <w:rPr>
                <w:rFonts w:ascii="Arial" w:hAnsi="Arial" w:cs="Arial"/>
                <w:sz w:val="20"/>
                <w:szCs w:val="20"/>
              </w:rPr>
              <w:t>University Department of Marine Studies</w:t>
            </w:r>
          </w:p>
        </w:tc>
      </w:tr>
      <w:tr w:rsidR="00091338" w:rsidRPr="00FC21C2" w14:paraId="0DC8BAEE" w14:textId="77777777" w:rsidTr="00E7651A">
        <w:tc>
          <w:tcPr>
            <w:tcW w:w="2792" w:type="dxa"/>
            <w:tcBorders>
              <w:top w:val="single" w:sz="4" w:space="0" w:color="auto"/>
              <w:bottom w:val="single" w:sz="4" w:space="0" w:color="auto"/>
            </w:tcBorders>
            <w:shd w:val="clear" w:color="auto" w:fill="CCECFF"/>
            <w:tcMar>
              <w:left w:w="57" w:type="dxa"/>
              <w:right w:w="57" w:type="dxa"/>
            </w:tcMar>
            <w:vAlign w:val="center"/>
          </w:tcPr>
          <w:p w14:paraId="5FB4E832" w14:textId="77777777" w:rsidR="00091338" w:rsidRPr="00FC21C2" w:rsidRDefault="00091338" w:rsidP="00E7651A">
            <w:pPr>
              <w:spacing w:before="120" w:after="240" w:line="240" w:lineRule="auto"/>
              <w:rPr>
                <w:rFonts w:ascii="Arial" w:hAnsi="Arial" w:cs="Arial"/>
                <w:sz w:val="20"/>
                <w:szCs w:val="20"/>
              </w:rPr>
            </w:pPr>
            <w:r>
              <w:rPr>
                <w:rFonts w:ascii="Arial" w:hAnsi="Arial" w:cs="Arial"/>
                <w:sz w:val="20"/>
                <w:szCs w:val="20"/>
              </w:rPr>
              <w:t>Type of study program</w:t>
            </w:r>
          </w:p>
        </w:tc>
        <w:tc>
          <w:tcPr>
            <w:tcW w:w="2935" w:type="dxa"/>
            <w:gridSpan w:val="2"/>
            <w:tcMar>
              <w:left w:w="57" w:type="dxa"/>
              <w:right w:w="57" w:type="dxa"/>
            </w:tcMar>
            <w:vAlign w:val="center"/>
          </w:tcPr>
          <w:p w14:paraId="3A3CA6AC" w14:textId="77777777" w:rsidR="00091338" w:rsidRPr="00FC21C2" w:rsidRDefault="00091338" w:rsidP="00E7651A">
            <w:pPr>
              <w:spacing w:before="120" w:after="240" w:line="240" w:lineRule="auto"/>
              <w:rPr>
                <w:rFonts w:ascii="Arial" w:hAnsi="Arial" w:cs="Arial"/>
                <w:sz w:val="20"/>
                <w:szCs w:val="20"/>
              </w:rPr>
            </w:pPr>
            <w:r w:rsidRPr="00FC21C2">
              <w:rPr>
                <w:rFonts w:ascii="Arial" w:hAnsi="Arial" w:cs="Arial"/>
                <w:sz w:val="20"/>
                <w:szCs w:val="20"/>
              </w:rPr>
              <w:t>Professional study program</w:t>
            </w:r>
            <w:sdt>
              <w:sdtPr>
                <w:rPr>
                  <w:rFonts w:ascii="Arial" w:hAnsi="Arial" w:cs="Arial"/>
                  <w:sz w:val="20"/>
                  <w:szCs w:val="20"/>
                </w:rPr>
                <w:id w:val="-155253386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 xml:space="preserve">   ☐ </w:t>
                </w:r>
              </w:sdtContent>
            </w:sdt>
          </w:p>
        </w:tc>
        <w:tc>
          <w:tcPr>
            <w:tcW w:w="3459" w:type="dxa"/>
            <w:gridSpan w:val="2"/>
            <w:tcMar>
              <w:left w:w="57" w:type="dxa"/>
              <w:right w:w="57" w:type="dxa"/>
            </w:tcMar>
            <w:vAlign w:val="center"/>
          </w:tcPr>
          <w:p w14:paraId="43D2EC86" w14:textId="78B18F8C" w:rsidR="00091338" w:rsidRPr="00FC21C2" w:rsidRDefault="00091338" w:rsidP="00E7651A">
            <w:pPr>
              <w:spacing w:before="120" w:after="240" w:line="240" w:lineRule="auto"/>
              <w:rPr>
                <w:rFonts w:ascii="Arial" w:hAnsi="Arial" w:cs="Arial"/>
                <w:sz w:val="20"/>
                <w:szCs w:val="20"/>
              </w:rPr>
            </w:pPr>
            <w:r w:rsidRPr="00FC21C2">
              <w:rPr>
                <w:rFonts w:ascii="Arial" w:hAnsi="Arial" w:cs="Arial"/>
                <w:sz w:val="20"/>
                <w:szCs w:val="20"/>
              </w:rPr>
              <w:t xml:space="preserve">University Study </w:t>
            </w:r>
            <w:proofErr w:type="spellStart"/>
            <w:r w:rsidRPr="00FC21C2">
              <w:rPr>
                <w:rFonts w:ascii="Arial" w:hAnsi="Arial" w:cs="Arial"/>
                <w:sz w:val="20"/>
                <w:szCs w:val="20"/>
              </w:rPr>
              <w:t>Programme</w:t>
            </w:r>
            <w:proofErr w:type="spellEnd"/>
            <w:sdt>
              <w:sdtPr>
                <w:rPr>
                  <w:rFonts w:ascii="Arial" w:hAnsi="Arial" w:cs="Arial"/>
                  <w:sz w:val="20"/>
                  <w:szCs w:val="20"/>
                </w:rPr>
                <w:id w:val="1169450160"/>
                <w14:checkbox>
                  <w14:checked w14:val="1"/>
                  <w14:checkedState w14:val="2612" w14:font="MS Gothic"/>
                  <w14:uncheckedState w14:val="2610" w14:font="MS Gothic"/>
                </w14:checkbox>
              </w:sdtPr>
              <w:sdtEndPr/>
              <w:sdtContent>
                <w:r w:rsidR="00922AEB">
                  <w:rPr>
                    <w:rFonts w:ascii="MS Gothic" w:eastAsia="MS Gothic" w:hAnsi="MS Gothic" w:cs="Arial" w:hint="eastAsia"/>
                    <w:sz w:val="20"/>
                    <w:szCs w:val="20"/>
                  </w:rPr>
                  <w:t xml:space="preserve">   ☒ </w:t>
                </w:r>
              </w:sdtContent>
            </w:sdt>
          </w:p>
        </w:tc>
      </w:tr>
      <w:tr w:rsidR="00091338" w:rsidRPr="00FC21C2" w14:paraId="183F9A98" w14:textId="77777777" w:rsidTr="00E7651A">
        <w:tc>
          <w:tcPr>
            <w:tcW w:w="2792" w:type="dxa"/>
            <w:vMerge w:val="restart"/>
            <w:tcBorders>
              <w:top w:val="single" w:sz="4" w:space="0" w:color="auto"/>
            </w:tcBorders>
            <w:shd w:val="clear" w:color="auto" w:fill="CCECFF"/>
            <w:tcMar>
              <w:left w:w="57" w:type="dxa"/>
              <w:right w:w="57" w:type="dxa"/>
            </w:tcMar>
            <w:vAlign w:val="center"/>
          </w:tcPr>
          <w:p w14:paraId="68B805AA" w14:textId="77777777" w:rsidR="00091338" w:rsidRPr="0030070A" w:rsidRDefault="00091338" w:rsidP="00E7651A">
            <w:pPr>
              <w:spacing w:before="120" w:after="240" w:line="240" w:lineRule="auto"/>
              <w:rPr>
                <w:rFonts w:ascii="Arial" w:hAnsi="Arial" w:cs="Arial"/>
                <w:sz w:val="20"/>
                <w:szCs w:val="20"/>
              </w:rPr>
            </w:pPr>
            <w:r w:rsidRPr="00FC21C2">
              <w:rPr>
                <w:rFonts w:ascii="Arial" w:hAnsi="Arial" w:cs="Arial"/>
                <w:sz w:val="20"/>
                <w:szCs w:val="20"/>
              </w:rPr>
              <w:t>Level of the study program</w:t>
            </w:r>
          </w:p>
        </w:tc>
        <w:tc>
          <w:tcPr>
            <w:tcW w:w="1791" w:type="dxa"/>
            <w:tcMar>
              <w:left w:w="57" w:type="dxa"/>
              <w:right w:w="57" w:type="dxa"/>
            </w:tcMar>
            <w:vAlign w:val="center"/>
          </w:tcPr>
          <w:p w14:paraId="76BE365A" w14:textId="5CA68EE1" w:rsidR="00091338" w:rsidRPr="00FC21C2" w:rsidRDefault="00E55350" w:rsidP="00E7651A">
            <w:pPr>
              <w:spacing w:before="120" w:after="240" w:line="240" w:lineRule="auto"/>
              <w:rPr>
                <w:rFonts w:ascii="Arial" w:hAnsi="Arial" w:cs="Arial"/>
                <w:sz w:val="20"/>
                <w:szCs w:val="20"/>
              </w:rPr>
            </w:pPr>
            <w:r>
              <w:rPr>
                <w:rFonts w:ascii="Arial" w:hAnsi="Arial" w:cs="Arial"/>
                <w:sz w:val="20"/>
                <w:szCs w:val="20"/>
              </w:rPr>
              <w:t>Undergraduate</w:t>
            </w:r>
            <w:sdt>
              <w:sdtPr>
                <w:rPr>
                  <w:rFonts w:ascii="Arial" w:hAnsi="Arial" w:cs="Arial"/>
                  <w:sz w:val="20"/>
                  <w:szCs w:val="20"/>
                </w:rPr>
                <w:id w:val="-70744029"/>
                <w14:checkbox>
                  <w14:checked w14:val="0"/>
                  <w14:checkedState w14:val="2612" w14:font="MS Gothic"/>
                  <w14:uncheckedState w14:val="2610" w14:font="MS Gothic"/>
                </w14:checkbox>
              </w:sdtPr>
              <w:sdtEndPr/>
              <w:sdtContent>
                <w:r w:rsidR="00091338">
                  <w:rPr>
                    <w:rFonts w:ascii="MS Gothic" w:eastAsia="MS Gothic" w:hAnsi="MS Gothic" w:cs="Arial" w:hint="eastAsia"/>
                    <w:sz w:val="20"/>
                    <w:szCs w:val="20"/>
                  </w:rPr>
                  <w:t xml:space="preserve">   ☐ </w:t>
                </w:r>
              </w:sdtContent>
            </w:sdt>
          </w:p>
        </w:tc>
        <w:tc>
          <w:tcPr>
            <w:tcW w:w="2504" w:type="dxa"/>
            <w:gridSpan w:val="2"/>
            <w:tcMar>
              <w:left w:w="57" w:type="dxa"/>
              <w:right w:w="57" w:type="dxa"/>
            </w:tcMar>
            <w:vAlign w:val="center"/>
          </w:tcPr>
          <w:p w14:paraId="7A38149A" w14:textId="0E4C3AA0" w:rsidR="00091338" w:rsidRPr="00FC21C2" w:rsidRDefault="00091338" w:rsidP="00E7651A">
            <w:pPr>
              <w:spacing w:before="120" w:after="240" w:line="240" w:lineRule="auto"/>
              <w:rPr>
                <w:rFonts w:ascii="Arial" w:hAnsi="Arial" w:cs="Arial"/>
                <w:sz w:val="20"/>
                <w:szCs w:val="20"/>
              </w:rPr>
            </w:pPr>
            <w:r w:rsidRPr="00FC21C2">
              <w:rPr>
                <w:rFonts w:ascii="Arial" w:hAnsi="Arial" w:cs="Arial"/>
                <w:sz w:val="20"/>
                <w:szCs w:val="20"/>
              </w:rPr>
              <w:t>Graduates</w:t>
            </w:r>
            <w:sdt>
              <w:sdtPr>
                <w:rPr>
                  <w:rFonts w:ascii="Arial" w:hAnsi="Arial" w:cs="Arial"/>
                  <w:sz w:val="20"/>
                  <w:szCs w:val="20"/>
                </w:rPr>
                <w:id w:val="-44376931"/>
                <w14:checkbox>
                  <w14:checked w14:val="1"/>
                  <w14:checkedState w14:val="2612" w14:font="MS Gothic"/>
                  <w14:uncheckedState w14:val="2610" w14:font="MS Gothic"/>
                </w14:checkbox>
              </w:sdtPr>
              <w:sdtEndPr/>
              <w:sdtContent>
                <w:r w:rsidR="00922AEB">
                  <w:rPr>
                    <w:rFonts w:ascii="MS Gothic" w:eastAsia="MS Gothic" w:hAnsi="MS Gothic" w:cs="Arial" w:hint="eastAsia"/>
                    <w:sz w:val="20"/>
                    <w:szCs w:val="20"/>
                  </w:rPr>
                  <w:t xml:space="preserve">   ☒ </w:t>
                </w:r>
              </w:sdtContent>
            </w:sdt>
          </w:p>
        </w:tc>
        <w:tc>
          <w:tcPr>
            <w:tcW w:w="2099" w:type="dxa"/>
            <w:tcMar>
              <w:left w:w="57" w:type="dxa"/>
              <w:right w:w="57" w:type="dxa"/>
            </w:tcMar>
            <w:vAlign w:val="center"/>
          </w:tcPr>
          <w:p w14:paraId="547B462A" w14:textId="77777777" w:rsidR="00091338" w:rsidRPr="00FC21C2" w:rsidRDefault="00091338" w:rsidP="00E7651A">
            <w:pPr>
              <w:spacing w:before="120" w:after="240" w:line="240" w:lineRule="auto"/>
              <w:rPr>
                <w:rFonts w:ascii="Arial" w:hAnsi="Arial" w:cs="Arial"/>
                <w:sz w:val="20"/>
                <w:szCs w:val="20"/>
              </w:rPr>
            </w:pPr>
            <w:r>
              <w:rPr>
                <w:rFonts w:ascii="Arial" w:hAnsi="Arial" w:cs="Arial"/>
                <w:sz w:val="20"/>
                <w:szCs w:val="20"/>
              </w:rPr>
              <w:t>Integrated</w:t>
            </w:r>
            <w:sdt>
              <w:sdtPr>
                <w:rPr>
                  <w:rFonts w:ascii="Arial" w:hAnsi="Arial" w:cs="Arial"/>
                  <w:sz w:val="20"/>
                  <w:szCs w:val="20"/>
                </w:rPr>
                <w:id w:val="-49556918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 xml:space="preserve">   ☐ </w:t>
                </w:r>
              </w:sdtContent>
            </w:sdt>
          </w:p>
        </w:tc>
      </w:tr>
      <w:tr w:rsidR="00091338" w:rsidRPr="00FC21C2" w14:paraId="1C2DA1CC" w14:textId="77777777" w:rsidTr="00E7651A">
        <w:tc>
          <w:tcPr>
            <w:tcW w:w="2792" w:type="dxa"/>
            <w:vMerge/>
            <w:tcBorders>
              <w:bottom w:val="single" w:sz="4" w:space="0" w:color="auto"/>
            </w:tcBorders>
            <w:shd w:val="clear" w:color="auto" w:fill="CCECFF"/>
            <w:tcMar>
              <w:left w:w="57" w:type="dxa"/>
              <w:right w:w="57" w:type="dxa"/>
            </w:tcMar>
            <w:vAlign w:val="center"/>
          </w:tcPr>
          <w:p w14:paraId="5B1A6AD2" w14:textId="77777777" w:rsidR="00091338" w:rsidRPr="00FC21C2" w:rsidRDefault="00091338" w:rsidP="00E7651A">
            <w:pPr>
              <w:numPr>
                <w:ilvl w:val="1"/>
                <w:numId w:val="1"/>
              </w:numPr>
              <w:tabs>
                <w:tab w:val="num" w:pos="180"/>
              </w:tabs>
              <w:spacing w:before="120" w:after="240" w:line="240" w:lineRule="auto"/>
              <w:ind w:left="397" w:hanging="397"/>
              <w:rPr>
                <w:rFonts w:ascii="Arial" w:hAnsi="Arial" w:cs="Arial"/>
                <w:sz w:val="20"/>
                <w:szCs w:val="20"/>
              </w:rPr>
            </w:pPr>
          </w:p>
        </w:tc>
        <w:tc>
          <w:tcPr>
            <w:tcW w:w="1791" w:type="dxa"/>
            <w:tcMar>
              <w:left w:w="57" w:type="dxa"/>
              <w:right w:w="57" w:type="dxa"/>
            </w:tcMar>
            <w:vAlign w:val="center"/>
          </w:tcPr>
          <w:p w14:paraId="1F80DD92" w14:textId="77777777" w:rsidR="00091338" w:rsidRPr="00FC21C2" w:rsidRDefault="00091338" w:rsidP="00E7651A">
            <w:pPr>
              <w:spacing w:before="120" w:after="240" w:line="240" w:lineRule="auto"/>
              <w:rPr>
                <w:rFonts w:ascii="Arial" w:hAnsi="Arial" w:cs="Arial"/>
                <w:sz w:val="20"/>
                <w:szCs w:val="20"/>
              </w:rPr>
            </w:pPr>
            <w:r>
              <w:rPr>
                <w:rFonts w:ascii="Arial" w:hAnsi="Arial" w:cs="Arial"/>
                <w:sz w:val="20"/>
                <w:szCs w:val="20"/>
              </w:rPr>
              <w:t>Postgraduate University</w:t>
            </w:r>
            <w:sdt>
              <w:sdtPr>
                <w:rPr>
                  <w:rFonts w:ascii="Arial" w:hAnsi="Arial" w:cs="Arial"/>
                  <w:sz w:val="20"/>
                  <w:szCs w:val="20"/>
                </w:rPr>
                <w:id w:val="-212283322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 xml:space="preserve">   ☐ </w:t>
                </w:r>
              </w:sdtContent>
            </w:sdt>
          </w:p>
        </w:tc>
        <w:tc>
          <w:tcPr>
            <w:tcW w:w="2504" w:type="dxa"/>
            <w:gridSpan w:val="2"/>
            <w:tcMar>
              <w:left w:w="57" w:type="dxa"/>
              <w:right w:w="57" w:type="dxa"/>
            </w:tcMar>
            <w:vAlign w:val="center"/>
          </w:tcPr>
          <w:p w14:paraId="2DC0F75E" w14:textId="77777777" w:rsidR="00091338" w:rsidRPr="00FC21C2" w:rsidRDefault="00091338" w:rsidP="00E7651A">
            <w:pPr>
              <w:spacing w:before="120" w:after="240" w:line="240" w:lineRule="auto"/>
              <w:rPr>
                <w:rFonts w:ascii="Arial" w:hAnsi="Arial" w:cs="Arial"/>
                <w:sz w:val="20"/>
                <w:szCs w:val="20"/>
              </w:rPr>
            </w:pPr>
            <w:r>
              <w:rPr>
                <w:rFonts w:ascii="Arial" w:hAnsi="Arial" w:cs="Arial"/>
                <w:sz w:val="20"/>
                <w:szCs w:val="20"/>
              </w:rPr>
              <w:t>Postgraduate Specialist</w:t>
            </w:r>
            <w:sdt>
              <w:sdtPr>
                <w:rPr>
                  <w:rFonts w:ascii="Arial" w:hAnsi="Arial" w:cs="Arial"/>
                  <w:sz w:val="20"/>
                  <w:szCs w:val="20"/>
                </w:rPr>
                <w:id w:val="4849037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 xml:space="preserve">   ☐ </w:t>
                </w:r>
              </w:sdtContent>
            </w:sdt>
          </w:p>
        </w:tc>
        <w:tc>
          <w:tcPr>
            <w:tcW w:w="2099" w:type="dxa"/>
            <w:tcMar>
              <w:left w:w="57" w:type="dxa"/>
              <w:right w:w="57" w:type="dxa"/>
            </w:tcMar>
            <w:vAlign w:val="center"/>
          </w:tcPr>
          <w:p w14:paraId="5EDE9602" w14:textId="77777777" w:rsidR="00091338" w:rsidRPr="00FC21C2" w:rsidRDefault="00091338" w:rsidP="00E7651A">
            <w:pPr>
              <w:spacing w:before="120" w:after="240" w:line="240" w:lineRule="auto"/>
              <w:rPr>
                <w:rFonts w:ascii="Arial" w:hAnsi="Arial" w:cs="Arial"/>
                <w:sz w:val="20"/>
                <w:szCs w:val="20"/>
              </w:rPr>
            </w:pPr>
            <w:r>
              <w:rPr>
                <w:rFonts w:ascii="Arial" w:hAnsi="Arial" w:cs="Arial"/>
                <w:sz w:val="20"/>
                <w:szCs w:val="20"/>
              </w:rPr>
              <w:t>Graduate Specialist</w:t>
            </w:r>
            <w:sdt>
              <w:sdtPr>
                <w:rPr>
                  <w:rFonts w:ascii="Arial" w:hAnsi="Arial" w:cs="Arial"/>
                  <w:sz w:val="20"/>
                  <w:szCs w:val="20"/>
                </w:rPr>
                <w:id w:val="1878049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 xml:space="preserve">   ☐ </w:t>
                </w:r>
              </w:sdtContent>
            </w:sdt>
          </w:p>
        </w:tc>
      </w:tr>
      <w:tr w:rsidR="00091338" w:rsidRPr="00FC21C2" w14:paraId="011E22EF" w14:textId="77777777" w:rsidTr="00091338">
        <w:tc>
          <w:tcPr>
            <w:tcW w:w="2792" w:type="dxa"/>
            <w:tcBorders>
              <w:top w:val="single" w:sz="4" w:space="0" w:color="auto"/>
              <w:bottom w:val="single" w:sz="12" w:space="0" w:color="auto"/>
            </w:tcBorders>
            <w:shd w:val="clear" w:color="auto" w:fill="CCECFF"/>
            <w:tcMar>
              <w:left w:w="57" w:type="dxa"/>
              <w:right w:w="57" w:type="dxa"/>
            </w:tcMar>
            <w:vAlign w:val="center"/>
          </w:tcPr>
          <w:p w14:paraId="1DA4C523" w14:textId="77777777" w:rsidR="00091338" w:rsidRPr="00FC21C2" w:rsidRDefault="00091338" w:rsidP="00E7651A">
            <w:pPr>
              <w:spacing w:before="120" w:after="240" w:line="240" w:lineRule="auto"/>
              <w:rPr>
                <w:rFonts w:ascii="Arial" w:hAnsi="Arial" w:cs="Arial"/>
                <w:sz w:val="20"/>
                <w:szCs w:val="20"/>
              </w:rPr>
            </w:pPr>
            <w:r w:rsidRPr="00FC21C2">
              <w:rPr>
                <w:rFonts w:ascii="Arial" w:hAnsi="Arial" w:cs="Arial"/>
                <w:sz w:val="20"/>
                <w:szCs w:val="20"/>
              </w:rPr>
              <w:t>Academic/professional title acquired upon completion of the study</w:t>
            </w:r>
          </w:p>
        </w:tc>
        <w:tc>
          <w:tcPr>
            <w:tcW w:w="6394" w:type="dxa"/>
            <w:gridSpan w:val="4"/>
            <w:tcMar>
              <w:left w:w="57" w:type="dxa"/>
              <w:right w:w="57" w:type="dxa"/>
            </w:tcMar>
            <w:vAlign w:val="center"/>
          </w:tcPr>
          <w:p w14:paraId="552B81C4" w14:textId="06DD2677" w:rsidR="00091338" w:rsidRPr="00FC21C2" w:rsidRDefault="00922AEB" w:rsidP="00E7651A">
            <w:pPr>
              <w:spacing w:before="120" w:after="240" w:line="240" w:lineRule="auto"/>
              <w:rPr>
                <w:rFonts w:ascii="Arial" w:hAnsi="Arial" w:cs="Arial"/>
                <w:sz w:val="20"/>
                <w:szCs w:val="20"/>
              </w:rPr>
            </w:pPr>
            <w:r w:rsidRPr="00922AEB">
              <w:rPr>
                <w:rFonts w:ascii="Arial" w:hAnsi="Arial" w:cs="Arial"/>
                <w:sz w:val="20"/>
                <w:szCs w:val="20"/>
              </w:rPr>
              <w:t xml:space="preserve">Master of Science in Marine Fisheries Engineering (Univ. mag. </w:t>
            </w:r>
            <w:proofErr w:type="spellStart"/>
            <w:r w:rsidRPr="00922AEB">
              <w:rPr>
                <w:rFonts w:ascii="Arial" w:hAnsi="Arial" w:cs="Arial"/>
                <w:sz w:val="20"/>
                <w:szCs w:val="20"/>
              </w:rPr>
              <w:t>ing</w:t>
            </w:r>
            <w:proofErr w:type="spellEnd"/>
            <w:r w:rsidRPr="00922AEB">
              <w:rPr>
                <w:rFonts w:ascii="Arial" w:hAnsi="Arial" w:cs="Arial"/>
                <w:sz w:val="20"/>
                <w:szCs w:val="20"/>
              </w:rPr>
              <w:t xml:space="preserve">. </w:t>
            </w:r>
            <w:proofErr w:type="spellStart"/>
            <w:r w:rsidRPr="00922AEB">
              <w:rPr>
                <w:rFonts w:ascii="Arial" w:hAnsi="Arial" w:cs="Arial"/>
                <w:sz w:val="20"/>
                <w:szCs w:val="20"/>
              </w:rPr>
              <w:t>agr</w:t>
            </w:r>
            <w:proofErr w:type="spellEnd"/>
            <w:r w:rsidRPr="00922AEB">
              <w:rPr>
                <w:rFonts w:ascii="Arial" w:hAnsi="Arial" w:cs="Arial"/>
                <w:sz w:val="20"/>
                <w:szCs w:val="20"/>
              </w:rPr>
              <w:t>.)</w:t>
            </w:r>
          </w:p>
        </w:tc>
      </w:tr>
    </w:tbl>
    <w:p w14:paraId="7C2EDF6C" w14:textId="77777777" w:rsidR="00091338" w:rsidRDefault="00091338" w:rsidP="00091338">
      <w:pPr>
        <w:spacing w:after="0" w:line="240" w:lineRule="auto"/>
        <w:jc w:val="both"/>
        <w:rPr>
          <w:rFonts w:ascii="Arial" w:hAnsi="Arial" w:cs="Arial"/>
          <w:sz w:val="20"/>
          <w:szCs w:val="20"/>
        </w:rPr>
      </w:pPr>
    </w:p>
    <w:p w14:paraId="2D3E1FB5" w14:textId="77777777" w:rsidR="006036BC" w:rsidRDefault="006036BC" w:rsidP="00E57A6B">
      <w:pPr>
        <w:spacing w:after="0" w:line="240" w:lineRule="auto"/>
        <w:jc w:val="both"/>
        <w:rPr>
          <w:rFonts w:ascii="Arial" w:hAnsi="Arial" w:cs="Arial"/>
          <w:sz w:val="20"/>
          <w:szCs w:val="20"/>
        </w:rPr>
      </w:pPr>
    </w:p>
    <w:p w14:paraId="4353304E" w14:textId="77777777" w:rsidR="006036BC" w:rsidRDefault="006036BC">
      <w:pPr>
        <w:rPr>
          <w:rFonts w:ascii="Arial" w:hAnsi="Arial" w:cs="Arial"/>
          <w:sz w:val="20"/>
          <w:szCs w:val="20"/>
        </w:rPr>
      </w:pPr>
      <w:r>
        <w:rPr>
          <w:rFonts w:ascii="Arial" w:hAnsi="Arial" w:cs="Arial"/>
          <w:sz w:val="20"/>
          <w:szCs w:val="20"/>
        </w:rPr>
        <w:br w:type="page"/>
      </w:r>
    </w:p>
    <w:p w14:paraId="6970FA19" w14:textId="77777777" w:rsidR="00C413F1" w:rsidRPr="00B0360C" w:rsidRDefault="00C413F1" w:rsidP="00C413F1">
      <w:pPr>
        <w:pStyle w:val="NoSpacing"/>
        <w:numPr>
          <w:ilvl w:val="0"/>
          <w:numId w:val="19"/>
        </w:numPr>
        <w:spacing w:after="480"/>
        <w:ind w:left="567" w:hanging="567"/>
      </w:pPr>
      <w:r>
        <w:lastRenderedPageBreak/>
        <w:t>INTRODUCTION</w:t>
      </w:r>
    </w:p>
    <w:p w14:paraId="2E378226" w14:textId="77777777" w:rsidR="00E57A6B" w:rsidRPr="00006724" w:rsidRDefault="00C413F1" w:rsidP="00006724">
      <w:pPr>
        <w:pStyle w:val="Subtitle"/>
      </w:pPr>
      <w:r w:rsidRPr="00006724">
        <w:t>Assessment of the feasibility of the study</w:t>
      </w:r>
    </w:p>
    <w:p w14:paraId="22830A0D" w14:textId="39E682C8" w:rsidR="00922AEB" w:rsidRPr="00922AEB" w:rsidRDefault="00922AEB" w:rsidP="00922AEB">
      <w:pPr>
        <w:spacing w:after="0" w:line="240" w:lineRule="auto"/>
        <w:jc w:val="both"/>
        <w:rPr>
          <w:rFonts w:ascii="Arial" w:hAnsi="Arial" w:cs="Arial"/>
          <w:bCs/>
          <w:color w:val="333333"/>
          <w:kern w:val="28"/>
          <w:szCs w:val="24"/>
        </w:rPr>
      </w:pPr>
      <w:r w:rsidRPr="00922AEB">
        <w:rPr>
          <w:rFonts w:ascii="Arial" w:hAnsi="Arial" w:cs="Arial"/>
          <w:bCs/>
          <w:color w:val="333333"/>
          <w:kern w:val="28"/>
          <w:szCs w:val="24"/>
        </w:rPr>
        <w:t xml:space="preserve">Marine fisheries </w:t>
      </w:r>
      <w:proofErr w:type="gramStart"/>
      <w:r w:rsidRPr="00922AEB">
        <w:rPr>
          <w:rFonts w:ascii="Arial" w:hAnsi="Arial" w:cs="Arial"/>
          <w:bCs/>
          <w:color w:val="333333"/>
          <w:kern w:val="28"/>
          <w:szCs w:val="24"/>
        </w:rPr>
        <w:t>is</w:t>
      </w:r>
      <w:proofErr w:type="gramEnd"/>
      <w:r w:rsidRPr="00922AEB">
        <w:rPr>
          <w:rFonts w:ascii="Arial" w:hAnsi="Arial" w:cs="Arial"/>
          <w:bCs/>
          <w:color w:val="333333"/>
          <w:kern w:val="28"/>
          <w:szCs w:val="24"/>
        </w:rPr>
        <w:t xml:space="preserve"> a complex economic activity that is not only subject to the influence of various biotic and abiotic factors that condition its development and direct its development, but for the proper management and protection of renewable resources of the sea, it is also necessary to take into account biotechnological, technical, economic, legal and many other aspects. Therefore, for the proper and responsible management and protection of the renewable resources of the sea, as well as for the development and conduct of the activities of catching, breeding, preserving, processing and trade of fish and other marine organisms, it is necessary to educate the personnel necessary for the successful conduct of marine fishing activities. These personnel are educated at the university graduate study of Marine Fisheries, which educates highly professional personnel trained to work in the field of marine fisheries in accordance with the maritime and Adriatic orientation of the Republic of Croatia.</w:t>
      </w:r>
    </w:p>
    <w:p w14:paraId="749FF646" w14:textId="69DAFD22" w:rsidR="00182DEC" w:rsidRDefault="00922AEB" w:rsidP="00922AEB">
      <w:pPr>
        <w:spacing w:after="0" w:line="240" w:lineRule="auto"/>
        <w:jc w:val="both"/>
        <w:rPr>
          <w:rFonts w:ascii="Arial" w:hAnsi="Arial" w:cs="Arial"/>
          <w:bCs/>
          <w:color w:val="333333"/>
          <w:kern w:val="28"/>
          <w:szCs w:val="24"/>
        </w:rPr>
      </w:pPr>
      <w:r w:rsidRPr="00922AEB">
        <w:rPr>
          <w:rFonts w:ascii="Arial" w:hAnsi="Arial" w:cs="Arial"/>
          <w:bCs/>
          <w:color w:val="333333"/>
          <w:kern w:val="28"/>
          <w:szCs w:val="24"/>
        </w:rPr>
        <w:t xml:space="preserve">As marine fisheries, as a theoretical and applied scientific discipline, encompasses the methods and activities of catching, breeding, processing and trade fish and other marine organisms, as well as the methods and activities of management, protection and exploitation of the living resources of the sea, so the university graduate study of Marine Fisheries covers all these issues. Personnel who are educated at this university graduate study can have a noticeable role in the bodies of state, county, city and municipal administration dealing with the issues of marine fisheries, then in chambers of commerce and crafts, in inspection services in the field of fisheries inspection and in companies dealing with catching, breeding, processing and trade of fish and other marine organisms, their preservation from deterioration and the management and protection of the living resources of the sea. This indicates a high justification for conducting studies </w:t>
      </w:r>
      <w:proofErr w:type="gramStart"/>
      <w:r w:rsidRPr="00922AEB">
        <w:rPr>
          <w:rFonts w:ascii="Arial" w:hAnsi="Arial" w:cs="Arial"/>
          <w:bCs/>
          <w:color w:val="333333"/>
          <w:kern w:val="28"/>
          <w:szCs w:val="24"/>
        </w:rPr>
        <w:t>with regard to</w:t>
      </w:r>
      <w:proofErr w:type="gramEnd"/>
      <w:r w:rsidRPr="00922AEB">
        <w:rPr>
          <w:rFonts w:ascii="Arial" w:hAnsi="Arial" w:cs="Arial"/>
          <w:bCs/>
          <w:color w:val="333333"/>
          <w:kern w:val="28"/>
          <w:szCs w:val="24"/>
        </w:rPr>
        <w:t xml:space="preserve"> the needs of the labor market.</w:t>
      </w:r>
    </w:p>
    <w:p w14:paraId="77A360A0" w14:textId="77777777" w:rsidR="004D491E" w:rsidRPr="00182DEC" w:rsidRDefault="004D491E" w:rsidP="00922AEB">
      <w:pPr>
        <w:spacing w:after="0" w:line="240" w:lineRule="auto"/>
        <w:jc w:val="both"/>
        <w:rPr>
          <w:rFonts w:ascii="Arial" w:hAnsi="Arial" w:cs="Arial"/>
          <w:b/>
          <w:sz w:val="24"/>
          <w:szCs w:val="24"/>
        </w:rPr>
      </w:pPr>
    </w:p>
    <w:p w14:paraId="37B7D111" w14:textId="77777777" w:rsidR="00EB527A" w:rsidRDefault="00EB527A" w:rsidP="00006724">
      <w:pPr>
        <w:pStyle w:val="Subtitle"/>
      </w:pPr>
      <w:r w:rsidRPr="00EB527A">
        <w:t>Connection with the local community (economy, entrepreneurship, civil society...)</w:t>
      </w:r>
    </w:p>
    <w:p w14:paraId="21DC59E9" w14:textId="773D70E4" w:rsidR="00182DEC" w:rsidRPr="00922AEB" w:rsidRDefault="00922AEB" w:rsidP="00182DEC">
      <w:pPr>
        <w:spacing w:after="0" w:line="240" w:lineRule="auto"/>
        <w:jc w:val="both"/>
        <w:rPr>
          <w:rFonts w:ascii="Arial" w:hAnsi="Arial" w:cs="Arial"/>
          <w:bCs/>
          <w:sz w:val="24"/>
          <w:szCs w:val="24"/>
        </w:rPr>
      </w:pPr>
      <w:r w:rsidRPr="00922AEB">
        <w:rPr>
          <w:rFonts w:ascii="Arial" w:hAnsi="Arial" w:cs="Arial"/>
          <w:bCs/>
          <w:sz w:val="24"/>
          <w:szCs w:val="24"/>
        </w:rPr>
        <w:t>Mastering the necessary knowledge and skills in the university graduate study of Marine Fisheries is based on a curriculum that is adapted to the training of students for all jobs in the field of marine fisheries. At the graduate level, theory and practice are connected in order to make it easier for students to master work techniques and engage in practice and professional performance of tasks in the field of marine fisheries (students get acquainted with the way of working, problems and solutions from the real world, listen to scientific and professional lectures by potential employers, talk to scientists and experts about the latest knowledge and thus acquire competencies that will enable them to be employed later).</w:t>
      </w:r>
    </w:p>
    <w:p w14:paraId="1D72063B" w14:textId="77777777" w:rsidR="00182DEC" w:rsidRPr="00182DEC" w:rsidRDefault="00182DEC" w:rsidP="00182DEC">
      <w:pPr>
        <w:spacing w:after="0" w:line="240" w:lineRule="auto"/>
        <w:jc w:val="both"/>
        <w:rPr>
          <w:rFonts w:ascii="Arial" w:hAnsi="Arial" w:cs="Arial"/>
          <w:b/>
          <w:sz w:val="24"/>
          <w:szCs w:val="24"/>
        </w:rPr>
      </w:pPr>
    </w:p>
    <w:p w14:paraId="3A65BCF5" w14:textId="77777777" w:rsidR="00EB527A" w:rsidRDefault="00EB527A" w:rsidP="00006724">
      <w:pPr>
        <w:pStyle w:val="Subtitle"/>
      </w:pPr>
      <w:r w:rsidRPr="00EB527A">
        <w:t>Compliance with the requirements of professional associations</w:t>
      </w:r>
    </w:p>
    <w:p w14:paraId="6C0ECD55" w14:textId="6C6AD6F2" w:rsidR="00182DEC" w:rsidRPr="00922AEB" w:rsidRDefault="00922AEB" w:rsidP="00182DEC">
      <w:pPr>
        <w:spacing w:after="0" w:line="240" w:lineRule="auto"/>
        <w:jc w:val="both"/>
        <w:rPr>
          <w:rFonts w:ascii="Arial" w:hAnsi="Arial" w:cs="Arial"/>
          <w:bCs/>
          <w:sz w:val="24"/>
          <w:szCs w:val="24"/>
        </w:rPr>
      </w:pPr>
      <w:r w:rsidRPr="00922AEB">
        <w:rPr>
          <w:rFonts w:ascii="Arial" w:hAnsi="Arial" w:cs="Arial"/>
          <w:bCs/>
          <w:sz w:val="24"/>
          <w:szCs w:val="24"/>
        </w:rPr>
        <w:t xml:space="preserve">The graduate study program is based on recent and modern scientific knowledge in the field of ichthyology, integrated management of coastal zones, exploitation, management and protection of living resources of the sea, exploitation of fishing gear, fishing boats and fishing ports, mariculture, processing technology and preservation </w:t>
      </w:r>
      <w:r w:rsidRPr="00922AEB">
        <w:rPr>
          <w:rFonts w:ascii="Arial" w:hAnsi="Arial" w:cs="Arial"/>
          <w:bCs/>
          <w:sz w:val="24"/>
          <w:szCs w:val="24"/>
        </w:rPr>
        <w:lastRenderedPageBreak/>
        <w:t>from spoilage of marine products, trade in fish and other marine organisms, and marine fisheries law.</w:t>
      </w:r>
    </w:p>
    <w:p w14:paraId="0EE816EA" w14:textId="77777777" w:rsidR="00182DEC" w:rsidRPr="00182DEC" w:rsidRDefault="00182DEC" w:rsidP="00182DEC">
      <w:pPr>
        <w:spacing w:after="0" w:line="240" w:lineRule="auto"/>
        <w:jc w:val="both"/>
        <w:rPr>
          <w:rFonts w:ascii="Arial" w:hAnsi="Arial" w:cs="Arial"/>
          <w:b/>
          <w:sz w:val="24"/>
          <w:szCs w:val="24"/>
        </w:rPr>
      </w:pPr>
    </w:p>
    <w:p w14:paraId="78C3CB2C" w14:textId="77777777" w:rsidR="00182DEC" w:rsidRPr="00182DEC" w:rsidRDefault="00182DEC" w:rsidP="00006724">
      <w:pPr>
        <w:pStyle w:val="Subtitle"/>
      </w:pPr>
      <w:r w:rsidRPr="00182DEC">
        <w:t>Partners outside the higher education system</w:t>
      </w:r>
    </w:p>
    <w:p w14:paraId="0A5651B8" w14:textId="27DE5850" w:rsidR="00182DEC" w:rsidRDefault="00E55350" w:rsidP="00182DEC">
      <w:pPr>
        <w:spacing w:after="0" w:line="240" w:lineRule="auto"/>
        <w:jc w:val="both"/>
        <w:rPr>
          <w:rFonts w:ascii="Arial" w:hAnsi="Arial" w:cs="Arial"/>
          <w:sz w:val="24"/>
          <w:szCs w:val="24"/>
        </w:rPr>
      </w:pPr>
      <w:r>
        <w:rPr>
          <w:rFonts w:ascii="Arial" w:hAnsi="Arial" w:cs="Arial"/>
          <w:sz w:val="24"/>
          <w:szCs w:val="24"/>
        </w:rPr>
        <w:t xml:space="preserve">The University Graduate Study of Marine Fisheries enables both professional and scientific deepening of the knowledge acquired at the undergraduate </w:t>
      </w:r>
      <w:proofErr w:type="gramStart"/>
      <w:r>
        <w:rPr>
          <w:rFonts w:ascii="Arial" w:hAnsi="Arial" w:cs="Arial"/>
          <w:sz w:val="24"/>
          <w:szCs w:val="24"/>
        </w:rPr>
        <w:t>level, and</w:t>
      </w:r>
      <w:proofErr w:type="gramEnd"/>
      <w:r>
        <w:rPr>
          <w:rFonts w:ascii="Arial" w:hAnsi="Arial" w:cs="Arial"/>
          <w:sz w:val="24"/>
          <w:szCs w:val="24"/>
        </w:rPr>
        <w:t xml:space="preserve"> thus represents its logical continuation. Therefore, possible partners outside the higher education system are numerous state, county, city and municipal administration bodies dealing with the issues of marine fisheries, chambers of commerce and crafts, inspection services that supervise the application of regulations in the field of marine fisheries, protection of the sea and its living resources, companies dealing with the catch, breeding, processing and trade of fish and other marine organisms, their preservation from deterioration, management and protection, and scientific organizations engaged in the research of the sea and its living wealth.</w:t>
      </w:r>
    </w:p>
    <w:p w14:paraId="2C89C7B4" w14:textId="77777777" w:rsidR="00182DEC" w:rsidRPr="00182DEC" w:rsidRDefault="00182DEC" w:rsidP="00182DEC">
      <w:pPr>
        <w:spacing w:after="0" w:line="240" w:lineRule="auto"/>
        <w:jc w:val="both"/>
        <w:rPr>
          <w:rFonts w:ascii="Arial" w:hAnsi="Arial" w:cs="Arial"/>
          <w:b/>
          <w:sz w:val="24"/>
          <w:szCs w:val="24"/>
        </w:rPr>
      </w:pPr>
    </w:p>
    <w:p w14:paraId="3CBEFF49" w14:textId="77777777" w:rsidR="00EB527A" w:rsidRDefault="00EB527A" w:rsidP="00006724">
      <w:pPr>
        <w:pStyle w:val="Subtitle"/>
      </w:pPr>
      <w:r w:rsidRPr="00EB527A">
        <w:t>Financing method</w:t>
      </w:r>
    </w:p>
    <w:p w14:paraId="06546485" w14:textId="3DDCB05B" w:rsidR="00182DEC" w:rsidRDefault="00922AEB" w:rsidP="00182DEC">
      <w:pPr>
        <w:spacing w:after="0" w:line="240" w:lineRule="auto"/>
        <w:jc w:val="both"/>
        <w:rPr>
          <w:rFonts w:ascii="Arial" w:hAnsi="Arial" w:cs="Arial"/>
          <w:b/>
          <w:sz w:val="24"/>
          <w:szCs w:val="24"/>
        </w:rPr>
      </w:pPr>
      <w:r w:rsidRPr="00922AEB">
        <w:rPr>
          <w:rFonts w:ascii="Arial" w:hAnsi="Arial" w:cs="Arial"/>
          <w:sz w:val="24"/>
          <w:szCs w:val="24"/>
        </w:rPr>
        <w:t>Financing for full-time graduate students is provided from the budget funds (earmarked funds of the Ministry of Education, Science and Science).</w:t>
      </w:r>
    </w:p>
    <w:p w14:paraId="6EA1035A" w14:textId="77777777" w:rsidR="00182DEC" w:rsidRPr="00182DEC" w:rsidRDefault="00182DEC" w:rsidP="00182DEC">
      <w:pPr>
        <w:spacing w:after="0" w:line="240" w:lineRule="auto"/>
        <w:jc w:val="both"/>
        <w:rPr>
          <w:rFonts w:ascii="Arial" w:hAnsi="Arial" w:cs="Arial"/>
          <w:b/>
          <w:sz w:val="24"/>
          <w:szCs w:val="24"/>
        </w:rPr>
      </w:pPr>
    </w:p>
    <w:p w14:paraId="320A8703" w14:textId="77777777" w:rsidR="00EB527A" w:rsidRDefault="00EB527A" w:rsidP="00006724">
      <w:pPr>
        <w:pStyle w:val="Subtitle"/>
      </w:pPr>
      <w:r w:rsidRPr="00EB527A">
        <w:t>Comparability of the study program with the programs of accredited higher education institutions in Croatia and the European Union</w:t>
      </w:r>
    </w:p>
    <w:p w14:paraId="58EA468B" w14:textId="4B411EEC" w:rsidR="00182DEC" w:rsidRDefault="00922AEB" w:rsidP="00182DEC">
      <w:pPr>
        <w:spacing w:after="0" w:line="240" w:lineRule="auto"/>
        <w:jc w:val="both"/>
        <w:rPr>
          <w:rFonts w:ascii="Arial" w:hAnsi="Arial" w:cs="Arial"/>
          <w:b/>
          <w:sz w:val="24"/>
          <w:szCs w:val="24"/>
        </w:rPr>
      </w:pPr>
      <w:r w:rsidRPr="00922AEB">
        <w:rPr>
          <w:rFonts w:ascii="Arial" w:hAnsi="Arial" w:cs="Arial"/>
          <w:sz w:val="24"/>
          <w:szCs w:val="24"/>
        </w:rPr>
        <w:t>During the development of the curriculum of the graduate study of Marine Fisheries, comparability with related university study programs in the world was analyzed, so comparable programs exist at the following institutions: Agricultural Academy in Szczecin (</w:t>
      </w:r>
      <w:proofErr w:type="spellStart"/>
      <w:r w:rsidRPr="00922AEB">
        <w:rPr>
          <w:rFonts w:ascii="Arial" w:hAnsi="Arial" w:cs="Arial"/>
          <w:sz w:val="24"/>
          <w:szCs w:val="24"/>
        </w:rPr>
        <w:t>Wydzial</w:t>
      </w:r>
      <w:proofErr w:type="spellEnd"/>
      <w:r w:rsidRPr="00922AEB">
        <w:rPr>
          <w:rFonts w:ascii="Arial" w:hAnsi="Arial" w:cs="Arial"/>
          <w:sz w:val="24"/>
          <w:szCs w:val="24"/>
        </w:rPr>
        <w:t xml:space="preserve"> </w:t>
      </w:r>
      <w:proofErr w:type="spellStart"/>
      <w:r w:rsidRPr="00922AEB">
        <w:rPr>
          <w:rFonts w:ascii="Arial" w:hAnsi="Arial" w:cs="Arial"/>
          <w:sz w:val="24"/>
          <w:szCs w:val="24"/>
        </w:rPr>
        <w:t>Rybolowstwa</w:t>
      </w:r>
      <w:proofErr w:type="spellEnd"/>
      <w:r w:rsidRPr="00922AEB">
        <w:rPr>
          <w:rFonts w:ascii="Arial" w:hAnsi="Arial" w:cs="Arial"/>
          <w:sz w:val="24"/>
          <w:szCs w:val="24"/>
        </w:rPr>
        <w:t xml:space="preserve"> </w:t>
      </w:r>
      <w:proofErr w:type="spellStart"/>
      <w:r w:rsidRPr="00922AEB">
        <w:rPr>
          <w:rFonts w:ascii="Arial" w:hAnsi="Arial" w:cs="Arial"/>
          <w:sz w:val="24"/>
          <w:szCs w:val="24"/>
        </w:rPr>
        <w:t>Morskiego</w:t>
      </w:r>
      <w:proofErr w:type="spellEnd"/>
      <w:r w:rsidRPr="00922AEB">
        <w:rPr>
          <w:rFonts w:ascii="Arial" w:hAnsi="Arial" w:cs="Arial"/>
          <w:sz w:val="24"/>
          <w:szCs w:val="24"/>
        </w:rPr>
        <w:t xml:space="preserve"> i Technologie </w:t>
      </w:r>
      <w:proofErr w:type="spellStart"/>
      <w:r w:rsidRPr="00922AEB">
        <w:rPr>
          <w:rFonts w:ascii="Arial" w:hAnsi="Arial" w:cs="Arial"/>
          <w:sz w:val="24"/>
          <w:szCs w:val="24"/>
        </w:rPr>
        <w:t>Zywnosci</w:t>
      </w:r>
      <w:proofErr w:type="spellEnd"/>
      <w:r w:rsidRPr="00922AEB">
        <w:rPr>
          <w:rFonts w:ascii="Arial" w:hAnsi="Arial" w:cs="Arial"/>
          <w:sz w:val="24"/>
          <w:szCs w:val="24"/>
        </w:rPr>
        <w:t xml:space="preserve"> </w:t>
      </w:r>
      <w:proofErr w:type="spellStart"/>
      <w:r w:rsidRPr="00922AEB">
        <w:rPr>
          <w:rFonts w:ascii="Arial" w:hAnsi="Arial" w:cs="Arial"/>
          <w:sz w:val="24"/>
          <w:szCs w:val="24"/>
        </w:rPr>
        <w:t>Akademii</w:t>
      </w:r>
      <w:proofErr w:type="spellEnd"/>
      <w:r w:rsidRPr="00922AEB">
        <w:rPr>
          <w:rFonts w:ascii="Arial" w:hAnsi="Arial" w:cs="Arial"/>
          <w:sz w:val="24"/>
          <w:szCs w:val="24"/>
        </w:rPr>
        <w:t xml:space="preserve"> </w:t>
      </w:r>
      <w:proofErr w:type="spellStart"/>
      <w:r w:rsidRPr="00922AEB">
        <w:rPr>
          <w:rFonts w:ascii="Arial" w:hAnsi="Arial" w:cs="Arial"/>
          <w:sz w:val="24"/>
          <w:szCs w:val="24"/>
        </w:rPr>
        <w:t>Rolniczej</w:t>
      </w:r>
      <w:proofErr w:type="spellEnd"/>
      <w:r w:rsidRPr="00922AEB">
        <w:rPr>
          <w:rFonts w:ascii="Arial" w:hAnsi="Arial" w:cs="Arial"/>
          <w:sz w:val="24"/>
          <w:szCs w:val="24"/>
        </w:rPr>
        <w:t xml:space="preserve"> Szczecin) ; Faculty of Fisheries and Environmental Protection of the University of Warmia and </w:t>
      </w:r>
      <w:proofErr w:type="spellStart"/>
      <w:r w:rsidRPr="00922AEB">
        <w:rPr>
          <w:rFonts w:ascii="Arial" w:hAnsi="Arial" w:cs="Arial"/>
          <w:sz w:val="24"/>
          <w:szCs w:val="24"/>
        </w:rPr>
        <w:t>Mazury</w:t>
      </w:r>
      <w:proofErr w:type="spellEnd"/>
      <w:r w:rsidRPr="00922AEB">
        <w:rPr>
          <w:rFonts w:ascii="Arial" w:hAnsi="Arial" w:cs="Arial"/>
          <w:sz w:val="24"/>
          <w:szCs w:val="24"/>
        </w:rPr>
        <w:t xml:space="preserve"> in Olsztyn (Faculty of Fisheries and Environmental Protection of the University of Warmia and </w:t>
      </w:r>
      <w:proofErr w:type="spellStart"/>
      <w:r w:rsidRPr="00922AEB">
        <w:rPr>
          <w:rFonts w:ascii="Arial" w:hAnsi="Arial" w:cs="Arial"/>
          <w:sz w:val="24"/>
          <w:szCs w:val="24"/>
        </w:rPr>
        <w:t>Mazury</w:t>
      </w:r>
      <w:proofErr w:type="spellEnd"/>
      <w:r w:rsidRPr="00922AEB">
        <w:rPr>
          <w:rFonts w:ascii="Arial" w:hAnsi="Arial" w:cs="Arial"/>
          <w:sz w:val="24"/>
          <w:szCs w:val="24"/>
        </w:rPr>
        <w:t>, Olsztyn).</w:t>
      </w:r>
    </w:p>
    <w:p w14:paraId="2EA13523" w14:textId="77777777" w:rsidR="00182DEC" w:rsidRPr="00182DEC" w:rsidRDefault="00182DEC" w:rsidP="00182DEC">
      <w:pPr>
        <w:spacing w:after="0" w:line="240" w:lineRule="auto"/>
        <w:jc w:val="both"/>
        <w:rPr>
          <w:rFonts w:ascii="Arial" w:hAnsi="Arial" w:cs="Arial"/>
          <w:b/>
          <w:sz w:val="24"/>
          <w:szCs w:val="24"/>
        </w:rPr>
      </w:pPr>
    </w:p>
    <w:p w14:paraId="7980561B" w14:textId="77777777" w:rsidR="00EB527A" w:rsidRDefault="00EB527A" w:rsidP="00006724">
      <w:pPr>
        <w:pStyle w:val="Subtitle"/>
      </w:pPr>
      <w:r w:rsidRPr="00EB527A">
        <w:t>Openness of the study to student mobility (horizontal, vertical in the Republic of Croatia and internationally)</w:t>
      </w:r>
    </w:p>
    <w:p w14:paraId="4B743435" w14:textId="6FD24A91" w:rsidR="00182DEC" w:rsidRDefault="00922AEB" w:rsidP="00182DEC">
      <w:pPr>
        <w:spacing w:after="0" w:line="240" w:lineRule="auto"/>
        <w:jc w:val="both"/>
        <w:rPr>
          <w:rFonts w:ascii="Arial" w:hAnsi="Arial" w:cs="Arial"/>
          <w:b/>
          <w:sz w:val="24"/>
          <w:szCs w:val="24"/>
        </w:rPr>
      </w:pPr>
      <w:r w:rsidRPr="00922AEB">
        <w:rPr>
          <w:rFonts w:ascii="Arial" w:hAnsi="Arial" w:cs="Arial"/>
          <w:sz w:val="24"/>
          <w:szCs w:val="24"/>
        </w:rPr>
        <w:t>The mobility of students is achieved according to the principles of the Bologna Process, and the university graduate study of Marine Fisheries is open to the mobility of students between appropriate studies at faculties and departments in the Republic of Croatia, but also abroad.</w:t>
      </w:r>
    </w:p>
    <w:p w14:paraId="4403AC65" w14:textId="77777777" w:rsidR="00182DEC" w:rsidRPr="00182DEC" w:rsidRDefault="00182DEC" w:rsidP="00182DEC">
      <w:pPr>
        <w:spacing w:after="0" w:line="240" w:lineRule="auto"/>
        <w:jc w:val="both"/>
        <w:rPr>
          <w:rFonts w:ascii="Arial" w:hAnsi="Arial" w:cs="Arial"/>
          <w:b/>
          <w:sz w:val="24"/>
          <w:szCs w:val="24"/>
        </w:rPr>
      </w:pPr>
    </w:p>
    <w:p w14:paraId="5BF9820C" w14:textId="77777777" w:rsidR="00EB527A" w:rsidRDefault="00EB527A" w:rsidP="00006724">
      <w:pPr>
        <w:pStyle w:val="Subtitle"/>
      </w:pPr>
      <w:r w:rsidRPr="00EB527A">
        <w:t>Compliance with the mission and strategy of the University and the proposer and with the strategic document of the network of higher education institutions</w:t>
      </w:r>
    </w:p>
    <w:p w14:paraId="0DFEDAA8" w14:textId="32228092" w:rsidR="00182DEC" w:rsidRPr="00922AEB" w:rsidRDefault="00922AEB" w:rsidP="00182DEC">
      <w:pPr>
        <w:spacing w:after="0" w:line="240" w:lineRule="auto"/>
        <w:jc w:val="both"/>
        <w:rPr>
          <w:rFonts w:ascii="Arial" w:hAnsi="Arial" w:cs="Arial"/>
          <w:bCs/>
          <w:sz w:val="24"/>
          <w:szCs w:val="24"/>
        </w:rPr>
      </w:pPr>
      <w:r w:rsidRPr="00922AEB">
        <w:rPr>
          <w:rFonts w:ascii="Arial" w:hAnsi="Arial" w:cs="Arial"/>
          <w:bCs/>
          <w:sz w:val="24"/>
          <w:szCs w:val="24"/>
        </w:rPr>
        <w:lastRenderedPageBreak/>
        <w:t>The study program is in line with the strategic commitments of the University Department of Marine Studies, which are in line with the Strategy of the University of Split 2021-2025.</w:t>
      </w:r>
    </w:p>
    <w:p w14:paraId="05171FC6" w14:textId="77777777" w:rsidR="00182DEC" w:rsidRPr="00182DEC" w:rsidRDefault="00182DEC" w:rsidP="00182DEC">
      <w:pPr>
        <w:spacing w:after="0" w:line="240" w:lineRule="auto"/>
        <w:jc w:val="both"/>
        <w:rPr>
          <w:rFonts w:ascii="Arial" w:hAnsi="Arial" w:cs="Arial"/>
          <w:b/>
          <w:sz w:val="24"/>
          <w:szCs w:val="24"/>
        </w:rPr>
      </w:pPr>
    </w:p>
    <w:p w14:paraId="632AA002" w14:textId="77777777" w:rsidR="00DF230A" w:rsidRPr="00DF230A" w:rsidRDefault="00EB527A" w:rsidP="00006724">
      <w:pPr>
        <w:pStyle w:val="Subtitle"/>
      </w:pPr>
      <w:r w:rsidRPr="00EB527A">
        <w:t>Previous experience in implementing equivalent or similar programs</w:t>
      </w:r>
    </w:p>
    <w:p w14:paraId="75494597" w14:textId="6418ED9C" w:rsidR="00C413F1" w:rsidRDefault="00922AEB" w:rsidP="00E57A6B">
      <w:pPr>
        <w:spacing w:after="0" w:line="240" w:lineRule="auto"/>
        <w:jc w:val="both"/>
        <w:rPr>
          <w:rFonts w:ascii="Arial" w:hAnsi="Arial" w:cs="Arial"/>
          <w:b/>
          <w:sz w:val="24"/>
          <w:szCs w:val="24"/>
        </w:rPr>
      </w:pPr>
      <w:r w:rsidRPr="00922AEB">
        <w:rPr>
          <w:rFonts w:ascii="Arial" w:hAnsi="Arial" w:cs="Arial"/>
          <w:sz w:val="24"/>
          <w:szCs w:val="24"/>
        </w:rPr>
        <w:t xml:space="preserve">The study of Marine Fisheries began in the academic year 1991/1992 as a study of Maritime and Fisheries Technology, which was established by the decision of the Ministry of Education and Culture of June 5, </w:t>
      </w:r>
      <w:proofErr w:type="gramStart"/>
      <w:r w:rsidRPr="00922AEB">
        <w:rPr>
          <w:rFonts w:ascii="Arial" w:hAnsi="Arial" w:cs="Arial"/>
          <w:sz w:val="24"/>
          <w:szCs w:val="24"/>
        </w:rPr>
        <w:t>1991</w:t>
      </w:r>
      <w:proofErr w:type="gramEnd"/>
      <w:r w:rsidRPr="00922AEB">
        <w:rPr>
          <w:rFonts w:ascii="Arial" w:hAnsi="Arial" w:cs="Arial"/>
          <w:sz w:val="24"/>
          <w:szCs w:val="24"/>
        </w:rPr>
        <w:t xml:space="preserve"> and which operated within the Faculty of Maritime Studies of the University of Split. At that time, in the study of Maritime and Fisheries Technology, in addition to fishing, maritime subjects were also taken, because this four-year university study included a two-year professional study of nautical. Since the academic year 1998/1999 and the establishment of the Department of Marine and Maritime Studies of the University of Split (today's University Department of Marine Studies), the name has been changed to the study of Marine Fisheries, and since then this study has been carried out at the University Department of Marine Studies of the University of Split, and only fisheries subjects are taught that enable the education of highly professional university staff for the needs of marine fisheries. In accordance with the above, it can be determined that there are many years of experience in the implementation of equivalent and similar programs, which is the basis for the implementation of the graduate study program in Marine Fisheries.</w:t>
      </w:r>
    </w:p>
    <w:p w14:paraId="16FF9C08" w14:textId="77777777" w:rsidR="00C413F1" w:rsidRDefault="00C413F1" w:rsidP="00E57A6B">
      <w:pPr>
        <w:spacing w:after="0" w:line="240" w:lineRule="auto"/>
        <w:jc w:val="both"/>
        <w:rPr>
          <w:rFonts w:ascii="Arial" w:hAnsi="Arial" w:cs="Arial"/>
          <w:sz w:val="24"/>
          <w:szCs w:val="24"/>
        </w:rPr>
      </w:pPr>
    </w:p>
    <w:p w14:paraId="6711A137" w14:textId="77777777" w:rsidR="00DF230A" w:rsidRPr="00B0360C" w:rsidRDefault="00DF230A" w:rsidP="00DF230A">
      <w:pPr>
        <w:pStyle w:val="NoSpacing"/>
        <w:numPr>
          <w:ilvl w:val="0"/>
          <w:numId w:val="19"/>
        </w:numPr>
        <w:spacing w:after="480"/>
        <w:ind w:left="567" w:hanging="567"/>
      </w:pPr>
      <w:r>
        <w:t>DESCRIPTION OF THE STUDY PROGRAM</w:t>
      </w:r>
    </w:p>
    <w:p w14:paraId="2A62B1AB" w14:textId="77777777" w:rsidR="007B0FA5" w:rsidRDefault="00B65950" w:rsidP="00B65950">
      <w:pPr>
        <w:pStyle w:val="Subtitle"/>
      </w:pPr>
      <w:r>
        <w:t>General part</w:t>
      </w:r>
    </w:p>
    <w:p w14:paraId="2746BC2C" w14:textId="77777777" w:rsidR="00B65950" w:rsidRDefault="00B65950" w:rsidP="00E57A6B">
      <w:pPr>
        <w:spacing w:after="0" w:line="240" w:lineRule="auto"/>
        <w:jc w:val="both"/>
        <w:rPr>
          <w:rFonts w:ascii="Arial" w:hAnsi="Arial" w:cs="Arial"/>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3"/>
        <w:gridCol w:w="5745"/>
      </w:tblGrid>
      <w:tr w:rsidR="000736D3" w:rsidRPr="00FC21C2" w14:paraId="0FD43136" w14:textId="77777777" w:rsidTr="00B14921">
        <w:tc>
          <w:tcPr>
            <w:tcW w:w="3453" w:type="dxa"/>
            <w:tcBorders>
              <w:top w:val="single" w:sz="12" w:space="0" w:color="auto"/>
              <w:left w:val="single" w:sz="12" w:space="0" w:color="auto"/>
            </w:tcBorders>
            <w:shd w:val="clear" w:color="auto" w:fill="CCECFF"/>
            <w:tcMar>
              <w:left w:w="57" w:type="dxa"/>
              <w:right w:w="57" w:type="dxa"/>
            </w:tcMar>
            <w:vAlign w:val="center"/>
          </w:tcPr>
          <w:p w14:paraId="5FADAFA9" w14:textId="77777777" w:rsidR="000736D3" w:rsidRPr="00156BED" w:rsidRDefault="000736D3" w:rsidP="00006724">
            <w:pPr>
              <w:spacing w:before="60" w:after="60" w:line="240" w:lineRule="auto"/>
              <w:rPr>
                <w:rFonts w:ascii="Arial" w:hAnsi="Arial" w:cs="Arial"/>
                <w:sz w:val="20"/>
                <w:szCs w:val="20"/>
              </w:rPr>
            </w:pPr>
            <w:r w:rsidRPr="00156BED">
              <w:rPr>
                <w:rFonts w:ascii="Arial" w:hAnsi="Arial" w:cs="Arial"/>
                <w:sz w:val="20"/>
                <w:szCs w:val="20"/>
              </w:rPr>
              <w:t>Scientific/artistic field of the study program</w:t>
            </w:r>
          </w:p>
        </w:tc>
        <w:tc>
          <w:tcPr>
            <w:tcW w:w="5745" w:type="dxa"/>
            <w:tcBorders>
              <w:top w:val="single" w:sz="12" w:space="0" w:color="auto"/>
              <w:right w:val="single" w:sz="12" w:space="0" w:color="auto"/>
            </w:tcBorders>
            <w:tcMar>
              <w:left w:w="57" w:type="dxa"/>
              <w:right w:w="57" w:type="dxa"/>
            </w:tcMar>
          </w:tcPr>
          <w:p w14:paraId="2538D1C5" w14:textId="7630D419" w:rsidR="000736D3" w:rsidRPr="00FC21C2" w:rsidRDefault="00922AEB" w:rsidP="00006724">
            <w:pPr>
              <w:spacing w:before="60" w:after="60" w:line="240" w:lineRule="auto"/>
              <w:rPr>
                <w:rFonts w:ascii="Arial" w:hAnsi="Arial" w:cs="Arial"/>
                <w:sz w:val="20"/>
                <w:szCs w:val="20"/>
              </w:rPr>
            </w:pPr>
            <w:r>
              <w:rPr>
                <w:rFonts w:ascii="Arial" w:hAnsi="Arial" w:cs="Arial"/>
                <w:sz w:val="20"/>
                <w:szCs w:val="20"/>
              </w:rPr>
              <w:t>Biotechnical Sciences</w:t>
            </w:r>
          </w:p>
        </w:tc>
      </w:tr>
      <w:tr w:rsidR="000736D3" w:rsidRPr="00FC21C2" w14:paraId="2D864007" w14:textId="77777777" w:rsidTr="00854EF9">
        <w:tc>
          <w:tcPr>
            <w:tcW w:w="3453" w:type="dxa"/>
            <w:tcBorders>
              <w:left w:val="single" w:sz="12" w:space="0" w:color="auto"/>
            </w:tcBorders>
            <w:shd w:val="clear" w:color="auto" w:fill="CCECFF"/>
            <w:tcMar>
              <w:left w:w="57" w:type="dxa"/>
              <w:right w:w="57" w:type="dxa"/>
            </w:tcMar>
            <w:vAlign w:val="center"/>
          </w:tcPr>
          <w:p w14:paraId="5A709266" w14:textId="77777777" w:rsidR="000736D3" w:rsidRPr="00156BED" w:rsidRDefault="000736D3" w:rsidP="00006724">
            <w:pPr>
              <w:spacing w:before="60" w:after="60" w:line="240" w:lineRule="auto"/>
              <w:rPr>
                <w:rFonts w:ascii="Arial" w:hAnsi="Arial" w:cs="Arial"/>
                <w:sz w:val="20"/>
                <w:szCs w:val="20"/>
              </w:rPr>
            </w:pPr>
            <w:r w:rsidRPr="00156BED">
              <w:rPr>
                <w:rFonts w:ascii="Arial" w:hAnsi="Arial" w:cs="Arial"/>
                <w:sz w:val="20"/>
                <w:szCs w:val="20"/>
              </w:rPr>
              <w:t>Duration of the study program</w:t>
            </w:r>
          </w:p>
        </w:tc>
        <w:tc>
          <w:tcPr>
            <w:tcW w:w="5745" w:type="dxa"/>
            <w:tcBorders>
              <w:right w:val="single" w:sz="12" w:space="0" w:color="auto"/>
            </w:tcBorders>
            <w:tcMar>
              <w:left w:w="57" w:type="dxa"/>
              <w:right w:w="57" w:type="dxa"/>
            </w:tcMar>
          </w:tcPr>
          <w:p w14:paraId="2BAD2C39" w14:textId="58160F00" w:rsidR="000736D3" w:rsidRPr="00FC21C2" w:rsidRDefault="00922AEB" w:rsidP="00006724">
            <w:pPr>
              <w:spacing w:before="60" w:after="60" w:line="240" w:lineRule="auto"/>
              <w:rPr>
                <w:rFonts w:ascii="Arial" w:hAnsi="Arial" w:cs="Arial"/>
                <w:sz w:val="20"/>
                <w:szCs w:val="20"/>
              </w:rPr>
            </w:pPr>
            <w:r>
              <w:rPr>
                <w:rFonts w:ascii="Arial" w:hAnsi="Arial" w:cs="Arial"/>
                <w:sz w:val="20"/>
                <w:szCs w:val="20"/>
              </w:rPr>
              <w:t>2 year</w:t>
            </w:r>
            <w:r w:rsidR="00EE5E02">
              <w:rPr>
                <w:rFonts w:ascii="Arial" w:hAnsi="Arial" w:cs="Arial"/>
                <w:sz w:val="20"/>
                <w:szCs w:val="20"/>
              </w:rPr>
              <w:t>s</w:t>
            </w:r>
          </w:p>
        </w:tc>
      </w:tr>
      <w:tr w:rsidR="000736D3" w:rsidRPr="00FC21C2" w14:paraId="413E8656" w14:textId="77777777" w:rsidTr="00854EF9">
        <w:tc>
          <w:tcPr>
            <w:tcW w:w="3453" w:type="dxa"/>
            <w:tcBorders>
              <w:left w:val="single" w:sz="12" w:space="0" w:color="auto"/>
            </w:tcBorders>
            <w:shd w:val="clear" w:color="auto" w:fill="CCECFF"/>
            <w:tcMar>
              <w:left w:w="57" w:type="dxa"/>
              <w:right w:w="57" w:type="dxa"/>
            </w:tcMar>
            <w:vAlign w:val="center"/>
          </w:tcPr>
          <w:p w14:paraId="125324A9" w14:textId="77777777" w:rsidR="000736D3" w:rsidRPr="00156BED" w:rsidRDefault="000736D3" w:rsidP="00006724">
            <w:pPr>
              <w:spacing w:before="60" w:after="60" w:line="240" w:lineRule="auto"/>
              <w:rPr>
                <w:rFonts w:ascii="Arial" w:hAnsi="Arial" w:cs="Arial"/>
                <w:sz w:val="20"/>
                <w:szCs w:val="20"/>
              </w:rPr>
            </w:pPr>
            <w:r w:rsidRPr="00156BED">
              <w:rPr>
                <w:rFonts w:ascii="Arial" w:hAnsi="Arial" w:cs="Arial"/>
                <w:sz w:val="20"/>
                <w:szCs w:val="20"/>
              </w:rPr>
              <w:t>Minimum number of ECTS credits required for completion of studies</w:t>
            </w:r>
          </w:p>
        </w:tc>
        <w:tc>
          <w:tcPr>
            <w:tcW w:w="5745" w:type="dxa"/>
            <w:tcBorders>
              <w:right w:val="single" w:sz="12" w:space="0" w:color="auto"/>
            </w:tcBorders>
            <w:tcMar>
              <w:left w:w="57" w:type="dxa"/>
              <w:right w:w="57" w:type="dxa"/>
            </w:tcMar>
          </w:tcPr>
          <w:p w14:paraId="1AB23240" w14:textId="5E4C19A4" w:rsidR="000736D3" w:rsidRPr="00FC21C2" w:rsidRDefault="00922AEB" w:rsidP="00006724">
            <w:pPr>
              <w:spacing w:before="60" w:after="60" w:line="240" w:lineRule="auto"/>
              <w:rPr>
                <w:rFonts w:ascii="Arial" w:hAnsi="Arial" w:cs="Arial"/>
                <w:sz w:val="20"/>
                <w:szCs w:val="20"/>
              </w:rPr>
            </w:pPr>
            <w:r>
              <w:rPr>
                <w:rFonts w:ascii="Arial" w:hAnsi="Arial" w:cs="Arial"/>
                <w:sz w:val="20"/>
                <w:szCs w:val="20"/>
              </w:rPr>
              <w:t>120 ECTS credits</w:t>
            </w:r>
          </w:p>
        </w:tc>
      </w:tr>
      <w:tr w:rsidR="000736D3" w:rsidRPr="00FC21C2" w14:paraId="5BF272E2" w14:textId="77777777" w:rsidTr="00854EF9">
        <w:tc>
          <w:tcPr>
            <w:tcW w:w="3453" w:type="dxa"/>
            <w:tcBorders>
              <w:left w:val="single" w:sz="12" w:space="0" w:color="auto"/>
              <w:bottom w:val="single" w:sz="4" w:space="0" w:color="auto"/>
            </w:tcBorders>
            <w:shd w:val="clear" w:color="auto" w:fill="CCECFF"/>
            <w:tcMar>
              <w:left w:w="57" w:type="dxa"/>
              <w:right w:w="57" w:type="dxa"/>
            </w:tcMar>
            <w:vAlign w:val="center"/>
          </w:tcPr>
          <w:p w14:paraId="16B456DA" w14:textId="77777777" w:rsidR="000736D3" w:rsidRPr="00156BED" w:rsidRDefault="000736D3" w:rsidP="00006724">
            <w:pPr>
              <w:spacing w:before="60" w:after="60" w:line="240" w:lineRule="auto"/>
              <w:rPr>
                <w:rFonts w:ascii="Arial" w:hAnsi="Arial" w:cs="Arial"/>
                <w:sz w:val="20"/>
                <w:szCs w:val="20"/>
              </w:rPr>
            </w:pPr>
            <w:r w:rsidRPr="00156BED">
              <w:rPr>
                <w:rFonts w:ascii="Arial" w:hAnsi="Arial" w:cs="Arial"/>
                <w:sz w:val="20"/>
                <w:szCs w:val="20"/>
              </w:rPr>
              <w:t>Conditions for enrollment in the study and classification procedure</w:t>
            </w:r>
          </w:p>
        </w:tc>
        <w:tc>
          <w:tcPr>
            <w:tcW w:w="5745" w:type="dxa"/>
            <w:tcBorders>
              <w:bottom w:val="single" w:sz="4" w:space="0" w:color="auto"/>
              <w:right w:val="single" w:sz="12" w:space="0" w:color="auto"/>
            </w:tcBorders>
            <w:tcMar>
              <w:left w:w="57" w:type="dxa"/>
              <w:right w:w="57" w:type="dxa"/>
            </w:tcMar>
          </w:tcPr>
          <w:p w14:paraId="1F74B939" w14:textId="05F599DD" w:rsidR="000736D3" w:rsidRPr="00FC21C2" w:rsidRDefault="00922AEB" w:rsidP="00006724">
            <w:pPr>
              <w:spacing w:before="60" w:after="60" w:line="240" w:lineRule="auto"/>
              <w:rPr>
                <w:rFonts w:ascii="Arial" w:hAnsi="Arial" w:cs="Arial"/>
                <w:sz w:val="20"/>
                <w:szCs w:val="20"/>
              </w:rPr>
            </w:pPr>
            <w:r w:rsidRPr="00922AEB">
              <w:rPr>
                <w:rFonts w:ascii="Arial" w:hAnsi="Arial" w:cs="Arial"/>
                <w:sz w:val="20"/>
                <w:szCs w:val="20"/>
              </w:rPr>
              <w:t xml:space="preserve">Studying at the university graduate study of Marine Fisheries can be continued by bachelors who have completed the undergraduate study of Marine Fisheries, Marine Biology and Ecology or Marine Biology and Technology of the University Department of Marine Studies of the University of Split and bachelors who have completed various undergraduate university studies in the scientific fields of biotechnical and natural sciences, with the possible passing of differential courses. All applicants who apply for the enrollment competition are subject to a classification procedure in which there is no placement exam, but the ranking list of applicants is determined </w:t>
            </w:r>
            <w:proofErr w:type="gramStart"/>
            <w:r w:rsidRPr="00922AEB">
              <w:rPr>
                <w:rFonts w:ascii="Arial" w:hAnsi="Arial" w:cs="Arial"/>
                <w:sz w:val="20"/>
                <w:szCs w:val="20"/>
              </w:rPr>
              <w:t>on the basis of</w:t>
            </w:r>
            <w:proofErr w:type="gramEnd"/>
            <w:r w:rsidRPr="00922AEB">
              <w:rPr>
                <w:rFonts w:ascii="Arial" w:hAnsi="Arial" w:cs="Arial"/>
                <w:sz w:val="20"/>
                <w:szCs w:val="20"/>
              </w:rPr>
              <w:t xml:space="preserve"> the grade point average and the length of study of the undergraduate study. Priority in </w:t>
            </w:r>
            <w:r w:rsidRPr="00922AEB">
              <w:rPr>
                <w:rFonts w:ascii="Arial" w:hAnsi="Arial" w:cs="Arial"/>
                <w:sz w:val="20"/>
                <w:szCs w:val="20"/>
              </w:rPr>
              <w:lastRenderedPageBreak/>
              <w:t>enrollment is given to applicants with a smaller number of distinguishing subjects.</w:t>
            </w:r>
          </w:p>
        </w:tc>
      </w:tr>
    </w:tbl>
    <w:p w14:paraId="7F2E2443" w14:textId="77777777" w:rsidR="007B0FA5" w:rsidRPr="00DF46FC" w:rsidRDefault="007B0FA5" w:rsidP="000736D3">
      <w:pPr>
        <w:spacing w:after="0" w:line="240" w:lineRule="auto"/>
        <w:jc w:val="both"/>
        <w:rPr>
          <w:rFonts w:ascii="Arial" w:hAnsi="Arial" w:cs="Arial"/>
          <w:sz w:val="24"/>
          <w:szCs w:val="24"/>
        </w:rPr>
      </w:pPr>
    </w:p>
    <w:p w14:paraId="28320837" w14:textId="77777777" w:rsidR="00583A3C" w:rsidRPr="00DF46FC" w:rsidRDefault="00DF46FC" w:rsidP="00DF46FC">
      <w:pPr>
        <w:pStyle w:val="Subtitle"/>
      </w:pPr>
      <w:r w:rsidRPr="00DF46FC">
        <w:t>Learning outcomes of the study program (specify 15 - 30 learning outcomes)</w:t>
      </w:r>
    </w:p>
    <w:p w14:paraId="2271F2C9" w14:textId="50B46619" w:rsidR="00DF46FC" w:rsidRPr="00DF46FC" w:rsidRDefault="001836E9" w:rsidP="000736D3">
      <w:pPr>
        <w:spacing w:after="0" w:line="240" w:lineRule="auto"/>
        <w:jc w:val="both"/>
        <w:rPr>
          <w:rFonts w:ascii="Arial" w:hAnsi="Arial" w:cs="Arial"/>
          <w:sz w:val="24"/>
          <w:szCs w:val="24"/>
        </w:rPr>
      </w:pPr>
      <w:r w:rsidRPr="001836E9">
        <w:rPr>
          <w:rFonts w:ascii="Arial" w:hAnsi="Arial" w:cs="Arial"/>
          <w:sz w:val="24"/>
          <w:szCs w:val="24"/>
        </w:rPr>
        <w:t>After completing the graduate study of Marine Fisheries, the Master of Science in Marine Fisheries can:</w:t>
      </w:r>
    </w:p>
    <w:p w14:paraId="0E9F308E" w14:textId="3A0AE08E" w:rsidR="001836E9" w:rsidRPr="001836E9" w:rsidRDefault="00EE5E02" w:rsidP="001836E9">
      <w:pPr>
        <w:spacing w:after="0" w:line="240" w:lineRule="auto"/>
        <w:jc w:val="both"/>
        <w:rPr>
          <w:rFonts w:ascii="Arial" w:hAnsi="Arial" w:cs="Arial"/>
          <w:sz w:val="24"/>
          <w:szCs w:val="24"/>
        </w:rPr>
      </w:pPr>
      <w:r>
        <w:rPr>
          <w:rFonts w:ascii="Arial" w:hAnsi="Arial" w:cs="Arial"/>
          <w:sz w:val="24"/>
          <w:szCs w:val="24"/>
        </w:rPr>
        <w:t>LO</w:t>
      </w:r>
      <w:r w:rsidR="001836E9">
        <w:rPr>
          <w:rFonts w:ascii="Arial" w:hAnsi="Arial" w:cs="Arial"/>
          <w:sz w:val="24"/>
          <w:szCs w:val="24"/>
        </w:rPr>
        <w:t>1. Apply modern methods in marine research</w:t>
      </w:r>
    </w:p>
    <w:p w14:paraId="0C166EA9" w14:textId="7A5BA6CF" w:rsidR="001836E9" w:rsidRPr="001836E9" w:rsidRDefault="00EE5E02" w:rsidP="001836E9">
      <w:pPr>
        <w:spacing w:after="0" w:line="240" w:lineRule="auto"/>
        <w:jc w:val="both"/>
        <w:rPr>
          <w:rFonts w:ascii="Arial" w:hAnsi="Arial" w:cs="Arial"/>
          <w:sz w:val="24"/>
          <w:szCs w:val="24"/>
        </w:rPr>
      </w:pPr>
      <w:r>
        <w:rPr>
          <w:rFonts w:ascii="Arial" w:hAnsi="Arial" w:cs="Arial"/>
          <w:sz w:val="24"/>
          <w:szCs w:val="24"/>
        </w:rPr>
        <w:t>LO</w:t>
      </w:r>
      <w:r w:rsidR="001836E9">
        <w:rPr>
          <w:rFonts w:ascii="Arial" w:hAnsi="Arial" w:cs="Arial"/>
          <w:sz w:val="24"/>
          <w:szCs w:val="24"/>
        </w:rPr>
        <w:t>2. Analyze the characteristics of the living world that inhabits the marine environment, as well as the complex interrelationships that prevail between marine organisms and their physical environment and between living organisms with each other</w:t>
      </w:r>
    </w:p>
    <w:p w14:paraId="53A01047" w14:textId="177B3241" w:rsidR="001836E9" w:rsidRPr="001836E9" w:rsidRDefault="00EE5E02" w:rsidP="001836E9">
      <w:pPr>
        <w:spacing w:after="0" w:line="240" w:lineRule="auto"/>
        <w:jc w:val="both"/>
        <w:rPr>
          <w:rFonts w:ascii="Arial" w:hAnsi="Arial" w:cs="Arial"/>
          <w:sz w:val="24"/>
          <w:szCs w:val="24"/>
        </w:rPr>
      </w:pPr>
      <w:r>
        <w:rPr>
          <w:rFonts w:ascii="Arial" w:hAnsi="Arial" w:cs="Arial"/>
          <w:sz w:val="24"/>
          <w:szCs w:val="24"/>
        </w:rPr>
        <w:t>LO</w:t>
      </w:r>
      <w:r w:rsidR="001836E9">
        <w:rPr>
          <w:rFonts w:ascii="Arial" w:hAnsi="Arial" w:cs="Arial"/>
          <w:sz w:val="24"/>
          <w:szCs w:val="24"/>
        </w:rPr>
        <w:t>3. Present the principles and criteria in biological systematics (nomenclature), especially the systematic position of economically important species</w:t>
      </w:r>
    </w:p>
    <w:p w14:paraId="3E9D4730" w14:textId="7BC94EAF" w:rsidR="001836E9" w:rsidRPr="001836E9" w:rsidRDefault="00EE5E02" w:rsidP="001836E9">
      <w:pPr>
        <w:spacing w:after="0" w:line="240" w:lineRule="auto"/>
        <w:jc w:val="both"/>
        <w:rPr>
          <w:rFonts w:ascii="Arial" w:hAnsi="Arial" w:cs="Arial"/>
          <w:sz w:val="24"/>
          <w:szCs w:val="24"/>
        </w:rPr>
      </w:pPr>
      <w:r>
        <w:rPr>
          <w:rFonts w:ascii="Arial" w:hAnsi="Arial" w:cs="Arial"/>
          <w:sz w:val="24"/>
          <w:szCs w:val="24"/>
        </w:rPr>
        <w:t>LO</w:t>
      </w:r>
      <w:r w:rsidR="001836E9">
        <w:rPr>
          <w:rFonts w:ascii="Arial" w:hAnsi="Arial" w:cs="Arial"/>
          <w:sz w:val="24"/>
          <w:szCs w:val="24"/>
        </w:rPr>
        <w:t>4. Apply statistical models in marine fisheries</w:t>
      </w:r>
    </w:p>
    <w:p w14:paraId="32C0DCA6" w14:textId="4B6523F9" w:rsidR="001836E9" w:rsidRPr="001836E9" w:rsidRDefault="00EE5E02" w:rsidP="001836E9">
      <w:pPr>
        <w:spacing w:after="0" w:line="240" w:lineRule="auto"/>
        <w:jc w:val="both"/>
        <w:rPr>
          <w:rFonts w:ascii="Arial" w:hAnsi="Arial" w:cs="Arial"/>
          <w:sz w:val="24"/>
          <w:szCs w:val="24"/>
        </w:rPr>
      </w:pPr>
      <w:r>
        <w:rPr>
          <w:rFonts w:ascii="Arial" w:hAnsi="Arial" w:cs="Arial"/>
          <w:sz w:val="24"/>
          <w:szCs w:val="24"/>
        </w:rPr>
        <w:t>LO</w:t>
      </w:r>
      <w:r w:rsidR="001836E9">
        <w:rPr>
          <w:rFonts w:ascii="Arial" w:hAnsi="Arial" w:cs="Arial"/>
          <w:sz w:val="24"/>
          <w:szCs w:val="24"/>
        </w:rPr>
        <w:t>5. Anticipate the impacts of fishing on the state of populations and the composition of communities</w:t>
      </w:r>
    </w:p>
    <w:p w14:paraId="2BDD8879" w14:textId="684E77F8" w:rsidR="001836E9" w:rsidRPr="001836E9" w:rsidRDefault="00EE5E02" w:rsidP="001836E9">
      <w:pPr>
        <w:spacing w:after="0" w:line="240" w:lineRule="auto"/>
        <w:jc w:val="both"/>
        <w:rPr>
          <w:rFonts w:ascii="Arial" w:hAnsi="Arial" w:cs="Arial"/>
          <w:sz w:val="24"/>
          <w:szCs w:val="24"/>
        </w:rPr>
      </w:pPr>
      <w:r>
        <w:rPr>
          <w:rFonts w:ascii="Arial" w:hAnsi="Arial" w:cs="Arial"/>
          <w:sz w:val="24"/>
          <w:szCs w:val="24"/>
        </w:rPr>
        <w:t>LO</w:t>
      </w:r>
      <w:r w:rsidR="001836E9">
        <w:rPr>
          <w:rFonts w:ascii="Arial" w:hAnsi="Arial" w:cs="Arial"/>
          <w:sz w:val="24"/>
          <w:szCs w:val="24"/>
        </w:rPr>
        <w:t>6. Plan for the controlled and sustainable exploitation of marine resources</w:t>
      </w:r>
    </w:p>
    <w:p w14:paraId="6CC95E53" w14:textId="0960502B" w:rsidR="001836E9" w:rsidRPr="001836E9" w:rsidRDefault="00EE5E02" w:rsidP="001836E9">
      <w:pPr>
        <w:spacing w:after="0" w:line="240" w:lineRule="auto"/>
        <w:jc w:val="both"/>
        <w:rPr>
          <w:rFonts w:ascii="Arial" w:hAnsi="Arial" w:cs="Arial"/>
          <w:sz w:val="24"/>
          <w:szCs w:val="24"/>
        </w:rPr>
      </w:pPr>
      <w:r>
        <w:rPr>
          <w:rFonts w:ascii="Arial" w:hAnsi="Arial" w:cs="Arial"/>
          <w:sz w:val="24"/>
          <w:szCs w:val="24"/>
        </w:rPr>
        <w:t>LO</w:t>
      </w:r>
      <w:r w:rsidR="001836E9">
        <w:rPr>
          <w:rFonts w:ascii="Arial" w:hAnsi="Arial" w:cs="Arial"/>
          <w:sz w:val="24"/>
          <w:szCs w:val="24"/>
        </w:rPr>
        <w:t>7. Apply the principles of rational and sustainable management of renewable biological resources of the sea</w:t>
      </w:r>
    </w:p>
    <w:p w14:paraId="0434843A" w14:textId="72B2D4E9" w:rsidR="001836E9" w:rsidRPr="001836E9" w:rsidRDefault="00EE5E02" w:rsidP="001836E9">
      <w:pPr>
        <w:spacing w:after="0" w:line="240" w:lineRule="auto"/>
        <w:jc w:val="both"/>
        <w:rPr>
          <w:rFonts w:ascii="Arial" w:hAnsi="Arial" w:cs="Arial"/>
          <w:sz w:val="24"/>
          <w:szCs w:val="24"/>
        </w:rPr>
      </w:pPr>
      <w:r>
        <w:rPr>
          <w:rFonts w:ascii="Arial" w:hAnsi="Arial" w:cs="Arial"/>
          <w:sz w:val="24"/>
          <w:szCs w:val="24"/>
        </w:rPr>
        <w:t>LO</w:t>
      </w:r>
      <w:r w:rsidR="001836E9">
        <w:rPr>
          <w:rFonts w:ascii="Arial" w:hAnsi="Arial" w:cs="Arial"/>
          <w:sz w:val="24"/>
          <w:szCs w:val="24"/>
        </w:rPr>
        <w:t>8. Apply the principles and methodology of scientific work, from research planning to writing and presentation, in the field of marine fisheries and aquaculture</w:t>
      </w:r>
    </w:p>
    <w:p w14:paraId="6DC1521A" w14:textId="596EAA4E" w:rsidR="001836E9" w:rsidRPr="001836E9" w:rsidRDefault="00EE5E02" w:rsidP="001836E9">
      <w:pPr>
        <w:spacing w:after="0" w:line="240" w:lineRule="auto"/>
        <w:jc w:val="both"/>
        <w:rPr>
          <w:rFonts w:ascii="Arial" w:hAnsi="Arial" w:cs="Arial"/>
          <w:sz w:val="24"/>
          <w:szCs w:val="24"/>
        </w:rPr>
      </w:pPr>
      <w:r>
        <w:rPr>
          <w:rFonts w:ascii="Arial" w:hAnsi="Arial" w:cs="Arial"/>
          <w:sz w:val="24"/>
          <w:szCs w:val="24"/>
        </w:rPr>
        <w:t>LO</w:t>
      </w:r>
      <w:r w:rsidR="001836E9">
        <w:rPr>
          <w:rFonts w:ascii="Arial" w:hAnsi="Arial" w:cs="Arial"/>
          <w:sz w:val="24"/>
          <w:szCs w:val="24"/>
        </w:rPr>
        <w:t>9. Apply theoretical knowledge and practical skills to identify, design and solve complex problems in practice in the field of marine fisheries and aquaculture</w:t>
      </w:r>
    </w:p>
    <w:p w14:paraId="2C778FA8" w14:textId="59CDC149" w:rsidR="001836E9" w:rsidRPr="001836E9" w:rsidRDefault="00EE5E02" w:rsidP="001836E9">
      <w:pPr>
        <w:spacing w:after="0" w:line="240" w:lineRule="auto"/>
        <w:jc w:val="both"/>
        <w:rPr>
          <w:rFonts w:ascii="Arial" w:hAnsi="Arial" w:cs="Arial"/>
          <w:sz w:val="24"/>
          <w:szCs w:val="24"/>
        </w:rPr>
      </w:pPr>
      <w:r>
        <w:rPr>
          <w:rFonts w:ascii="Arial" w:hAnsi="Arial" w:cs="Arial"/>
          <w:sz w:val="24"/>
          <w:szCs w:val="24"/>
        </w:rPr>
        <w:t>LO</w:t>
      </w:r>
      <w:r w:rsidR="001836E9">
        <w:rPr>
          <w:rFonts w:ascii="Arial" w:hAnsi="Arial" w:cs="Arial"/>
          <w:sz w:val="24"/>
          <w:szCs w:val="24"/>
        </w:rPr>
        <w:t>10. To design and carry out complex experiments, presentations and interpretation of results and, accordingly, to draw conclusions and decisions that contribute to the quality and maintenance of marine fisheries and aquaculture</w:t>
      </w:r>
    </w:p>
    <w:p w14:paraId="01CEDC34" w14:textId="642EE14F" w:rsidR="001836E9" w:rsidRPr="001836E9" w:rsidRDefault="00EE5E02" w:rsidP="001836E9">
      <w:pPr>
        <w:spacing w:after="0" w:line="240" w:lineRule="auto"/>
        <w:jc w:val="both"/>
        <w:rPr>
          <w:rFonts w:ascii="Arial" w:hAnsi="Arial" w:cs="Arial"/>
          <w:sz w:val="24"/>
          <w:szCs w:val="24"/>
        </w:rPr>
      </w:pPr>
      <w:r>
        <w:rPr>
          <w:rFonts w:ascii="Arial" w:hAnsi="Arial" w:cs="Arial"/>
          <w:sz w:val="24"/>
          <w:szCs w:val="24"/>
        </w:rPr>
        <w:t>LO</w:t>
      </w:r>
      <w:r w:rsidR="001836E9">
        <w:rPr>
          <w:rFonts w:ascii="Arial" w:hAnsi="Arial" w:cs="Arial"/>
          <w:sz w:val="24"/>
          <w:szCs w:val="24"/>
        </w:rPr>
        <w:t>11. Analyze and critically evaluate simulation and experimental results</w:t>
      </w:r>
    </w:p>
    <w:p w14:paraId="77E264E5" w14:textId="413937E6" w:rsidR="001836E9" w:rsidRPr="001836E9" w:rsidRDefault="00EE5E02" w:rsidP="001836E9">
      <w:pPr>
        <w:spacing w:after="0" w:line="240" w:lineRule="auto"/>
        <w:jc w:val="both"/>
        <w:rPr>
          <w:rFonts w:ascii="Arial" w:hAnsi="Arial" w:cs="Arial"/>
          <w:sz w:val="24"/>
          <w:szCs w:val="24"/>
        </w:rPr>
      </w:pPr>
      <w:r>
        <w:rPr>
          <w:rFonts w:ascii="Arial" w:hAnsi="Arial" w:cs="Arial"/>
          <w:sz w:val="24"/>
          <w:szCs w:val="24"/>
        </w:rPr>
        <w:t>LO</w:t>
      </w:r>
      <w:r w:rsidR="001836E9">
        <w:rPr>
          <w:rFonts w:ascii="Arial" w:hAnsi="Arial" w:cs="Arial"/>
          <w:sz w:val="24"/>
          <w:szCs w:val="24"/>
        </w:rPr>
        <w:t>12. To act effectively in the processes and activities of the fishing profession, independently and in a team</w:t>
      </w:r>
    </w:p>
    <w:p w14:paraId="43459343" w14:textId="7F384095" w:rsidR="001836E9" w:rsidRPr="001836E9" w:rsidRDefault="00EE5E02" w:rsidP="001836E9">
      <w:pPr>
        <w:spacing w:after="0" w:line="240" w:lineRule="auto"/>
        <w:jc w:val="both"/>
        <w:rPr>
          <w:rFonts w:ascii="Arial" w:hAnsi="Arial" w:cs="Arial"/>
          <w:sz w:val="24"/>
          <w:szCs w:val="24"/>
        </w:rPr>
      </w:pPr>
      <w:r>
        <w:rPr>
          <w:rFonts w:ascii="Arial" w:hAnsi="Arial" w:cs="Arial"/>
          <w:sz w:val="24"/>
          <w:szCs w:val="24"/>
        </w:rPr>
        <w:t>LO</w:t>
      </w:r>
      <w:r w:rsidR="001836E9">
        <w:rPr>
          <w:rFonts w:ascii="Arial" w:hAnsi="Arial" w:cs="Arial"/>
          <w:sz w:val="24"/>
          <w:szCs w:val="24"/>
        </w:rPr>
        <w:t>13. Independently organize and manage work processes in the fishing profession, aquaculture and food technology of seafood products</w:t>
      </w:r>
    </w:p>
    <w:p w14:paraId="5F2F5BA9" w14:textId="5F24DA62" w:rsidR="001836E9" w:rsidRPr="001836E9" w:rsidRDefault="00EE5E02" w:rsidP="001836E9">
      <w:pPr>
        <w:spacing w:after="0" w:line="240" w:lineRule="auto"/>
        <w:jc w:val="both"/>
        <w:rPr>
          <w:rFonts w:ascii="Arial" w:hAnsi="Arial" w:cs="Arial"/>
          <w:sz w:val="24"/>
          <w:szCs w:val="24"/>
        </w:rPr>
      </w:pPr>
      <w:r>
        <w:rPr>
          <w:rFonts w:ascii="Arial" w:hAnsi="Arial" w:cs="Arial"/>
          <w:sz w:val="24"/>
          <w:szCs w:val="24"/>
        </w:rPr>
        <w:t>LO</w:t>
      </w:r>
      <w:r w:rsidR="001836E9">
        <w:rPr>
          <w:rFonts w:ascii="Arial" w:hAnsi="Arial" w:cs="Arial"/>
          <w:sz w:val="24"/>
          <w:szCs w:val="24"/>
        </w:rPr>
        <w:t>14. Communicate with experts and the public about problems and solutions related to marine fisheries, aquaculture and food technology of seafood products</w:t>
      </w:r>
    </w:p>
    <w:p w14:paraId="36DC58EF" w14:textId="1CDF26FD" w:rsidR="001836E9" w:rsidRPr="001836E9" w:rsidRDefault="00EE5E02" w:rsidP="001836E9">
      <w:pPr>
        <w:spacing w:after="0" w:line="240" w:lineRule="auto"/>
        <w:jc w:val="both"/>
        <w:rPr>
          <w:rFonts w:ascii="Arial" w:hAnsi="Arial" w:cs="Arial"/>
          <w:sz w:val="24"/>
          <w:szCs w:val="24"/>
        </w:rPr>
      </w:pPr>
      <w:r>
        <w:rPr>
          <w:rFonts w:ascii="Arial" w:hAnsi="Arial" w:cs="Arial"/>
          <w:sz w:val="24"/>
          <w:szCs w:val="24"/>
        </w:rPr>
        <w:t>LO</w:t>
      </w:r>
      <w:r w:rsidR="001836E9">
        <w:rPr>
          <w:rFonts w:ascii="Arial" w:hAnsi="Arial" w:cs="Arial"/>
          <w:sz w:val="24"/>
          <w:szCs w:val="24"/>
        </w:rPr>
        <w:t>15. Critically evaluate the ethical aspects and responsibility of the profession and the impact of human activities on the marine environment</w:t>
      </w:r>
    </w:p>
    <w:p w14:paraId="3E4C89F0" w14:textId="44ECDCAE" w:rsidR="001836E9" w:rsidRPr="001836E9" w:rsidRDefault="00EE5E02" w:rsidP="001836E9">
      <w:pPr>
        <w:spacing w:after="0" w:line="240" w:lineRule="auto"/>
        <w:jc w:val="both"/>
        <w:rPr>
          <w:rFonts w:ascii="Arial" w:hAnsi="Arial" w:cs="Arial"/>
          <w:sz w:val="24"/>
          <w:szCs w:val="24"/>
        </w:rPr>
      </w:pPr>
      <w:r>
        <w:rPr>
          <w:rFonts w:ascii="Arial" w:hAnsi="Arial" w:cs="Arial"/>
          <w:sz w:val="24"/>
          <w:szCs w:val="24"/>
        </w:rPr>
        <w:t>LO</w:t>
      </w:r>
      <w:r w:rsidR="001836E9">
        <w:rPr>
          <w:rFonts w:ascii="Arial" w:hAnsi="Arial" w:cs="Arial"/>
          <w:sz w:val="24"/>
          <w:szCs w:val="24"/>
        </w:rPr>
        <w:t>16. Improve their competencies in lifelong learning programs</w:t>
      </w:r>
    </w:p>
    <w:p w14:paraId="087BC378" w14:textId="5E24CC25" w:rsidR="00DF46FC" w:rsidRPr="00DF46FC" w:rsidRDefault="00EE5E02" w:rsidP="001836E9">
      <w:pPr>
        <w:spacing w:after="0" w:line="240" w:lineRule="auto"/>
        <w:jc w:val="both"/>
        <w:rPr>
          <w:rFonts w:ascii="Arial" w:hAnsi="Arial" w:cs="Arial"/>
          <w:sz w:val="24"/>
          <w:szCs w:val="24"/>
        </w:rPr>
      </w:pPr>
      <w:r>
        <w:rPr>
          <w:rFonts w:ascii="Arial" w:hAnsi="Arial" w:cs="Arial"/>
          <w:sz w:val="24"/>
          <w:szCs w:val="24"/>
        </w:rPr>
        <w:t>LO</w:t>
      </w:r>
      <w:r w:rsidR="001836E9">
        <w:rPr>
          <w:rFonts w:ascii="Arial" w:hAnsi="Arial" w:cs="Arial"/>
          <w:sz w:val="24"/>
          <w:szCs w:val="24"/>
        </w:rPr>
        <w:t>17. Apply the principles of biotechnological and genetic manipulation of marine organisms and evaluate the conservation of genetic diversity of natural and breeding populations</w:t>
      </w:r>
    </w:p>
    <w:p w14:paraId="0F0679C9" w14:textId="77777777" w:rsidR="00DF46FC" w:rsidRPr="00DF46FC" w:rsidRDefault="00DF46FC" w:rsidP="00DF46FC">
      <w:pPr>
        <w:pStyle w:val="Subtitle"/>
      </w:pPr>
      <w:r w:rsidRPr="00DF46FC">
        <w:t>Employment opportunities</w:t>
      </w:r>
    </w:p>
    <w:p w14:paraId="067AC76D" w14:textId="4FB75710" w:rsidR="00DF46FC" w:rsidRPr="00DF46FC" w:rsidRDefault="001836E9" w:rsidP="000736D3">
      <w:pPr>
        <w:spacing w:after="0" w:line="240" w:lineRule="auto"/>
        <w:jc w:val="both"/>
        <w:rPr>
          <w:rFonts w:ascii="Arial" w:hAnsi="Arial" w:cs="Arial"/>
          <w:sz w:val="24"/>
          <w:szCs w:val="24"/>
        </w:rPr>
      </w:pPr>
      <w:r w:rsidRPr="001836E9">
        <w:rPr>
          <w:rFonts w:ascii="Arial" w:hAnsi="Arial" w:cs="Arial"/>
          <w:sz w:val="24"/>
          <w:szCs w:val="24"/>
        </w:rPr>
        <w:t xml:space="preserve">After completing the graduate study of Marine Fisheries, the Master of Science in Marine Fisheries is qualified for professional work at higher education institutions and in scientific institutions dealing with marine research, work in public health institutions and similar institutions in professional tasks of sea monitoring as well as all other tasks </w:t>
      </w:r>
      <w:r w:rsidRPr="001836E9">
        <w:rPr>
          <w:rFonts w:ascii="Arial" w:hAnsi="Arial" w:cs="Arial"/>
          <w:sz w:val="24"/>
          <w:szCs w:val="24"/>
        </w:rPr>
        <w:lastRenderedPageBreak/>
        <w:t>in the field of marine fisheries, work in state bodies, county, city and municipal administrations and chambers of commerce and crafts on tasks related to the issues of marine fisheries, work on professional tasks of the fisheries inspection and coast guard related to various aspects of marine fisheries and sustainable use of living resources of the sea, professional tasks of catching, breeding, processing and trade of fish and other marine organisms and their preservation from spoilage, design and production of fishing gear, technological design of farms for marine fish and other marine organisms and plants for the processing and preservation of marine products, development of technological requirements for the design and construction of fishing boats, professional and organizational work in national parks and other protected parts of nature, work in ministries, state administrations, fishermen's cooperatives, museums and vocational secondary schools for the training of personnel in the field of marine fisheries.</w:t>
      </w:r>
    </w:p>
    <w:p w14:paraId="2F4144F0" w14:textId="77777777" w:rsidR="00DF46FC" w:rsidRPr="00DF46FC" w:rsidRDefault="00DF46FC" w:rsidP="000736D3">
      <w:pPr>
        <w:spacing w:after="0" w:line="240" w:lineRule="auto"/>
        <w:jc w:val="both"/>
        <w:rPr>
          <w:rFonts w:ascii="Arial" w:hAnsi="Arial" w:cs="Arial"/>
          <w:sz w:val="24"/>
          <w:szCs w:val="24"/>
        </w:rPr>
      </w:pPr>
    </w:p>
    <w:p w14:paraId="75FE88B2" w14:textId="77777777" w:rsidR="00DF46FC" w:rsidRPr="00DF46FC" w:rsidRDefault="00DF46FC" w:rsidP="00DF46FC">
      <w:pPr>
        <w:pStyle w:val="Subtitle"/>
      </w:pPr>
      <w:r w:rsidRPr="00DF46FC">
        <w:t>Possibility of continuing studies at a higher level</w:t>
      </w:r>
    </w:p>
    <w:p w14:paraId="40CF08E1" w14:textId="29CA2D92" w:rsidR="00DF46FC" w:rsidRDefault="001836E9" w:rsidP="000736D3">
      <w:pPr>
        <w:spacing w:after="0" w:line="240" w:lineRule="auto"/>
        <w:jc w:val="both"/>
        <w:rPr>
          <w:rFonts w:ascii="Arial" w:hAnsi="Arial" w:cs="Arial"/>
          <w:sz w:val="24"/>
          <w:szCs w:val="24"/>
        </w:rPr>
      </w:pPr>
      <w:r w:rsidRPr="001836E9">
        <w:rPr>
          <w:rFonts w:ascii="Arial" w:hAnsi="Arial" w:cs="Arial"/>
          <w:sz w:val="24"/>
          <w:szCs w:val="24"/>
        </w:rPr>
        <w:t>At the University Department of Marine Studies of the University of Split, a postgraduate university study of Applied Marine Sciences is also carried out, and in addition to the possibility of continuing studies at our institution, students can continue their education at other institutions in the Republic of Croatia and abroad.</w:t>
      </w:r>
    </w:p>
    <w:p w14:paraId="61946F16" w14:textId="77777777" w:rsidR="00194784" w:rsidRPr="00DF46FC" w:rsidRDefault="00194784" w:rsidP="000736D3">
      <w:pPr>
        <w:spacing w:after="0" w:line="240" w:lineRule="auto"/>
        <w:jc w:val="both"/>
        <w:rPr>
          <w:rFonts w:ascii="Arial" w:hAnsi="Arial" w:cs="Arial"/>
          <w:sz w:val="24"/>
          <w:szCs w:val="24"/>
        </w:rPr>
      </w:pPr>
    </w:p>
    <w:p w14:paraId="1676868C" w14:textId="77777777" w:rsidR="00DF46FC" w:rsidRPr="00DF46FC" w:rsidRDefault="00DF46FC" w:rsidP="00DF46FC">
      <w:pPr>
        <w:pStyle w:val="Subtitle"/>
      </w:pPr>
      <w:proofErr w:type="gramStart"/>
      <w:r w:rsidRPr="00DF46FC">
        <w:t>Lower level</w:t>
      </w:r>
      <w:proofErr w:type="gramEnd"/>
      <w:r w:rsidRPr="00DF46FC">
        <w:t xml:space="preserve"> study(s) of the proposer or other institutions in the Republic of Croatia from which it is possible to enroll in the proposed study program</w:t>
      </w:r>
    </w:p>
    <w:p w14:paraId="1E104150" w14:textId="36DB178B" w:rsidR="00DF46FC" w:rsidRDefault="001836E9" w:rsidP="000736D3">
      <w:pPr>
        <w:spacing w:after="0" w:line="240" w:lineRule="auto"/>
        <w:jc w:val="both"/>
        <w:rPr>
          <w:rFonts w:ascii="Arial" w:hAnsi="Arial" w:cs="Arial"/>
          <w:sz w:val="24"/>
          <w:szCs w:val="24"/>
        </w:rPr>
      </w:pPr>
      <w:r w:rsidRPr="001836E9">
        <w:rPr>
          <w:rFonts w:ascii="Arial" w:hAnsi="Arial" w:cs="Arial"/>
          <w:sz w:val="24"/>
          <w:szCs w:val="24"/>
        </w:rPr>
        <w:t xml:space="preserve">Enrollment in the university graduate study of Marine Fisheries is possible after the completion of the undergraduate university study of Marine Fisheries, Marine Biology and Ecology or Marine Biology and Technology, </w:t>
      </w:r>
      <w:proofErr w:type="spellStart"/>
      <w:r w:rsidRPr="001836E9">
        <w:rPr>
          <w:rFonts w:ascii="Arial" w:hAnsi="Arial" w:cs="Arial"/>
          <w:sz w:val="24"/>
          <w:szCs w:val="24"/>
        </w:rPr>
        <w:t>ie</w:t>
      </w:r>
      <w:proofErr w:type="spellEnd"/>
      <w:r w:rsidRPr="001836E9">
        <w:rPr>
          <w:rFonts w:ascii="Arial" w:hAnsi="Arial" w:cs="Arial"/>
          <w:sz w:val="24"/>
          <w:szCs w:val="24"/>
        </w:rPr>
        <w:t xml:space="preserve"> various undergraduate university studies from other institutions in the Republic of Croatia in the scientific fields of biotechnical and natural sciences, with the possible passing of differential courses.</w:t>
      </w:r>
    </w:p>
    <w:p w14:paraId="106DDDD4" w14:textId="77777777" w:rsidR="001836E9" w:rsidRDefault="001836E9" w:rsidP="000736D3">
      <w:pPr>
        <w:spacing w:after="0" w:line="240" w:lineRule="auto"/>
        <w:jc w:val="both"/>
        <w:rPr>
          <w:rFonts w:ascii="Arial" w:hAnsi="Arial" w:cs="Arial"/>
          <w:sz w:val="24"/>
          <w:szCs w:val="24"/>
        </w:rPr>
      </w:pPr>
    </w:p>
    <w:p w14:paraId="70A66ECE" w14:textId="77777777" w:rsidR="00DF46FC" w:rsidRPr="00DF46FC" w:rsidRDefault="00DF46FC" w:rsidP="00DF46FC">
      <w:pPr>
        <w:pStyle w:val="Subtitle"/>
      </w:pPr>
      <w:r w:rsidRPr="00DF46FC">
        <w:t>Conditions and methods of study</w:t>
      </w:r>
    </w:p>
    <w:p w14:paraId="2D13F0AB" w14:textId="707F22E9" w:rsidR="001836E9" w:rsidRPr="001836E9" w:rsidRDefault="001836E9" w:rsidP="001836E9">
      <w:pPr>
        <w:spacing w:after="0" w:line="240" w:lineRule="auto"/>
        <w:jc w:val="both"/>
        <w:rPr>
          <w:rFonts w:ascii="Arial" w:hAnsi="Arial" w:cs="Arial"/>
          <w:sz w:val="24"/>
          <w:szCs w:val="24"/>
        </w:rPr>
      </w:pPr>
      <w:r w:rsidRPr="001836E9">
        <w:rPr>
          <w:rFonts w:ascii="Arial" w:hAnsi="Arial" w:cs="Arial"/>
          <w:sz w:val="24"/>
          <w:szCs w:val="24"/>
        </w:rPr>
        <w:t xml:space="preserve">The conditions and </w:t>
      </w:r>
      <w:proofErr w:type="gramStart"/>
      <w:r w:rsidRPr="001836E9">
        <w:rPr>
          <w:rFonts w:ascii="Arial" w:hAnsi="Arial" w:cs="Arial"/>
          <w:sz w:val="24"/>
          <w:szCs w:val="24"/>
        </w:rPr>
        <w:t>manner</w:t>
      </w:r>
      <w:proofErr w:type="gramEnd"/>
      <w:r w:rsidRPr="001836E9">
        <w:rPr>
          <w:rFonts w:ascii="Arial" w:hAnsi="Arial" w:cs="Arial"/>
          <w:sz w:val="24"/>
          <w:szCs w:val="24"/>
        </w:rPr>
        <w:t xml:space="preserve"> of studying at the University Graduate Study of Marine Fisheries are based on the Ordinance on Studies and the System of Study at the University of Split, and possible procedures are elaborated in more detail in the Regulations of the University Department of Marine </w:t>
      </w:r>
      <w:proofErr w:type="gramStart"/>
      <w:r w:rsidRPr="001836E9">
        <w:rPr>
          <w:rFonts w:ascii="Arial" w:hAnsi="Arial" w:cs="Arial"/>
          <w:sz w:val="24"/>
          <w:szCs w:val="24"/>
        </w:rPr>
        <w:t>Studies .</w:t>
      </w:r>
      <w:proofErr w:type="gramEnd"/>
      <w:r w:rsidRPr="001836E9">
        <w:rPr>
          <w:rFonts w:ascii="Arial" w:hAnsi="Arial" w:cs="Arial"/>
          <w:sz w:val="24"/>
          <w:szCs w:val="24"/>
        </w:rPr>
        <w:t xml:space="preserve"> For example, the </w:t>
      </w:r>
      <w:proofErr w:type="gramStart"/>
      <w:r w:rsidRPr="001836E9">
        <w:rPr>
          <w:rFonts w:ascii="Arial" w:hAnsi="Arial" w:cs="Arial"/>
          <w:sz w:val="24"/>
          <w:szCs w:val="24"/>
        </w:rPr>
        <w:t>aforementioned ordinances</w:t>
      </w:r>
      <w:proofErr w:type="gramEnd"/>
      <w:r w:rsidRPr="001836E9">
        <w:rPr>
          <w:rFonts w:ascii="Arial" w:hAnsi="Arial" w:cs="Arial"/>
          <w:sz w:val="24"/>
          <w:szCs w:val="24"/>
        </w:rPr>
        <w:t xml:space="preserve"> elaborate in detail the conditions for enrollment in the higher year of study, regular or mandatory examination periods and examination dates.</w:t>
      </w:r>
    </w:p>
    <w:p w14:paraId="0F1F6912" w14:textId="7515BC1B" w:rsidR="00DF46FC" w:rsidRDefault="00E55350" w:rsidP="000736D3">
      <w:pPr>
        <w:spacing w:after="0" w:line="240" w:lineRule="auto"/>
        <w:jc w:val="both"/>
        <w:rPr>
          <w:rFonts w:ascii="Arial" w:hAnsi="Arial" w:cs="Arial"/>
          <w:sz w:val="24"/>
          <w:szCs w:val="24"/>
        </w:rPr>
      </w:pPr>
      <w:r>
        <w:rPr>
          <w:rFonts w:ascii="Arial" w:hAnsi="Arial" w:cs="Arial"/>
          <w:sz w:val="24"/>
          <w:szCs w:val="24"/>
        </w:rPr>
        <w:t xml:space="preserve">The university graduate study of Marine Fisheries lasts two years, includes compulsory and elective courses, and is based on the active participation of students in all forms of teaching (lectures, auditory exercises, laboratory exercises, seminars, field work, </w:t>
      </w:r>
      <w:proofErr w:type="spellStart"/>
      <w:r>
        <w:rPr>
          <w:rFonts w:ascii="Arial" w:hAnsi="Arial" w:cs="Arial"/>
          <w:sz w:val="24"/>
          <w:szCs w:val="24"/>
        </w:rPr>
        <w:t>ie</w:t>
      </w:r>
      <w:proofErr w:type="spellEnd"/>
      <w:r>
        <w:rPr>
          <w:rFonts w:ascii="Arial" w:hAnsi="Arial" w:cs="Arial"/>
          <w:sz w:val="24"/>
          <w:szCs w:val="24"/>
        </w:rPr>
        <w:t xml:space="preserve"> practical work, </w:t>
      </w:r>
      <w:proofErr w:type="gramStart"/>
      <w:r>
        <w:rPr>
          <w:rFonts w:ascii="Arial" w:hAnsi="Arial" w:cs="Arial"/>
          <w:sz w:val="24"/>
          <w:szCs w:val="24"/>
        </w:rPr>
        <w:t>etc. .</w:t>
      </w:r>
      <w:proofErr w:type="gramEnd"/>
      <w:r>
        <w:rPr>
          <w:rFonts w:ascii="Arial" w:hAnsi="Arial" w:cs="Arial"/>
          <w:sz w:val="24"/>
          <w:szCs w:val="24"/>
        </w:rPr>
        <w:t xml:space="preserve">). In general, the obligations of students are to attend lectures and exercises, to study independently, to analyze literature, to hold presentations within seminars, to perform fieldwork, </w:t>
      </w:r>
      <w:proofErr w:type="spellStart"/>
      <w:r>
        <w:rPr>
          <w:rFonts w:ascii="Arial" w:hAnsi="Arial" w:cs="Arial"/>
          <w:sz w:val="24"/>
          <w:szCs w:val="24"/>
        </w:rPr>
        <w:t>ie</w:t>
      </w:r>
      <w:proofErr w:type="spellEnd"/>
      <w:r>
        <w:rPr>
          <w:rFonts w:ascii="Arial" w:hAnsi="Arial" w:cs="Arial"/>
          <w:sz w:val="24"/>
          <w:szCs w:val="24"/>
        </w:rPr>
        <w:t xml:space="preserve"> practical work, and to prepare and defend a thesis, and teachers monitor and evaluate all student activities that are listed in the program of each individual course. The basic obligation of students is to master the knowledge </w:t>
      </w:r>
      <w:r>
        <w:rPr>
          <w:rFonts w:ascii="Arial" w:hAnsi="Arial" w:cs="Arial"/>
          <w:sz w:val="24"/>
          <w:szCs w:val="24"/>
        </w:rPr>
        <w:lastRenderedPageBreak/>
        <w:t xml:space="preserve">and skills that are envisaged by the study program, which is shown by the successful passing of </w:t>
      </w:r>
      <w:proofErr w:type="gramStart"/>
      <w:r>
        <w:rPr>
          <w:rFonts w:ascii="Arial" w:hAnsi="Arial" w:cs="Arial"/>
          <w:sz w:val="24"/>
          <w:szCs w:val="24"/>
        </w:rPr>
        <w:t>all exams</w:t>
      </w:r>
      <w:proofErr w:type="gramEnd"/>
      <w:r>
        <w:rPr>
          <w:rFonts w:ascii="Arial" w:hAnsi="Arial" w:cs="Arial"/>
          <w:sz w:val="24"/>
          <w:szCs w:val="24"/>
        </w:rPr>
        <w:t xml:space="preserve"> and diploma thesis.</w:t>
      </w:r>
    </w:p>
    <w:p w14:paraId="430E7DFA" w14:textId="77777777" w:rsidR="00F64DF5" w:rsidRDefault="00F64DF5" w:rsidP="000736D3">
      <w:pPr>
        <w:spacing w:after="0" w:line="240" w:lineRule="auto"/>
        <w:jc w:val="both"/>
        <w:rPr>
          <w:rFonts w:ascii="Arial" w:hAnsi="Arial" w:cs="Arial"/>
          <w:sz w:val="24"/>
          <w:szCs w:val="24"/>
        </w:rPr>
      </w:pPr>
    </w:p>
    <w:p w14:paraId="1E03C0A1" w14:textId="77777777" w:rsidR="00F64DF5" w:rsidRPr="006B4F6B" w:rsidRDefault="006B4F6B" w:rsidP="006B4F6B">
      <w:pPr>
        <w:pStyle w:val="Subtitle"/>
      </w:pPr>
      <w:r w:rsidRPr="006B4F6B">
        <w:t>A system of counseling and guidance through studies</w:t>
      </w:r>
    </w:p>
    <w:p w14:paraId="1101AE0B" w14:textId="2B9F091C" w:rsidR="00DF46FC" w:rsidRDefault="001836E9" w:rsidP="000736D3">
      <w:pPr>
        <w:spacing w:after="0" w:line="240" w:lineRule="auto"/>
        <w:jc w:val="both"/>
        <w:rPr>
          <w:rFonts w:ascii="Arial" w:hAnsi="Arial" w:cs="Arial"/>
          <w:sz w:val="24"/>
          <w:szCs w:val="24"/>
        </w:rPr>
      </w:pPr>
      <w:r w:rsidRPr="001836E9">
        <w:rPr>
          <w:rFonts w:ascii="Arial" w:hAnsi="Arial" w:cs="Arial"/>
          <w:sz w:val="24"/>
          <w:szCs w:val="24"/>
        </w:rPr>
        <w:t xml:space="preserve">At the University Department of Marine Studies, there is no teacher-mentor model for students or teacher-mentor for students (except for mentoring during the preparation of the graduate thesis), and students can usually contact the head of the graduate study available to them for help, advice and support. Also, at the University Department of Marine Studies, there is a Commissioner for Students with Disabilities whose role is to provide conditions for quality and equally accessible education and successful study, and students can turn to him </w:t>
      </w:r>
      <w:proofErr w:type="gramStart"/>
      <w:r w:rsidRPr="001836E9">
        <w:rPr>
          <w:rFonts w:ascii="Arial" w:hAnsi="Arial" w:cs="Arial"/>
          <w:sz w:val="24"/>
          <w:szCs w:val="24"/>
        </w:rPr>
        <w:t>in order to</w:t>
      </w:r>
      <w:proofErr w:type="gramEnd"/>
      <w:r w:rsidRPr="001836E9">
        <w:rPr>
          <w:rFonts w:ascii="Arial" w:hAnsi="Arial" w:cs="Arial"/>
          <w:sz w:val="24"/>
          <w:szCs w:val="24"/>
        </w:rPr>
        <w:t xml:space="preserve"> exercise their rights related to, for example, the adaptation of classes and exams. Assistance to international students is provided by the Erasmus and ECTS Coordinator at the University Department of Marine Studies.</w:t>
      </w:r>
    </w:p>
    <w:p w14:paraId="087E8F67" w14:textId="77777777" w:rsidR="00194784" w:rsidRDefault="00194784" w:rsidP="000736D3">
      <w:pPr>
        <w:spacing w:after="0" w:line="240" w:lineRule="auto"/>
        <w:jc w:val="both"/>
        <w:rPr>
          <w:rFonts w:ascii="Arial" w:hAnsi="Arial" w:cs="Arial"/>
          <w:sz w:val="24"/>
          <w:szCs w:val="24"/>
        </w:rPr>
      </w:pPr>
    </w:p>
    <w:p w14:paraId="7A5006C1" w14:textId="77777777" w:rsidR="006B4F6B" w:rsidRPr="00BC2D35" w:rsidRDefault="00BC2D35" w:rsidP="00BC2D35">
      <w:pPr>
        <w:pStyle w:val="Subtitle"/>
      </w:pPr>
      <w:r w:rsidRPr="00BC2D35">
        <w:t>List of courses that students can enroll in from other studies</w:t>
      </w:r>
    </w:p>
    <w:p w14:paraId="4A2B40C3" w14:textId="43726FC9" w:rsidR="006B4F6B" w:rsidRDefault="001836E9" w:rsidP="000736D3">
      <w:pPr>
        <w:spacing w:after="0" w:line="240" w:lineRule="auto"/>
        <w:jc w:val="both"/>
        <w:rPr>
          <w:rFonts w:ascii="Arial" w:hAnsi="Arial" w:cs="Arial"/>
          <w:sz w:val="24"/>
          <w:szCs w:val="24"/>
        </w:rPr>
      </w:pPr>
      <w:r w:rsidRPr="001836E9">
        <w:rPr>
          <w:rFonts w:ascii="Arial" w:eastAsia="Times New Roman" w:hAnsi="Arial" w:cs="Arial"/>
          <w:spacing w:val="-5"/>
          <w:sz w:val="24"/>
          <w:szCs w:val="20"/>
        </w:rPr>
        <w:t>Students of the graduate study of Marine Fisheries can enroll in courses from other studies whose contents are in the function of basic teaching units, regardless of the specific name of a particular study subject and program.</w:t>
      </w:r>
    </w:p>
    <w:p w14:paraId="78604830" w14:textId="77777777" w:rsidR="006B4F6B" w:rsidRDefault="006B4F6B" w:rsidP="000736D3">
      <w:pPr>
        <w:spacing w:after="0" w:line="240" w:lineRule="auto"/>
        <w:jc w:val="both"/>
        <w:rPr>
          <w:rFonts w:ascii="Arial" w:hAnsi="Arial" w:cs="Arial"/>
          <w:sz w:val="24"/>
          <w:szCs w:val="24"/>
        </w:rPr>
      </w:pPr>
    </w:p>
    <w:p w14:paraId="20BE40FE" w14:textId="77777777" w:rsidR="00BC2D35" w:rsidRPr="00BC2D35" w:rsidRDefault="00BC2D35" w:rsidP="00BC2D35">
      <w:pPr>
        <w:pStyle w:val="Subtitle"/>
      </w:pPr>
      <w:r w:rsidRPr="00BC2D35">
        <w:t>List of courses that can be taught in a foreign language</w:t>
      </w:r>
    </w:p>
    <w:p w14:paraId="6192DCDF" w14:textId="45267408" w:rsidR="006B4F6B" w:rsidRDefault="001836E9" w:rsidP="001836E9">
      <w:pPr>
        <w:pStyle w:val="Tekstprvipasus"/>
        <w:ind w:firstLine="0"/>
        <w:rPr>
          <w:rFonts w:ascii="Arial" w:hAnsi="Arial" w:cs="Arial"/>
          <w:szCs w:val="24"/>
        </w:rPr>
      </w:pPr>
      <w:r w:rsidRPr="001836E9">
        <w:rPr>
          <w:rFonts w:ascii="Arial" w:hAnsi="Arial" w:cs="Arial"/>
        </w:rPr>
        <w:t xml:space="preserve">Teaching in English is envisaged by the study </w:t>
      </w:r>
      <w:proofErr w:type="gramStart"/>
      <w:r w:rsidRPr="001836E9">
        <w:rPr>
          <w:rFonts w:ascii="Arial" w:hAnsi="Arial" w:cs="Arial"/>
        </w:rPr>
        <w:t>program</w:t>
      </w:r>
      <w:proofErr w:type="gramEnd"/>
      <w:r w:rsidRPr="001836E9">
        <w:rPr>
          <w:rFonts w:ascii="Arial" w:hAnsi="Arial" w:cs="Arial"/>
        </w:rPr>
        <w:t xml:space="preserve"> and it is possible that in certain subject classes are taught in English in the case of enrolled foreign citizens or international students within the Erasmus program.</w:t>
      </w:r>
    </w:p>
    <w:p w14:paraId="5A3051AB" w14:textId="77777777" w:rsidR="00BC2D35" w:rsidRDefault="00BC2D35" w:rsidP="000736D3">
      <w:pPr>
        <w:spacing w:after="0" w:line="240" w:lineRule="auto"/>
        <w:jc w:val="both"/>
        <w:rPr>
          <w:rFonts w:ascii="Arial" w:hAnsi="Arial" w:cs="Arial"/>
          <w:sz w:val="24"/>
          <w:szCs w:val="24"/>
        </w:rPr>
      </w:pPr>
    </w:p>
    <w:p w14:paraId="0AB9F43A" w14:textId="77777777" w:rsidR="00BC2D35" w:rsidRPr="00BC2D35" w:rsidRDefault="00BC2D35" w:rsidP="00BC2D35">
      <w:pPr>
        <w:pStyle w:val="Subtitle"/>
      </w:pPr>
      <w:r w:rsidRPr="00BC2D35">
        <w:t>Criteria and conditions for the transfer of ECTS credits</w:t>
      </w:r>
    </w:p>
    <w:p w14:paraId="1ADB0627" w14:textId="1A0CEE05" w:rsidR="00BC2D35" w:rsidRPr="00C9240F" w:rsidRDefault="001836E9" w:rsidP="000736D3">
      <w:pPr>
        <w:spacing w:after="0" w:line="240" w:lineRule="auto"/>
        <w:jc w:val="both"/>
        <w:rPr>
          <w:rFonts w:ascii="Arial" w:hAnsi="Arial" w:cs="Arial"/>
          <w:sz w:val="24"/>
          <w:szCs w:val="24"/>
        </w:rPr>
      </w:pPr>
      <w:r w:rsidRPr="001836E9">
        <w:rPr>
          <w:rFonts w:ascii="Arial" w:hAnsi="Arial" w:cs="Arial"/>
          <w:sz w:val="24"/>
          <w:szCs w:val="24"/>
        </w:rPr>
        <w:t>The criteria and conditions for the transfer of ECTS credits are prescribed by the Ordinance on Studies and Studies at the University of Split.</w:t>
      </w:r>
    </w:p>
    <w:p w14:paraId="5F87B8AB" w14:textId="77777777" w:rsidR="00BC2D35" w:rsidRDefault="00BC2D35" w:rsidP="000736D3">
      <w:pPr>
        <w:spacing w:after="0" w:line="240" w:lineRule="auto"/>
        <w:jc w:val="both"/>
        <w:rPr>
          <w:rFonts w:ascii="Arial" w:hAnsi="Arial" w:cs="Arial"/>
          <w:sz w:val="24"/>
          <w:szCs w:val="24"/>
        </w:rPr>
      </w:pPr>
    </w:p>
    <w:p w14:paraId="74C4624B" w14:textId="77777777" w:rsidR="00BC2D35" w:rsidRDefault="00BC2D35" w:rsidP="00BC2D35">
      <w:pPr>
        <w:pStyle w:val="Subtitle"/>
      </w:pPr>
      <w:r>
        <w:t>Completion of studies</w:t>
      </w:r>
    </w:p>
    <w:tbl>
      <w:tblPr>
        <w:tblW w:w="9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53"/>
        <w:gridCol w:w="2874"/>
        <w:gridCol w:w="2871"/>
      </w:tblGrid>
      <w:tr w:rsidR="00BC2D35" w:rsidRPr="00FC21C2" w14:paraId="604C98F9" w14:textId="77777777" w:rsidTr="00194784">
        <w:tc>
          <w:tcPr>
            <w:tcW w:w="3453" w:type="dxa"/>
            <w:tcBorders>
              <w:top w:val="single" w:sz="4" w:space="0" w:color="auto"/>
              <w:bottom w:val="single" w:sz="4" w:space="0" w:color="auto"/>
            </w:tcBorders>
            <w:shd w:val="clear" w:color="auto" w:fill="CCECFF"/>
            <w:vAlign w:val="center"/>
          </w:tcPr>
          <w:p w14:paraId="2CFBBFD9" w14:textId="77777777" w:rsidR="00BC2D35" w:rsidRPr="00FC21C2" w:rsidRDefault="00BC2D35" w:rsidP="00194784">
            <w:pPr>
              <w:spacing w:before="60" w:after="60" w:line="240" w:lineRule="auto"/>
              <w:rPr>
                <w:rFonts w:ascii="Arial" w:hAnsi="Arial" w:cs="Arial"/>
                <w:i/>
                <w:color w:val="000000"/>
                <w:sz w:val="20"/>
                <w:szCs w:val="20"/>
              </w:rPr>
            </w:pPr>
            <w:r w:rsidRPr="00FC21C2">
              <w:rPr>
                <w:rFonts w:ascii="Arial" w:hAnsi="Arial" w:cs="Arial"/>
                <w:i/>
                <w:color w:val="000000"/>
                <w:sz w:val="20"/>
                <w:szCs w:val="20"/>
              </w:rPr>
              <w:t>Method of completion of studies</w:t>
            </w:r>
          </w:p>
        </w:tc>
        <w:tc>
          <w:tcPr>
            <w:tcW w:w="2874" w:type="dxa"/>
            <w:tcBorders>
              <w:top w:val="single" w:sz="4" w:space="0" w:color="auto"/>
            </w:tcBorders>
            <w:vAlign w:val="center"/>
          </w:tcPr>
          <w:p w14:paraId="50FBB130" w14:textId="07C33288" w:rsidR="00BC2D35" w:rsidRPr="00FC21C2" w:rsidRDefault="00BC2D35" w:rsidP="00194784">
            <w:pPr>
              <w:tabs>
                <w:tab w:val="left" w:pos="1599"/>
              </w:tabs>
              <w:spacing w:before="60" w:after="60" w:line="240" w:lineRule="auto"/>
              <w:rPr>
                <w:rFonts w:ascii="Arial" w:hAnsi="Arial" w:cs="Arial"/>
                <w:sz w:val="20"/>
                <w:szCs w:val="20"/>
              </w:rPr>
            </w:pPr>
            <w:r w:rsidRPr="00FC21C2">
              <w:rPr>
                <w:rFonts w:ascii="Arial" w:hAnsi="Arial" w:cs="Arial"/>
                <w:color w:val="000000"/>
                <w:sz w:val="20"/>
                <w:szCs w:val="20"/>
              </w:rPr>
              <w:t xml:space="preserve">Undergraduate Thesis </w:t>
            </w:r>
            <w:r w:rsidRPr="00C3655C">
              <w:rPr>
                <w:rFonts w:ascii="Arial" w:hAnsi="Arial" w:cs="Arial"/>
                <w:bCs/>
                <w:color w:val="000000"/>
                <w:sz w:val="20"/>
                <w:szCs w:val="20"/>
              </w:rPr>
              <w:tab/>
            </w:r>
            <w:sdt>
              <w:sdtPr>
                <w:rPr>
                  <w:rFonts w:ascii="Arial" w:hAnsi="Arial" w:cs="Arial"/>
                  <w:bCs/>
                  <w:color w:val="000000"/>
                  <w:sz w:val="20"/>
                  <w:szCs w:val="20"/>
                  <w:lang w:val="en-GB"/>
                </w:rPr>
                <w:id w:val="1389846236"/>
                <w14:checkbox>
                  <w14:checked w14:val="0"/>
                  <w14:checkedState w14:val="2612" w14:font="MS Gothic"/>
                  <w14:uncheckedState w14:val="2610" w14:font="MS Gothic"/>
                </w14:checkbox>
              </w:sdtPr>
              <w:sdtEndPr/>
              <w:sdtContent>
                <w:r w:rsidRPr="00C3655C">
                  <w:rPr>
                    <w:rFonts w:ascii="MS Gothic" w:eastAsia="MS Gothic" w:hAnsi="MS Gothic" w:cs="MS Gothic" w:hint="eastAsia"/>
                    <w:bCs/>
                    <w:color w:val="000000"/>
                    <w:sz w:val="20"/>
                    <w:szCs w:val="20"/>
                  </w:rPr>
                  <w:t xml:space="preserve">   ☐ </w:t>
                </w:r>
              </w:sdtContent>
            </w:sdt>
            <w:r w:rsidRPr="00C3655C">
              <w:rPr>
                <w:rFonts w:ascii="Arial" w:hAnsi="Arial" w:cs="Arial"/>
                <w:bCs/>
                <w:color w:val="000000"/>
                <w:sz w:val="20"/>
                <w:szCs w:val="20"/>
              </w:rPr>
              <w:br/>
            </w:r>
            <w:r w:rsidRPr="003C35E2">
              <w:rPr>
                <w:rFonts w:ascii="Arial" w:hAnsi="Arial" w:cs="Arial"/>
                <w:sz w:val="20"/>
                <w:szCs w:val="20"/>
              </w:rPr>
              <w:t xml:space="preserve">Graduate </w:t>
            </w:r>
            <w:r w:rsidR="00AB7319">
              <w:rPr>
                <w:rFonts w:ascii="Arial" w:hAnsi="Arial" w:cs="Arial"/>
                <w:color w:val="000000"/>
                <w:sz w:val="20"/>
                <w:szCs w:val="20"/>
              </w:rPr>
              <w:t>thesis</w:t>
            </w:r>
            <w:r w:rsidRPr="00C3655C">
              <w:rPr>
                <w:rFonts w:ascii="Arial" w:hAnsi="Arial" w:cs="Arial"/>
                <w:bCs/>
                <w:color w:val="000000"/>
                <w:sz w:val="20"/>
                <w:szCs w:val="20"/>
              </w:rPr>
              <w:tab/>
            </w:r>
            <w:sdt>
              <w:sdtPr>
                <w:rPr>
                  <w:rFonts w:ascii="Arial" w:hAnsi="Arial" w:cs="Arial"/>
                  <w:bCs/>
                  <w:color w:val="000000"/>
                  <w:sz w:val="20"/>
                  <w:szCs w:val="20"/>
                  <w:lang w:val="en-GB"/>
                </w:rPr>
                <w:id w:val="1725175985"/>
                <w14:checkbox>
                  <w14:checked w14:val="1"/>
                  <w14:checkedState w14:val="2612" w14:font="MS Gothic"/>
                  <w14:uncheckedState w14:val="2610" w14:font="MS Gothic"/>
                </w14:checkbox>
              </w:sdtPr>
              <w:sdtEndPr/>
              <w:sdtContent>
                <w:r w:rsidR="001836E9">
                  <w:rPr>
                    <w:rFonts w:ascii="MS Gothic" w:eastAsia="MS Gothic" w:hAnsi="MS Gothic" w:cs="Arial" w:hint="eastAsia"/>
                    <w:bCs/>
                    <w:color w:val="000000"/>
                    <w:sz w:val="20"/>
                    <w:szCs w:val="20"/>
                  </w:rPr>
                  <w:t xml:space="preserve">   ☒ </w:t>
                </w:r>
              </w:sdtContent>
            </w:sdt>
          </w:p>
        </w:tc>
        <w:tc>
          <w:tcPr>
            <w:tcW w:w="2871" w:type="dxa"/>
            <w:tcBorders>
              <w:top w:val="single" w:sz="4" w:space="0" w:color="auto"/>
            </w:tcBorders>
            <w:vAlign w:val="center"/>
          </w:tcPr>
          <w:p w14:paraId="62C9519B" w14:textId="77777777" w:rsidR="00BC2D35" w:rsidRPr="00FC21C2" w:rsidRDefault="00BC2D35" w:rsidP="00194784">
            <w:pPr>
              <w:tabs>
                <w:tab w:val="left" w:pos="1599"/>
              </w:tabs>
              <w:spacing w:before="60" w:after="60" w:line="240" w:lineRule="auto"/>
              <w:rPr>
                <w:rFonts w:ascii="Arial" w:hAnsi="Arial" w:cs="Arial"/>
                <w:sz w:val="20"/>
                <w:szCs w:val="20"/>
              </w:rPr>
            </w:pPr>
            <w:r w:rsidRPr="00FC21C2">
              <w:rPr>
                <w:rFonts w:ascii="Arial" w:hAnsi="Arial" w:cs="Arial"/>
                <w:color w:val="000000"/>
                <w:sz w:val="20"/>
                <w:szCs w:val="20"/>
              </w:rPr>
              <w:t xml:space="preserve">Final exam </w:t>
            </w:r>
            <w:r w:rsidRPr="00C3655C">
              <w:rPr>
                <w:rFonts w:ascii="Arial" w:hAnsi="Arial" w:cs="Arial"/>
                <w:bCs/>
                <w:color w:val="000000"/>
                <w:sz w:val="20"/>
                <w:szCs w:val="20"/>
              </w:rPr>
              <w:tab/>
            </w:r>
            <w:sdt>
              <w:sdtPr>
                <w:rPr>
                  <w:rFonts w:ascii="Arial" w:hAnsi="Arial" w:cs="Arial"/>
                  <w:bCs/>
                  <w:color w:val="000000"/>
                  <w:sz w:val="20"/>
                  <w:szCs w:val="20"/>
                  <w:lang w:val="en-GB"/>
                </w:rPr>
                <w:id w:val="-1966499171"/>
                <w14:checkbox>
                  <w14:checked w14:val="0"/>
                  <w14:checkedState w14:val="2612" w14:font="MS Gothic"/>
                  <w14:uncheckedState w14:val="2610" w14:font="MS Gothic"/>
                </w14:checkbox>
              </w:sdtPr>
              <w:sdtEndPr/>
              <w:sdtContent>
                <w:r w:rsidRPr="00C3655C">
                  <w:rPr>
                    <w:rFonts w:ascii="MS Gothic" w:eastAsia="MS Gothic" w:hAnsi="MS Gothic" w:cs="MS Gothic" w:hint="eastAsia"/>
                    <w:bCs/>
                    <w:color w:val="000000"/>
                    <w:sz w:val="20"/>
                    <w:szCs w:val="20"/>
                  </w:rPr>
                  <w:t xml:space="preserve">   ☐ </w:t>
                </w:r>
              </w:sdtContent>
            </w:sdt>
            <w:r w:rsidRPr="00C3655C">
              <w:rPr>
                <w:rFonts w:ascii="Arial" w:hAnsi="Arial" w:cs="Arial"/>
                <w:bCs/>
                <w:color w:val="000000"/>
                <w:sz w:val="20"/>
                <w:szCs w:val="20"/>
              </w:rPr>
              <w:br/>
            </w:r>
            <w:r w:rsidRPr="003C35E2">
              <w:rPr>
                <w:rFonts w:ascii="Arial" w:hAnsi="Arial" w:cs="Arial"/>
                <w:sz w:val="20"/>
                <w:szCs w:val="20"/>
              </w:rPr>
              <w:t xml:space="preserve">Graduate </w:t>
            </w:r>
            <w:r>
              <w:rPr>
                <w:rFonts w:ascii="Arial" w:hAnsi="Arial" w:cs="Arial"/>
                <w:color w:val="000000"/>
                <w:sz w:val="20"/>
                <w:szCs w:val="20"/>
              </w:rPr>
              <w:t>exam</w:t>
            </w:r>
            <w:r w:rsidRPr="00C3655C">
              <w:rPr>
                <w:rFonts w:ascii="Arial" w:hAnsi="Arial" w:cs="Arial"/>
                <w:bCs/>
                <w:color w:val="000000"/>
                <w:sz w:val="20"/>
                <w:szCs w:val="20"/>
              </w:rPr>
              <w:tab/>
            </w:r>
            <w:sdt>
              <w:sdtPr>
                <w:rPr>
                  <w:rFonts w:ascii="Arial" w:hAnsi="Arial" w:cs="Arial"/>
                  <w:bCs/>
                  <w:color w:val="000000"/>
                  <w:sz w:val="20"/>
                  <w:szCs w:val="20"/>
                  <w:lang w:val="en-GB"/>
                </w:rPr>
                <w:id w:val="-600099553"/>
                <w14:checkbox>
                  <w14:checked w14:val="0"/>
                  <w14:checkedState w14:val="2612" w14:font="MS Gothic"/>
                  <w14:uncheckedState w14:val="2610" w14:font="MS Gothic"/>
                </w14:checkbox>
              </w:sdtPr>
              <w:sdtEndPr/>
              <w:sdtContent>
                <w:r w:rsidRPr="00C3655C">
                  <w:rPr>
                    <w:rFonts w:ascii="MS Gothic" w:eastAsia="MS Gothic" w:hAnsi="MS Gothic" w:cs="MS Gothic" w:hint="eastAsia"/>
                    <w:bCs/>
                    <w:color w:val="000000"/>
                    <w:sz w:val="20"/>
                    <w:szCs w:val="20"/>
                  </w:rPr>
                  <w:t xml:space="preserve">   ☐ </w:t>
                </w:r>
              </w:sdtContent>
            </w:sdt>
          </w:p>
        </w:tc>
      </w:tr>
      <w:tr w:rsidR="00BC2D35" w:rsidRPr="00FC21C2" w14:paraId="4FAF11E5" w14:textId="77777777" w:rsidTr="00194784">
        <w:tc>
          <w:tcPr>
            <w:tcW w:w="3453" w:type="dxa"/>
            <w:tcBorders>
              <w:top w:val="single" w:sz="4" w:space="0" w:color="auto"/>
              <w:bottom w:val="single" w:sz="4" w:space="0" w:color="auto"/>
            </w:tcBorders>
            <w:shd w:val="clear" w:color="auto" w:fill="CCECFF"/>
            <w:vAlign w:val="center"/>
          </w:tcPr>
          <w:p w14:paraId="75957759" w14:textId="77777777" w:rsidR="00BC2D35" w:rsidRPr="00FC21C2" w:rsidRDefault="00BC2D35" w:rsidP="00194784">
            <w:pPr>
              <w:spacing w:before="60" w:after="60" w:line="240" w:lineRule="auto"/>
              <w:rPr>
                <w:rFonts w:ascii="Arial" w:hAnsi="Arial" w:cs="Arial"/>
                <w:i/>
                <w:color w:val="000000"/>
                <w:sz w:val="20"/>
                <w:szCs w:val="20"/>
              </w:rPr>
            </w:pPr>
            <w:r w:rsidRPr="00FC21C2">
              <w:rPr>
                <w:rFonts w:ascii="Arial" w:hAnsi="Arial" w:cs="Arial"/>
                <w:i/>
                <w:color w:val="000000"/>
                <w:sz w:val="20"/>
                <w:szCs w:val="20"/>
              </w:rPr>
              <w:t>Conditions for the application of the final/diploma thesis and/or the final/graduate exam</w:t>
            </w:r>
          </w:p>
        </w:tc>
        <w:tc>
          <w:tcPr>
            <w:tcW w:w="5745" w:type="dxa"/>
            <w:gridSpan w:val="2"/>
            <w:tcBorders>
              <w:top w:val="single" w:sz="4" w:space="0" w:color="auto"/>
            </w:tcBorders>
          </w:tcPr>
          <w:p w14:paraId="02108AF2" w14:textId="1DE2A08B" w:rsidR="00BC2D35" w:rsidRPr="00FC21C2" w:rsidRDefault="001836E9" w:rsidP="00194784">
            <w:pPr>
              <w:spacing w:before="60" w:after="60" w:line="240" w:lineRule="auto"/>
              <w:rPr>
                <w:rFonts w:ascii="Arial" w:hAnsi="Arial" w:cs="Arial"/>
                <w:sz w:val="20"/>
                <w:szCs w:val="20"/>
              </w:rPr>
            </w:pPr>
            <w:r w:rsidRPr="001836E9">
              <w:rPr>
                <w:rFonts w:ascii="Arial" w:hAnsi="Arial" w:cs="Arial"/>
                <w:sz w:val="20"/>
                <w:szCs w:val="20"/>
              </w:rPr>
              <w:t>The conditions for the application of the graduate thesis are defined by the Ordinance on the preparation and defense of the graduate thesis of the University Department of Marine Studies.</w:t>
            </w:r>
          </w:p>
        </w:tc>
      </w:tr>
      <w:tr w:rsidR="00BC2D35" w:rsidRPr="00FC21C2" w14:paraId="077DFE94" w14:textId="77777777" w:rsidTr="00194784">
        <w:tc>
          <w:tcPr>
            <w:tcW w:w="3453" w:type="dxa"/>
            <w:tcBorders>
              <w:top w:val="single" w:sz="4" w:space="0" w:color="auto"/>
              <w:bottom w:val="single" w:sz="12" w:space="0" w:color="auto"/>
            </w:tcBorders>
            <w:shd w:val="clear" w:color="auto" w:fill="CCECFF"/>
            <w:vAlign w:val="center"/>
          </w:tcPr>
          <w:p w14:paraId="0A4E6FF0" w14:textId="77777777" w:rsidR="00BC2D35" w:rsidRPr="00FC21C2" w:rsidRDefault="00BC2D35" w:rsidP="00194784">
            <w:pPr>
              <w:spacing w:before="60" w:after="60" w:line="240" w:lineRule="auto"/>
              <w:rPr>
                <w:rFonts w:ascii="Arial" w:hAnsi="Arial" w:cs="Arial"/>
                <w:i/>
                <w:color w:val="000000"/>
                <w:sz w:val="20"/>
                <w:szCs w:val="20"/>
              </w:rPr>
            </w:pPr>
            <w:r w:rsidRPr="00FC21C2">
              <w:rPr>
                <w:rFonts w:ascii="Arial" w:hAnsi="Arial" w:cs="Arial"/>
                <w:i/>
                <w:color w:val="000000"/>
                <w:sz w:val="20"/>
                <w:szCs w:val="20"/>
              </w:rPr>
              <w:t xml:space="preserve">Procedure for the evaluation of the final/graduate exam and the </w:t>
            </w:r>
            <w:r w:rsidRPr="00FC21C2">
              <w:rPr>
                <w:rFonts w:ascii="Arial" w:hAnsi="Arial" w:cs="Arial"/>
                <w:i/>
                <w:color w:val="000000"/>
                <w:sz w:val="20"/>
                <w:szCs w:val="20"/>
              </w:rPr>
              <w:lastRenderedPageBreak/>
              <w:t>evaluation and defense of the final/graduate thesis</w:t>
            </w:r>
          </w:p>
        </w:tc>
        <w:tc>
          <w:tcPr>
            <w:tcW w:w="5745" w:type="dxa"/>
            <w:gridSpan w:val="2"/>
            <w:tcBorders>
              <w:bottom w:val="single" w:sz="12" w:space="0" w:color="auto"/>
            </w:tcBorders>
          </w:tcPr>
          <w:p w14:paraId="7E290A53" w14:textId="20327A42" w:rsidR="00BC2D35" w:rsidRPr="00FC21C2" w:rsidRDefault="001836E9" w:rsidP="00194784">
            <w:pPr>
              <w:spacing w:before="60" w:after="60" w:line="240" w:lineRule="auto"/>
              <w:rPr>
                <w:rFonts w:ascii="Arial" w:hAnsi="Arial" w:cs="Arial"/>
                <w:sz w:val="20"/>
                <w:szCs w:val="20"/>
              </w:rPr>
            </w:pPr>
            <w:r w:rsidRPr="001836E9">
              <w:rPr>
                <w:rFonts w:ascii="Arial" w:hAnsi="Arial" w:cs="Arial"/>
                <w:sz w:val="20"/>
                <w:szCs w:val="20"/>
              </w:rPr>
              <w:lastRenderedPageBreak/>
              <w:t xml:space="preserve">The procedures for the evaluation of the graduate thesis and the evaluation of the defense of the diploma thesis are defined by the Ordinance on the Preparation and Defense of the </w:t>
            </w:r>
            <w:r w:rsidRPr="001836E9">
              <w:rPr>
                <w:rFonts w:ascii="Arial" w:hAnsi="Arial" w:cs="Arial"/>
                <w:sz w:val="20"/>
                <w:szCs w:val="20"/>
              </w:rPr>
              <w:lastRenderedPageBreak/>
              <w:t>Graduate Thesis of the University Department of Marine Studies.</w:t>
            </w:r>
          </w:p>
        </w:tc>
      </w:tr>
    </w:tbl>
    <w:p w14:paraId="079C20F3" w14:textId="77777777" w:rsidR="00BC2D35" w:rsidRPr="00DF46FC" w:rsidRDefault="00BC2D35" w:rsidP="000736D3">
      <w:pPr>
        <w:spacing w:after="0" w:line="240" w:lineRule="auto"/>
        <w:jc w:val="both"/>
        <w:rPr>
          <w:rFonts w:ascii="Arial" w:hAnsi="Arial" w:cs="Arial"/>
          <w:sz w:val="24"/>
          <w:szCs w:val="24"/>
        </w:rPr>
      </w:pPr>
    </w:p>
    <w:p w14:paraId="0BA8D210" w14:textId="77777777" w:rsidR="00583A3C" w:rsidRPr="00DF46FC" w:rsidRDefault="00B65950" w:rsidP="00B65950">
      <w:pPr>
        <w:pStyle w:val="Subtitle"/>
      </w:pPr>
      <w:r w:rsidRPr="00DF46FC">
        <w:rPr>
          <w:color w:val="000000"/>
        </w:rPr>
        <w:t>List of compulsory and elective courses</w:t>
      </w:r>
    </w:p>
    <w:p w14:paraId="668F63BC" w14:textId="77777777" w:rsidR="000736D3" w:rsidRDefault="000736D3" w:rsidP="000736D3">
      <w:pPr>
        <w:spacing w:after="0" w:line="240" w:lineRule="auto"/>
        <w:jc w:val="both"/>
        <w:rPr>
          <w:rFonts w:ascii="Arial" w:hAnsi="Arial" w:cs="Arial"/>
          <w:sz w:val="24"/>
          <w:szCs w:val="24"/>
        </w:rPr>
      </w:pPr>
    </w:p>
    <w:tbl>
      <w:tblPr>
        <w:tblW w:w="5004" w:type="pct"/>
        <w:jc w:val="center"/>
        <w:tblLayout w:type="fixed"/>
        <w:tblLook w:val="0000" w:firstRow="0" w:lastRow="0" w:firstColumn="0" w:lastColumn="0" w:noHBand="0" w:noVBand="0"/>
      </w:tblPr>
      <w:tblGrid>
        <w:gridCol w:w="2612"/>
        <w:gridCol w:w="2609"/>
        <w:gridCol w:w="441"/>
        <w:gridCol w:w="567"/>
        <w:gridCol w:w="567"/>
        <w:gridCol w:w="851"/>
        <w:gridCol w:w="1408"/>
        <w:gridCol w:w="8"/>
      </w:tblGrid>
      <w:tr w:rsidR="001836E9" w:rsidRPr="001836E9" w14:paraId="62E8B2ED" w14:textId="77777777" w:rsidTr="00EE2AE8">
        <w:trPr>
          <w:gridAfter w:val="1"/>
          <w:wAfter w:w="8" w:type="dxa"/>
          <w:trHeight w:val="288"/>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0AB528BE" w14:textId="08A1521B" w:rsidR="001836E9" w:rsidRPr="001836E9" w:rsidRDefault="001836E9" w:rsidP="001836E9">
            <w:pPr>
              <w:spacing w:after="60"/>
              <w:contextualSpacing/>
              <w:jc w:val="center"/>
              <w:rPr>
                <w:rFonts w:ascii="Arial" w:hAnsi="Arial" w:cs="Arial"/>
                <w:sz w:val="20"/>
                <w:szCs w:val="20"/>
              </w:rPr>
            </w:pPr>
            <w:r w:rsidRPr="001836E9">
              <w:rPr>
                <w:rFonts w:ascii="Arial" w:eastAsia="Calibri" w:hAnsi="Arial" w:cs="Arial"/>
                <w:b/>
                <w:color w:val="000000"/>
                <w:sz w:val="20"/>
                <w:szCs w:val="20"/>
              </w:rPr>
              <w:t>COURSE LIST</w:t>
            </w:r>
          </w:p>
        </w:tc>
      </w:tr>
      <w:tr w:rsidR="001836E9" w:rsidRPr="001836E9" w14:paraId="6B8615AB" w14:textId="77777777" w:rsidTr="00EE2AE8">
        <w:trPr>
          <w:gridAfter w:val="1"/>
          <w:wAfter w:w="8" w:type="dxa"/>
          <w:trHeight w:val="335"/>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142506E4" w14:textId="77777777" w:rsidR="001836E9" w:rsidRPr="001836E9" w:rsidRDefault="001836E9" w:rsidP="001836E9">
            <w:pPr>
              <w:spacing w:after="60"/>
              <w:contextualSpacing/>
              <w:rPr>
                <w:rFonts w:ascii="Arial" w:hAnsi="Arial" w:cs="Arial"/>
                <w:sz w:val="20"/>
                <w:szCs w:val="20"/>
              </w:rPr>
            </w:pPr>
            <w:r w:rsidRPr="001836E9">
              <w:rPr>
                <w:rFonts w:ascii="Arial" w:eastAsia="Calibri" w:hAnsi="Arial" w:cs="Arial"/>
                <w:color w:val="000000"/>
                <w:sz w:val="20"/>
                <w:szCs w:val="20"/>
              </w:rPr>
              <w:t>Year of study: 1.</w:t>
            </w:r>
          </w:p>
        </w:tc>
      </w:tr>
      <w:tr w:rsidR="001836E9" w:rsidRPr="001836E9" w14:paraId="45BD8086" w14:textId="77777777" w:rsidTr="00EE2AE8">
        <w:trPr>
          <w:gridAfter w:val="1"/>
          <w:wAfter w:w="8" w:type="dxa"/>
          <w:trHeight w:val="336"/>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11FA2DD8" w14:textId="77777777" w:rsidR="001836E9" w:rsidRPr="001836E9" w:rsidRDefault="001836E9" w:rsidP="001836E9">
            <w:pPr>
              <w:spacing w:after="60"/>
              <w:contextualSpacing/>
              <w:rPr>
                <w:rFonts w:ascii="Arial" w:hAnsi="Arial" w:cs="Arial"/>
                <w:sz w:val="20"/>
                <w:szCs w:val="20"/>
              </w:rPr>
            </w:pPr>
            <w:r w:rsidRPr="001836E9">
              <w:rPr>
                <w:rFonts w:ascii="Arial" w:eastAsia="Calibri" w:hAnsi="Arial" w:cs="Arial"/>
                <w:color w:val="000000"/>
                <w:sz w:val="20"/>
                <w:szCs w:val="20"/>
              </w:rPr>
              <w:t>Semester: 1.</w:t>
            </w:r>
          </w:p>
        </w:tc>
      </w:tr>
      <w:tr w:rsidR="001836E9" w:rsidRPr="001836E9" w14:paraId="758FEAA4" w14:textId="77777777" w:rsidTr="00EE2AE8">
        <w:trPr>
          <w:trHeight w:val="336"/>
          <w:jc w:val="center"/>
        </w:trPr>
        <w:tc>
          <w:tcPr>
            <w:tcW w:w="2612" w:type="dxa"/>
            <w:tcBorders>
              <w:top w:val="single" w:sz="6" w:space="0" w:color="000000"/>
              <w:left w:val="single" w:sz="6" w:space="0" w:color="000000"/>
              <w:bottom w:val="single" w:sz="6" w:space="0" w:color="000000"/>
            </w:tcBorders>
            <w:shd w:val="clear" w:color="auto" w:fill="auto"/>
            <w:vAlign w:val="center"/>
          </w:tcPr>
          <w:p w14:paraId="11F87258" w14:textId="671DE95A" w:rsidR="001836E9" w:rsidRPr="001836E9" w:rsidRDefault="00AB7319" w:rsidP="001836E9">
            <w:pPr>
              <w:spacing w:after="60"/>
              <w:contextualSpacing/>
              <w:jc w:val="center"/>
              <w:rPr>
                <w:rFonts w:ascii="Arial" w:hAnsi="Arial" w:cs="Arial"/>
                <w:sz w:val="20"/>
                <w:szCs w:val="20"/>
              </w:rPr>
            </w:pPr>
            <w:r>
              <w:rPr>
                <w:rFonts w:ascii="Arial" w:eastAsia="Calibri" w:hAnsi="Arial" w:cs="Arial"/>
                <w:color w:val="000000"/>
                <w:sz w:val="20"/>
                <w:szCs w:val="20"/>
              </w:rPr>
              <w:t>COURSE</w:t>
            </w:r>
          </w:p>
        </w:tc>
        <w:tc>
          <w:tcPr>
            <w:tcW w:w="2609" w:type="dxa"/>
            <w:tcBorders>
              <w:top w:val="single" w:sz="6" w:space="0" w:color="000000"/>
              <w:left w:val="single" w:sz="6" w:space="0" w:color="000000"/>
              <w:bottom w:val="single" w:sz="6" w:space="0" w:color="000000"/>
            </w:tcBorders>
            <w:shd w:val="clear" w:color="auto" w:fill="auto"/>
            <w:vAlign w:val="center"/>
          </w:tcPr>
          <w:p w14:paraId="03474F66" w14:textId="5F32E34F" w:rsidR="001836E9" w:rsidRPr="001836E9" w:rsidRDefault="00AB7319" w:rsidP="001836E9">
            <w:pPr>
              <w:spacing w:after="60"/>
              <w:contextualSpacing/>
              <w:jc w:val="center"/>
              <w:rPr>
                <w:rFonts w:ascii="Arial" w:hAnsi="Arial" w:cs="Arial"/>
                <w:sz w:val="20"/>
                <w:szCs w:val="20"/>
              </w:rPr>
            </w:pPr>
            <w:r>
              <w:rPr>
                <w:rFonts w:ascii="Arial" w:eastAsia="Calibri" w:hAnsi="Arial" w:cs="Arial"/>
                <w:color w:val="000000"/>
                <w:sz w:val="20"/>
                <w:szCs w:val="20"/>
              </w:rPr>
              <w:t>PROFESSOR</w:t>
            </w:r>
          </w:p>
        </w:tc>
        <w:tc>
          <w:tcPr>
            <w:tcW w:w="441" w:type="dxa"/>
            <w:tcBorders>
              <w:top w:val="single" w:sz="6" w:space="0" w:color="000000"/>
              <w:left w:val="single" w:sz="6" w:space="0" w:color="000000"/>
              <w:bottom w:val="single" w:sz="6" w:space="0" w:color="000000"/>
            </w:tcBorders>
            <w:shd w:val="clear" w:color="auto" w:fill="auto"/>
            <w:vAlign w:val="center"/>
          </w:tcPr>
          <w:p w14:paraId="61BD9CB9" w14:textId="4D768BC4" w:rsidR="001836E9" w:rsidRPr="001836E9" w:rsidRDefault="00AB7319" w:rsidP="001836E9">
            <w:pPr>
              <w:spacing w:after="60"/>
              <w:contextualSpacing/>
              <w:jc w:val="center"/>
              <w:rPr>
                <w:rFonts w:ascii="Arial" w:hAnsi="Arial" w:cs="Arial"/>
                <w:sz w:val="20"/>
                <w:szCs w:val="20"/>
              </w:rPr>
            </w:pPr>
            <w:r>
              <w:rPr>
                <w:rFonts w:ascii="Arial" w:hAnsi="Arial" w:cs="Arial"/>
                <w:sz w:val="20"/>
                <w:szCs w:val="20"/>
              </w:rPr>
              <w:t>L</w:t>
            </w:r>
          </w:p>
        </w:tc>
        <w:tc>
          <w:tcPr>
            <w:tcW w:w="567" w:type="dxa"/>
            <w:tcBorders>
              <w:top w:val="single" w:sz="6" w:space="0" w:color="000000"/>
              <w:left w:val="single" w:sz="6" w:space="0" w:color="000000"/>
              <w:bottom w:val="single" w:sz="6" w:space="0" w:color="000000"/>
            </w:tcBorders>
            <w:shd w:val="clear" w:color="auto" w:fill="auto"/>
            <w:vAlign w:val="center"/>
          </w:tcPr>
          <w:p w14:paraId="4232468B" w14:textId="4ABE01F6" w:rsidR="001836E9" w:rsidRPr="001836E9" w:rsidRDefault="00AB7319" w:rsidP="001836E9">
            <w:pPr>
              <w:spacing w:after="60"/>
              <w:contextualSpacing/>
              <w:jc w:val="center"/>
              <w:rPr>
                <w:rFonts w:ascii="Arial" w:hAnsi="Arial" w:cs="Arial"/>
                <w:sz w:val="20"/>
                <w:szCs w:val="20"/>
              </w:rPr>
            </w:pPr>
            <w:r>
              <w:rPr>
                <w:rFonts w:ascii="Arial" w:hAnsi="Arial" w:cs="Arial"/>
                <w:sz w:val="20"/>
                <w:szCs w:val="20"/>
              </w:rPr>
              <w:t>E</w:t>
            </w:r>
          </w:p>
        </w:tc>
        <w:tc>
          <w:tcPr>
            <w:tcW w:w="567" w:type="dxa"/>
            <w:tcBorders>
              <w:top w:val="single" w:sz="6" w:space="0" w:color="000000"/>
              <w:left w:val="single" w:sz="6" w:space="0" w:color="000000"/>
              <w:bottom w:val="single" w:sz="6" w:space="0" w:color="000000"/>
            </w:tcBorders>
            <w:shd w:val="clear" w:color="auto" w:fill="auto"/>
            <w:vAlign w:val="center"/>
          </w:tcPr>
          <w:p w14:paraId="1DC90B1B" w14:textId="4AC555A0" w:rsidR="001836E9" w:rsidRPr="001836E9" w:rsidRDefault="00AB7319" w:rsidP="001836E9">
            <w:pPr>
              <w:spacing w:after="60"/>
              <w:contextualSpacing/>
              <w:jc w:val="center"/>
              <w:rPr>
                <w:rFonts w:ascii="Arial" w:hAnsi="Arial" w:cs="Arial"/>
                <w:sz w:val="20"/>
                <w:szCs w:val="20"/>
              </w:rPr>
            </w:pPr>
            <w:r>
              <w:rPr>
                <w:rFonts w:ascii="Arial" w:hAnsi="Arial" w:cs="Arial"/>
                <w:sz w:val="20"/>
                <w:szCs w:val="20"/>
              </w:rPr>
              <w:t>S</w:t>
            </w:r>
          </w:p>
        </w:tc>
        <w:tc>
          <w:tcPr>
            <w:tcW w:w="851" w:type="dxa"/>
            <w:tcBorders>
              <w:top w:val="single" w:sz="6" w:space="0" w:color="000000"/>
              <w:left w:val="single" w:sz="6" w:space="0" w:color="000000"/>
              <w:bottom w:val="single" w:sz="6" w:space="0" w:color="000000"/>
            </w:tcBorders>
            <w:shd w:val="clear" w:color="auto" w:fill="auto"/>
            <w:vAlign w:val="center"/>
          </w:tcPr>
          <w:p w14:paraId="44BBBEA9" w14:textId="77777777" w:rsidR="001836E9" w:rsidRPr="001836E9" w:rsidRDefault="001836E9" w:rsidP="001836E9">
            <w:pPr>
              <w:spacing w:after="60"/>
              <w:contextualSpacing/>
              <w:jc w:val="center"/>
              <w:rPr>
                <w:rFonts w:ascii="Arial" w:hAnsi="Arial" w:cs="Arial"/>
                <w:sz w:val="20"/>
                <w:szCs w:val="20"/>
              </w:rPr>
            </w:pPr>
            <w:r w:rsidRPr="001836E9">
              <w:rPr>
                <w:rFonts w:ascii="Arial" w:eastAsia="Calibri" w:hAnsi="Arial" w:cs="Arial"/>
                <w:color w:val="000000"/>
                <w:sz w:val="20"/>
                <w:szCs w:val="20"/>
              </w:rPr>
              <w:t>ECTS</w:t>
            </w:r>
          </w:p>
        </w:tc>
        <w:tc>
          <w:tcPr>
            <w:tcW w:w="14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18E278B" w14:textId="2FD79B1E" w:rsidR="001836E9" w:rsidRPr="001836E9" w:rsidRDefault="001836E9" w:rsidP="001836E9">
            <w:pPr>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STATUS</w:t>
            </w:r>
          </w:p>
        </w:tc>
      </w:tr>
      <w:tr w:rsidR="001836E9" w:rsidRPr="001836E9" w14:paraId="42D078CF" w14:textId="77777777" w:rsidTr="00EE2AE8">
        <w:trPr>
          <w:trHeight w:val="336"/>
          <w:jc w:val="center"/>
        </w:trPr>
        <w:tc>
          <w:tcPr>
            <w:tcW w:w="2612" w:type="dxa"/>
            <w:tcBorders>
              <w:top w:val="single" w:sz="6" w:space="0" w:color="000000"/>
              <w:left w:val="single" w:sz="6" w:space="0" w:color="000000"/>
              <w:bottom w:val="single" w:sz="6" w:space="0" w:color="000000"/>
            </w:tcBorders>
            <w:shd w:val="clear" w:color="auto" w:fill="auto"/>
          </w:tcPr>
          <w:p w14:paraId="2D298C31" w14:textId="77777777" w:rsidR="001836E9" w:rsidRPr="001836E9" w:rsidRDefault="001836E9" w:rsidP="001836E9">
            <w:pPr>
              <w:snapToGrid w:val="0"/>
              <w:spacing w:after="60"/>
              <w:contextualSpacing/>
              <w:rPr>
                <w:rFonts w:ascii="Arial" w:eastAsia="Calibri" w:hAnsi="Arial" w:cs="Arial"/>
                <w:color w:val="000000"/>
                <w:sz w:val="20"/>
                <w:szCs w:val="20"/>
              </w:rPr>
            </w:pPr>
            <w:bookmarkStart w:id="0" w:name="_Hlk157776431"/>
            <w:r w:rsidRPr="001836E9">
              <w:rPr>
                <w:rFonts w:ascii="Arial" w:hAnsi="Arial" w:cs="Arial"/>
                <w:sz w:val="20"/>
                <w:szCs w:val="20"/>
              </w:rPr>
              <w:t>Biotechnology and genetics in fisheries and aquaculture</w:t>
            </w:r>
          </w:p>
        </w:tc>
        <w:tc>
          <w:tcPr>
            <w:tcW w:w="2609" w:type="dxa"/>
            <w:tcBorders>
              <w:top w:val="single" w:sz="6" w:space="0" w:color="000000"/>
              <w:left w:val="single" w:sz="6" w:space="0" w:color="000000"/>
              <w:bottom w:val="single" w:sz="6" w:space="0" w:color="000000"/>
            </w:tcBorders>
            <w:shd w:val="clear" w:color="auto" w:fill="auto"/>
            <w:vAlign w:val="center"/>
          </w:tcPr>
          <w:p w14:paraId="2DF3FBF5" w14:textId="7D378735" w:rsidR="001836E9" w:rsidRPr="00D3494A" w:rsidRDefault="001836E9" w:rsidP="001836E9">
            <w:pPr>
              <w:snapToGrid w:val="0"/>
              <w:spacing w:after="60"/>
              <w:contextualSpacing/>
              <w:rPr>
                <w:rFonts w:ascii="Arial" w:eastAsia="Calibri" w:hAnsi="Arial" w:cs="Arial"/>
                <w:color w:val="000000"/>
                <w:sz w:val="20"/>
                <w:szCs w:val="20"/>
                <w:lang w:val="pl-PL"/>
              </w:rPr>
            </w:pPr>
            <w:r w:rsidRPr="00425A82">
              <w:rPr>
                <w:rFonts w:ascii="Arial" w:eastAsia="Calibri" w:hAnsi="Arial" w:cs="Arial"/>
                <w:color w:val="000000"/>
                <w:sz w:val="20"/>
                <w:szCs w:val="20"/>
                <w:lang w:val="pl-PL"/>
              </w:rPr>
              <w:t xml:space="preserve">Assoc. </w:t>
            </w:r>
            <w:r w:rsidR="009D1475">
              <w:rPr>
                <w:rFonts w:ascii="Arial" w:eastAsia="Calibri" w:hAnsi="Arial" w:cs="Arial"/>
                <w:color w:val="000000"/>
                <w:sz w:val="20"/>
                <w:szCs w:val="20"/>
                <w:lang w:val="pl-PL"/>
              </w:rPr>
              <w:t>Prof.</w:t>
            </w:r>
            <w:r w:rsidR="00D3494A">
              <w:rPr>
                <w:rFonts w:ascii="Arial" w:eastAsia="Calibri" w:hAnsi="Arial" w:cs="Arial"/>
                <w:color w:val="000000"/>
                <w:sz w:val="20"/>
                <w:szCs w:val="20"/>
                <w:lang w:val="pl-PL"/>
              </w:rPr>
              <w:t xml:space="preserve"> </w:t>
            </w:r>
            <w:r w:rsidRPr="00D3494A">
              <w:rPr>
                <w:rFonts w:ascii="Arial" w:eastAsia="Calibri" w:hAnsi="Arial" w:cs="Arial"/>
                <w:color w:val="000000"/>
                <w:sz w:val="20"/>
                <w:szCs w:val="20"/>
                <w:lang w:val="pl-PL"/>
              </w:rPr>
              <w:t>Željka Trumbić</w:t>
            </w:r>
            <w:r w:rsidR="00653CEA">
              <w:rPr>
                <w:rFonts w:ascii="Arial" w:eastAsia="Calibri" w:hAnsi="Arial" w:cs="Arial"/>
                <w:color w:val="000000"/>
                <w:sz w:val="20"/>
                <w:szCs w:val="20"/>
                <w:lang w:val="pl-PL"/>
              </w:rPr>
              <w:t>, PhD</w:t>
            </w:r>
          </w:p>
        </w:tc>
        <w:tc>
          <w:tcPr>
            <w:tcW w:w="441" w:type="dxa"/>
            <w:tcBorders>
              <w:top w:val="single" w:sz="6" w:space="0" w:color="000000"/>
              <w:left w:val="single" w:sz="6" w:space="0" w:color="000000"/>
              <w:bottom w:val="single" w:sz="6" w:space="0" w:color="000000"/>
            </w:tcBorders>
            <w:shd w:val="clear" w:color="auto" w:fill="auto"/>
            <w:vAlign w:val="center"/>
          </w:tcPr>
          <w:p w14:paraId="0415BCC6"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50F7B871"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4A6BAFF3"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1" w:type="dxa"/>
            <w:tcBorders>
              <w:top w:val="single" w:sz="6" w:space="0" w:color="000000"/>
              <w:left w:val="single" w:sz="6" w:space="0" w:color="000000"/>
              <w:bottom w:val="single" w:sz="6" w:space="0" w:color="000000"/>
            </w:tcBorders>
            <w:shd w:val="clear" w:color="auto" w:fill="auto"/>
            <w:vAlign w:val="center"/>
          </w:tcPr>
          <w:p w14:paraId="2049E282"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5</w:t>
            </w:r>
          </w:p>
        </w:tc>
        <w:tc>
          <w:tcPr>
            <w:tcW w:w="14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D8357EA" w14:textId="3CD9994E" w:rsidR="001836E9" w:rsidRPr="001836E9" w:rsidRDefault="00AB7319"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1836E9" w:rsidRPr="001836E9" w14:paraId="246AD93A" w14:textId="77777777" w:rsidTr="00EE2AE8">
        <w:trPr>
          <w:trHeight w:val="336"/>
          <w:jc w:val="center"/>
        </w:trPr>
        <w:tc>
          <w:tcPr>
            <w:tcW w:w="2612" w:type="dxa"/>
            <w:tcBorders>
              <w:top w:val="single" w:sz="6" w:space="0" w:color="000000"/>
              <w:left w:val="single" w:sz="6" w:space="0" w:color="000000"/>
              <w:bottom w:val="single" w:sz="6" w:space="0" w:color="000000"/>
            </w:tcBorders>
            <w:shd w:val="clear" w:color="auto" w:fill="auto"/>
          </w:tcPr>
          <w:p w14:paraId="52B77E01" w14:textId="77777777"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eastAsia="Calibri" w:hAnsi="Arial" w:cs="Arial"/>
                <w:color w:val="000000"/>
                <w:sz w:val="20"/>
                <w:szCs w:val="20"/>
              </w:rPr>
              <w:t>Data manipulation and visualization</w:t>
            </w:r>
          </w:p>
        </w:tc>
        <w:tc>
          <w:tcPr>
            <w:tcW w:w="2609" w:type="dxa"/>
            <w:tcBorders>
              <w:top w:val="single" w:sz="6" w:space="0" w:color="000000"/>
              <w:left w:val="single" w:sz="6" w:space="0" w:color="000000"/>
              <w:bottom w:val="single" w:sz="6" w:space="0" w:color="000000"/>
            </w:tcBorders>
            <w:shd w:val="clear" w:color="auto" w:fill="auto"/>
            <w:vAlign w:val="center"/>
          </w:tcPr>
          <w:p w14:paraId="6469E047" w14:textId="1795914D"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eastAsia="Calibri" w:hAnsi="Arial" w:cs="Arial"/>
                <w:color w:val="000000"/>
                <w:sz w:val="20"/>
                <w:szCs w:val="20"/>
              </w:rPr>
              <w:t xml:space="preserve">Assoc. </w:t>
            </w:r>
            <w:r w:rsidR="009D1475">
              <w:rPr>
                <w:rFonts w:ascii="Arial" w:eastAsia="Calibri" w:hAnsi="Arial" w:cs="Arial"/>
                <w:color w:val="000000"/>
                <w:sz w:val="20"/>
                <w:szCs w:val="20"/>
              </w:rPr>
              <w:t>Prof.</w:t>
            </w:r>
            <w:r w:rsidR="00D3494A">
              <w:rPr>
                <w:rFonts w:ascii="Arial" w:eastAsia="Calibri" w:hAnsi="Arial" w:cs="Arial"/>
                <w:color w:val="000000"/>
                <w:sz w:val="20"/>
                <w:szCs w:val="20"/>
              </w:rPr>
              <w:t xml:space="preserve"> </w:t>
            </w:r>
            <w:r w:rsidRPr="001836E9">
              <w:rPr>
                <w:rFonts w:ascii="Arial" w:eastAsia="Calibri" w:hAnsi="Arial" w:cs="Arial"/>
                <w:color w:val="000000"/>
                <w:sz w:val="20"/>
                <w:szCs w:val="20"/>
              </w:rPr>
              <w:t>Jure Brčić</w:t>
            </w:r>
            <w:r w:rsidR="00653CEA" w:rsidRPr="00425A82">
              <w:rPr>
                <w:rFonts w:ascii="Arial" w:eastAsia="Calibri" w:hAnsi="Arial" w:cs="Arial"/>
                <w:color w:val="000000"/>
                <w:sz w:val="20"/>
                <w:szCs w:val="20"/>
                <w:lang w:val="en-US"/>
              </w:rPr>
              <w:t>, PhD</w:t>
            </w:r>
          </w:p>
        </w:tc>
        <w:tc>
          <w:tcPr>
            <w:tcW w:w="441" w:type="dxa"/>
            <w:tcBorders>
              <w:top w:val="single" w:sz="6" w:space="0" w:color="000000"/>
              <w:left w:val="single" w:sz="6" w:space="0" w:color="000000"/>
              <w:bottom w:val="single" w:sz="6" w:space="0" w:color="000000"/>
            </w:tcBorders>
            <w:shd w:val="clear" w:color="auto" w:fill="auto"/>
            <w:vAlign w:val="center"/>
          </w:tcPr>
          <w:p w14:paraId="4CCDDD8E"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10B981A8"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37AFC12E"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1" w:type="dxa"/>
            <w:tcBorders>
              <w:top w:val="single" w:sz="6" w:space="0" w:color="000000"/>
              <w:left w:val="single" w:sz="6" w:space="0" w:color="000000"/>
              <w:bottom w:val="single" w:sz="6" w:space="0" w:color="000000"/>
            </w:tcBorders>
            <w:shd w:val="clear" w:color="auto" w:fill="auto"/>
            <w:vAlign w:val="center"/>
          </w:tcPr>
          <w:p w14:paraId="6C92CF8F"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5</w:t>
            </w:r>
          </w:p>
        </w:tc>
        <w:tc>
          <w:tcPr>
            <w:tcW w:w="14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7319696" w14:textId="02DB221A" w:rsidR="001836E9" w:rsidRPr="001836E9" w:rsidRDefault="00AB7319"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1836E9" w:rsidRPr="001836E9" w14:paraId="5483CAB4" w14:textId="77777777" w:rsidTr="00EE2AE8">
        <w:trPr>
          <w:trHeight w:val="336"/>
          <w:jc w:val="center"/>
        </w:trPr>
        <w:tc>
          <w:tcPr>
            <w:tcW w:w="2612" w:type="dxa"/>
            <w:tcBorders>
              <w:top w:val="single" w:sz="6" w:space="0" w:color="000000"/>
              <w:left w:val="single" w:sz="6" w:space="0" w:color="000000"/>
              <w:bottom w:val="single" w:sz="6" w:space="0" w:color="000000"/>
            </w:tcBorders>
            <w:shd w:val="clear" w:color="auto" w:fill="auto"/>
          </w:tcPr>
          <w:p w14:paraId="321C4CA7" w14:textId="12A3ACAE"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hAnsi="Arial" w:cs="Arial"/>
                <w:sz w:val="20"/>
                <w:szCs w:val="20"/>
              </w:rPr>
              <w:t xml:space="preserve">Integrated Coastal </w:t>
            </w:r>
            <w:r w:rsidR="0081156D">
              <w:rPr>
                <w:rFonts w:ascii="Arial" w:hAnsi="Arial" w:cs="Arial"/>
                <w:sz w:val="20"/>
                <w:szCs w:val="20"/>
              </w:rPr>
              <w:t>Area</w:t>
            </w:r>
            <w:r w:rsidRPr="001836E9">
              <w:rPr>
                <w:rFonts w:ascii="Arial" w:hAnsi="Arial" w:cs="Arial"/>
                <w:sz w:val="20"/>
                <w:szCs w:val="20"/>
              </w:rPr>
              <w:t xml:space="preserve"> Management</w:t>
            </w:r>
          </w:p>
        </w:tc>
        <w:tc>
          <w:tcPr>
            <w:tcW w:w="2609" w:type="dxa"/>
            <w:tcBorders>
              <w:top w:val="single" w:sz="6" w:space="0" w:color="000000"/>
              <w:left w:val="single" w:sz="6" w:space="0" w:color="000000"/>
              <w:bottom w:val="single" w:sz="6" w:space="0" w:color="000000"/>
            </w:tcBorders>
            <w:shd w:val="clear" w:color="auto" w:fill="auto"/>
            <w:vAlign w:val="center"/>
          </w:tcPr>
          <w:p w14:paraId="02B5808F" w14:textId="2FDFBCA0" w:rsidR="001836E9" w:rsidRPr="00D3494A" w:rsidRDefault="001836E9" w:rsidP="001836E9">
            <w:pPr>
              <w:snapToGrid w:val="0"/>
              <w:spacing w:after="60"/>
              <w:contextualSpacing/>
              <w:rPr>
                <w:rFonts w:ascii="Arial" w:eastAsia="Calibri" w:hAnsi="Arial" w:cs="Arial"/>
                <w:color w:val="000000"/>
                <w:sz w:val="20"/>
                <w:szCs w:val="20"/>
                <w:lang w:val="it-IT"/>
              </w:rPr>
            </w:pPr>
            <w:r w:rsidRPr="00425A82">
              <w:rPr>
                <w:rFonts w:ascii="Arial" w:eastAsia="Calibri" w:hAnsi="Arial" w:cs="Arial"/>
                <w:color w:val="000000"/>
                <w:sz w:val="20"/>
                <w:szCs w:val="20"/>
                <w:lang w:val="it-IT"/>
              </w:rPr>
              <w:t xml:space="preserve">Assoc. </w:t>
            </w:r>
            <w:r w:rsidR="009D1475">
              <w:rPr>
                <w:rFonts w:ascii="Arial" w:eastAsia="Calibri" w:hAnsi="Arial" w:cs="Arial"/>
                <w:color w:val="000000"/>
                <w:sz w:val="20"/>
                <w:szCs w:val="20"/>
                <w:lang w:val="it-IT"/>
              </w:rPr>
              <w:t>Prof.</w:t>
            </w:r>
            <w:r w:rsidR="00D3494A">
              <w:rPr>
                <w:rFonts w:ascii="Arial" w:eastAsia="Calibri" w:hAnsi="Arial" w:cs="Arial"/>
                <w:color w:val="000000"/>
                <w:sz w:val="20"/>
                <w:szCs w:val="20"/>
                <w:lang w:val="it-IT"/>
              </w:rPr>
              <w:t xml:space="preserve"> </w:t>
            </w:r>
            <w:r w:rsidRPr="00D3494A">
              <w:rPr>
                <w:rFonts w:ascii="Arial" w:eastAsia="Calibri" w:hAnsi="Arial" w:cs="Arial"/>
                <w:color w:val="000000"/>
                <w:sz w:val="20"/>
                <w:szCs w:val="20"/>
                <w:lang w:val="it-IT"/>
              </w:rPr>
              <w:t>Vedrana Nerlović</w:t>
            </w:r>
            <w:r w:rsidR="00653CEA" w:rsidRPr="00425A82">
              <w:rPr>
                <w:rFonts w:ascii="Arial" w:eastAsia="Calibri" w:hAnsi="Arial" w:cs="Arial"/>
                <w:color w:val="000000"/>
                <w:sz w:val="20"/>
                <w:szCs w:val="20"/>
                <w:lang w:val="it-IT"/>
              </w:rPr>
              <w:t>, PhD</w:t>
            </w:r>
          </w:p>
        </w:tc>
        <w:tc>
          <w:tcPr>
            <w:tcW w:w="441" w:type="dxa"/>
            <w:tcBorders>
              <w:top w:val="single" w:sz="6" w:space="0" w:color="000000"/>
              <w:left w:val="single" w:sz="6" w:space="0" w:color="000000"/>
              <w:bottom w:val="single" w:sz="6" w:space="0" w:color="000000"/>
            </w:tcBorders>
            <w:shd w:val="clear" w:color="auto" w:fill="auto"/>
            <w:vAlign w:val="center"/>
          </w:tcPr>
          <w:p w14:paraId="081191EB"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25179F0B"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163D3C16"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851" w:type="dxa"/>
            <w:tcBorders>
              <w:top w:val="single" w:sz="6" w:space="0" w:color="000000"/>
              <w:left w:val="single" w:sz="6" w:space="0" w:color="000000"/>
              <w:bottom w:val="single" w:sz="6" w:space="0" w:color="000000"/>
            </w:tcBorders>
            <w:shd w:val="clear" w:color="auto" w:fill="auto"/>
            <w:vAlign w:val="center"/>
          </w:tcPr>
          <w:p w14:paraId="4636CD14"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4</w:t>
            </w:r>
          </w:p>
        </w:tc>
        <w:tc>
          <w:tcPr>
            <w:tcW w:w="14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F66597C" w14:textId="2BB7EDFA" w:rsidR="001836E9" w:rsidRPr="001836E9" w:rsidRDefault="00AB7319"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1836E9" w:rsidRPr="001836E9" w14:paraId="02212DCB" w14:textId="77777777" w:rsidTr="00EE2AE8">
        <w:trPr>
          <w:trHeight w:val="336"/>
          <w:jc w:val="center"/>
        </w:trPr>
        <w:tc>
          <w:tcPr>
            <w:tcW w:w="2612" w:type="dxa"/>
            <w:tcBorders>
              <w:top w:val="single" w:sz="6" w:space="0" w:color="000000"/>
              <w:left w:val="single" w:sz="6" w:space="0" w:color="000000"/>
              <w:bottom w:val="single" w:sz="6" w:space="0" w:color="000000"/>
            </w:tcBorders>
            <w:shd w:val="clear" w:color="auto" w:fill="auto"/>
          </w:tcPr>
          <w:p w14:paraId="5F04415E" w14:textId="6B15E0A5" w:rsidR="001836E9" w:rsidRPr="001836E9" w:rsidRDefault="0081156D" w:rsidP="001836E9">
            <w:pPr>
              <w:snapToGrid w:val="0"/>
              <w:spacing w:after="60"/>
              <w:contextualSpacing/>
              <w:rPr>
                <w:rFonts w:ascii="Arial" w:eastAsia="Calibri" w:hAnsi="Arial" w:cs="Arial"/>
                <w:color w:val="000000"/>
                <w:sz w:val="20"/>
                <w:szCs w:val="20"/>
              </w:rPr>
            </w:pPr>
            <w:r>
              <w:rPr>
                <w:rFonts w:ascii="Arial" w:hAnsi="Arial" w:cs="Arial"/>
                <w:sz w:val="20"/>
                <w:szCs w:val="20"/>
              </w:rPr>
              <w:t>Fieldwork</w:t>
            </w:r>
          </w:p>
        </w:tc>
        <w:tc>
          <w:tcPr>
            <w:tcW w:w="2609" w:type="dxa"/>
            <w:tcBorders>
              <w:top w:val="single" w:sz="6" w:space="0" w:color="000000"/>
              <w:left w:val="single" w:sz="6" w:space="0" w:color="000000"/>
              <w:bottom w:val="single" w:sz="6" w:space="0" w:color="000000"/>
            </w:tcBorders>
            <w:shd w:val="clear" w:color="auto" w:fill="auto"/>
            <w:vAlign w:val="center"/>
          </w:tcPr>
          <w:p w14:paraId="414C9528" w14:textId="77777777" w:rsidR="001836E9" w:rsidRPr="001836E9" w:rsidRDefault="001836E9" w:rsidP="001836E9">
            <w:pPr>
              <w:snapToGrid w:val="0"/>
              <w:spacing w:after="60"/>
              <w:contextualSpacing/>
              <w:rPr>
                <w:rFonts w:ascii="Arial" w:eastAsia="Calibri" w:hAnsi="Arial" w:cs="Arial"/>
                <w:color w:val="000000"/>
                <w:sz w:val="20"/>
                <w:szCs w:val="20"/>
              </w:rPr>
            </w:pPr>
          </w:p>
        </w:tc>
        <w:tc>
          <w:tcPr>
            <w:tcW w:w="441" w:type="dxa"/>
            <w:tcBorders>
              <w:top w:val="single" w:sz="6" w:space="0" w:color="000000"/>
              <w:left w:val="single" w:sz="6" w:space="0" w:color="000000"/>
              <w:bottom w:val="single" w:sz="6" w:space="0" w:color="000000"/>
            </w:tcBorders>
            <w:shd w:val="clear" w:color="auto" w:fill="auto"/>
            <w:vAlign w:val="center"/>
          </w:tcPr>
          <w:p w14:paraId="3202E97D" w14:textId="77777777" w:rsidR="001836E9" w:rsidRPr="001836E9" w:rsidRDefault="001836E9" w:rsidP="001836E9">
            <w:pPr>
              <w:snapToGrid w:val="0"/>
              <w:spacing w:after="60"/>
              <w:contextualSpacing/>
              <w:jc w:val="center"/>
              <w:rPr>
                <w:rFonts w:ascii="Arial" w:eastAsia="Calibri" w:hAnsi="Arial" w:cs="Arial"/>
                <w:color w:val="000000"/>
                <w:sz w:val="20"/>
                <w:szCs w:val="20"/>
              </w:rPr>
            </w:pPr>
          </w:p>
        </w:tc>
        <w:tc>
          <w:tcPr>
            <w:tcW w:w="567" w:type="dxa"/>
            <w:tcBorders>
              <w:top w:val="single" w:sz="6" w:space="0" w:color="000000"/>
              <w:left w:val="single" w:sz="6" w:space="0" w:color="000000"/>
              <w:bottom w:val="single" w:sz="6" w:space="0" w:color="000000"/>
            </w:tcBorders>
            <w:shd w:val="clear" w:color="auto" w:fill="auto"/>
            <w:vAlign w:val="center"/>
          </w:tcPr>
          <w:p w14:paraId="34C41E9A" w14:textId="77777777" w:rsidR="001836E9" w:rsidRPr="001836E9" w:rsidRDefault="001836E9" w:rsidP="001836E9">
            <w:pPr>
              <w:snapToGrid w:val="0"/>
              <w:spacing w:after="60"/>
              <w:contextualSpacing/>
              <w:jc w:val="center"/>
              <w:rPr>
                <w:rFonts w:ascii="Arial" w:eastAsia="Calibri" w:hAnsi="Arial" w:cs="Arial"/>
                <w:color w:val="000000"/>
                <w:sz w:val="20"/>
                <w:szCs w:val="20"/>
              </w:rPr>
            </w:pPr>
          </w:p>
        </w:tc>
        <w:tc>
          <w:tcPr>
            <w:tcW w:w="567" w:type="dxa"/>
            <w:tcBorders>
              <w:top w:val="single" w:sz="6" w:space="0" w:color="000000"/>
              <w:left w:val="single" w:sz="6" w:space="0" w:color="000000"/>
              <w:bottom w:val="single" w:sz="6" w:space="0" w:color="000000"/>
            </w:tcBorders>
            <w:shd w:val="clear" w:color="auto" w:fill="auto"/>
            <w:vAlign w:val="center"/>
          </w:tcPr>
          <w:p w14:paraId="62D6CAA4" w14:textId="77777777" w:rsidR="001836E9" w:rsidRPr="001836E9" w:rsidRDefault="001836E9" w:rsidP="001836E9">
            <w:pPr>
              <w:snapToGrid w:val="0"/>
              <w:spacing w:after="60"/>
              <w:contextualSpacing/>
              <w:jc w:val="center"/>
              <w:rPr>
                <w:rFonts w:ascii="Arial" w:eastAsia="Calibri" w:hAnsi="Arial" w:cs="Arial"/>
                <w:color w:val="000000"/>
                <w:sz w:val="20"/>
                <w:szCs w:val="20"/>
              </w:rPr>
            </w:pPr>
          </w:p>
        </w:tc>
        <w:tc>
          <w:tcPr>
            <w:tcW w:w="851" w:type="dxa"/>
            <w:tcBorders>
              <w:top w:val="single" w:sz="6" w:space="0" w:color="000000"/>
              <w:left w:val="single" w:sz="6" w:space="0" w:color="000000"/>
              <w:bottom w:val="single" w:sz="6" w:space="0" w:color="000000"/>
            </w:tcBorders>
            <w:shd w:val="clear" w:color="auto" w:fill="auto"/>
            <w:vAlign w:val="center"/>
          </w:tcPr>
          <w:p w14:paraId="6528E778"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6</w:t>
            </w:r>
          </w:p>
        </w:tc>
        <w:tc>
          <w:tcPr>
            <w:tcW w:w="14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D44C407" w14:textId="4A3161F2" w:rsidR="001836E9" w:rsidRPr="001836E9" w:rsidRDefault="00AB7319"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1836E9" w:rsidRPr="001836E9" w14:paraId="4BEF2B52" w14:textId="77777777" w:rsidTr="00EE2AE8">
        <w:trPr>
          <w:trHeight w:val="336"/>
          <w:jc w:val="center"/>
        </w:trPr>
        <w:tc>
          <w:tcPr>
            <w:tcW w:w="2612" w:type="dxa"/>
            <w:tcBorders>
              <w:top w:val="single" w:sz="6" w:space="0" w:color="000000"/>
              <w:left w:val="single" w:sz="6" w:space="0" w:color="000000"/>
              <w:bottom w:val="single" w:sz="6" w:space="0" w:color="000000"/>
            </w:tcBorders>
            <w:shd w:val="clear" w:color="auto" w:fill="auto"/>
          </w:tcPr>
          <w:p w14:paraId="4DE671ED" w14:textId="77777777"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hAnsi="Arial" w:cs="Arial"/>
                <w:sz w:val="20"/>
                <w:szCs w:val="20"/>
              </w:rPr>
              <w:t>Algae biotechnology</w:t>
            </w:r>
          </w:p>
        </w:tc>
        <w:tc>
          <w:tcPr>
            <w:tcW w:w="2609" w:type="dxa"/>
            <w:tcBorders>
              <w:top w:val="single" w:sz="6" w:space="0" w:color="000000"/>
              <w:left w:val="single" w:sz="6" w:space="0" w:color="000000"/>
              <w:bottom w:val="single" w:sz="6" w:space="0" w:color="000000"/>
            </w:tcBorders>
            <w:shd w:val="clear" w:color="auto" w:fill="auto"/>
            <w:vAlign w:val="center"/>
          </w:tcPr>
          <w:p w14:paraId="1CAD7F3F" w14:textId="760AC788" w:rsidR="001836E9" w:rsidRPr="00653CEA" w:rsidRDefault="001836E9" w:rsidP="001836E9">
            <w:pPr>
              <w:snapToGrid w:val="0"/>
              <w:spacing w:after="60"/>
              <w:contextualSpacing/>
              <w:rPr>
                <w:rFonts w:ascii="Arial" w:eastAsia="Calibri" w:hAnsi="Arial" w:cs="Arial"/>
                <w:color w:val="000000"/>
                <w:sz w:val="20"/>
                <w:szCs w:val="20"/>
              </w:rPr>
            </w:pPr>
            <w:r w:rsidRPr="001836E9">
              <w:rPr>
                <w:rFonts w:ascii="Arial" w:eastAsia="Calibri" w:hAnsi="Arial" w:cs="Arial"/>
                <w:color w:val="000000"/>
                <w:sz w:val="20"/>
                <w:szCs w:val="20"/>
              </w:rPr>
              <w:t xml:space="preserve">Assoc. </w:t>
            </w:r>
            <w:r w:rsidR="009D1475">
              <w:rPr>
                <w:rFonts w:ascii="Arial" w:eastAsia="Calibri" w:hAnsi="Arial" w:cs="Arial"/>
                <w:color w:val="000000"/>
                <w:sz w:val="20"/>
                <w:szCs w:val="20"/>
              </w:rPr>
              <w:t>Prof.</w:t>
            </w:r>
            <w:r w:rsidR="00D3494A">
              <w:rPr>
                <w:rFonts w:ascii="Arial" w:eastAsia="Calibri" w:hAnsi="Arial" w:cs="Arial"/>
                <w:color w:val="000000"/>
                <w:sz w:val="20"/>
                <w:szCs w:val="20"/>
              </w:rPr>
              <w:t xml:space="preserve"> </w:t>
            </w:r>
            <w:r w:rsidRPr="001836E9">
              <w:rPr>
                <w:rFonts w:ascii="Arial" w:eastAsia="Calibri" w:hAnsi="Arial" w:cs="Arial"/>
                <w:color w:val="000000"/>
                <w:sz w:val="20"/>
                <w:szCs w:val="20"/>
              </w:rPr>
              <w:t>Zvjezdana Popović Perković</w:t>
            </w:r>
            <w:r w:rsidR="00653CEA" w:rsidRPr="00653CEA">
              <w:rPr>
                <w:rFonts w:ascii="Arial" w:eastAsia="Calibri" w:hAnsi="Arial" w:cs="Arial"/>
                <w:color w:val="000000"/>
                <w:sz w:val="20"/>
                <w:szCs w:val="20"/>
              </w:rPr>
              <w:t>, PhD</w:t>
            </w:r>
          </w:p>
        </w:tc>
        <w:tc>
          <w:tcPr>
            <w:tcW w:w="441" w:type="dxa"/>
            <w:tcBorders>
              <w:top w:val="single" w:sz="6" w:space="0" w:color="000000"/>
              <w:left w:val="single" w:sz="6" w:space="0" w:color="000000"/>
              <w:bottom w:val="single" w:sz="6" w:space="0" w:color="000000"/>
            </w:tcBorders>
            <w:shd w:val="clear" w:color="auto" w:fill="auto"/>
            <w:vAlign w:val="center"/>
          </w:tcPr>
          <w:p w14:paraId="46F75ED1"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1AFD43FB"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shd w:val="clear" w:color="auto" w:fill="auto"/>
            <w:vAlign w:val="center"/>
          </w:tcPr>
          <w:p w14:paraId="0125B5AD"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1" w:type="dxa"/>
            <w:tcBorders>
              <w:top w:val="single" w:sz="6" w:space="0" w:color="000000"/>
              <w:left w:val="single" w:sz="6" w:space="0" w:color="000000"/>
              <w:bottom w:val="single" w:sz="6" w:space="0" w:color="000000"/>
            </w:tcBorders>
            <w:shd w:val="clear" w:color="auto" w:fill="auto"/>
            <w:vAlign w:val="center"/>
          </w:tcPr>
          <w:p w14:paraId="1EB757E3"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4</w:t>
            </w:r>
          </w:p>
        </w:tc>
        <w:tc>
          <w:tcPr>
            <w:tcW w:w="14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AB34F1E" w14:textId="3171B9ED" w:rsidR="001836E9" w:rsidRPr="001836E9" w:rsidRDefault="00AB7319"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3076A508" w14:textId="77777777" w:rsidTr="00EE2AE8">
        <w:trPr>
          <w:trHeight w:val="336"/>
          <w:jc w:val="center"/>
        </w:trPr>
        <w:tc>
          <w:tcPr>
            <w:tcW w:w="2612" w:type="dxa"/>
            <w:tcBorders>
              <w:top w:val="single" w:sz="6" w:space="0" w:color="000000"/>
              <w:left w:val="single" w:sz="6" w:space="0" w:color="000000"/>
              <w:bottom w:val="single" w:sz="6" w:space="0" w:color="000000"/>
            </w:tcBorders>
            <w:shd w:val="clear" w:color="auto" w:fill="auto"/>
          </w:tcPr>
          <w:p w14:paraId="315DBCEF" w14:textId="358C2988" w:rsidR="001836E9" w:rsidRPr="001836E9" w:rsidRDefault="003906B9" w:rsidP="001836E9">
            <w:pPr>
              <w:snapToGrid w:val="0"/>
              <w:spacing w:after="60"/>
              <w:contextualSpacing/>
              <w:rPr>
                <w:rFonts w:ascii="Arial" w:eastAsia="Calibri" w:hAnsi="Arial" w:cs="Arial"/>
                <w:color w:val="000000"/>
                <w:sz w:val="20"/>
                <w:szCs w:val="20"/>
              </w:rPr>
            </w:pPr>
            <w:r w:rsidRPr="003906B9">
              <w:rPr>
                <w:rFonts w:ascii="Arial" w:hAnsi="Arial" w:cs="Arial"/>
                <w:sz w:val="20"/>
                <w:szCs w:val="20"/>
              </w:rPr>
              <w:t>Estuarine ecology</w:t>
            </w:r>
          </w:p>
        </w:tc>
        <w:tc>
          <w:tcPr>
            <w:tcW w:w="2609" w:type="dxa"/>
            <w:tcBorders>
              <w:top w:val="single" w:sz="6" w:space="0" w:color="000000"/>
              <w:left w:val="single" w:sz="6" w:space="0" w:color="000000"/>
              <w:bottom w:val="single" w:sz="6" w:space="0" w:color="000000"/>
            </w:tcBorders>
            <w:shd w:val="clear" w:color="auto" w:fill="auto"/>
            <w:vAlign w:val="center"/>
          </w:tcPr>
          <w:p w14:paraId="7425F5FC" w14:textId="047F2BB4"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eastAsia="Calibri" w:hAnsi="Arial" w:cs="Arial"/>
                <w:color w:val="000000"/>
                <w:sz w:val="20"/>
                <w:szCs w:val="20"/>
              </w:rPr>
              <w:t xml:space="preserve">Assoc. </w:t>
            </w:r>
            <w:r w:rsidR="009D1475">
              <w:rPr>
                <w:rFonts w:ascii="Arial" w:eastAsia="Calibri" w:hAnsi="Arial" w:cs="Arial"/>
                <w:color w:val="000000"/>
                <w:sz w:val="20"/>
                <w:szCs w:val="20"/>
              </w:rPr>
              <w:t>Prof.</w:t>
            </w:r>
            <w:r w:rsidR="00D3494A">
              <w:rPr>
                <w:rFonts w:ascii="Arial" w:eastAsia="Calibri" w:hAnsi="Arial" w:cs="Arial"/>
                <w:color w:val="000000"/>
                <w:sz w:val="20"/>
                <w:szCs w:val="20"/>
              </w:rPr>
              <w:t xml:space="preserve"> </w:t>
            </w:r>
            <w:r w:rsidRPr="001836E9">
              <w:rPr>
                <w:rFonts w:ascii="Arial" w:eastAsia="Calibri" w:hAnsi="Arial" w:cs="Arial"/>
                <w:color w:val="000000"/>
                <w:sz w:val="20"/>
                <w:szCs w:val="20"/>
              </w:rPr>
              <w:t>Olja Vidjak</w:t>
            </w:r>
            <w:r w:rsidR="00653CEA" w:rsidRPr="00425A82">
              <w:rPr>
                <w:rFonts w:ascii="Arial" w:eastAsia="Calibri" w:hAnsi="Arial" w:cs="Arial"/>
                <w:color w:val="000000"/>
                <w:sz w:val="20"/>
                <w:szCs w:val="20"/>
                <w:lang w:val="en-US"/>
              </w:rPr>
              <w:t>, PhD</w:t>
            </w:r>
          </w:p>
        </w:tc>
        <w:tc>
          <w:tcPr>
            <w:tcW w:w="441" w:type="dxa"/>
            <w:tcBorders>
              <w:top w:val="single" w:sz="6" w:space="0" w:color="000000"/>
              <w:left w:val="single" w:sz="6" w:space="0" w:color="000000"/>
              <w:bottom w:val="single" w:sz="6" w:space="0" w:color="000000"/>
            </w:tcBorders>
            <w:shd w:val="clear" w:color="auto" w:fill="auto"/>
            <w:vAlign w:val="center"/>
          </w:tcPr>
          <w:p w14:paraId="6F5ACA97"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shd w:val="clear" w:color="auto" w:fill="auto"/>
            <w:vAlign w:val="center"/>
          </w:tcPr>
          <w:p w14:paraId="091B016A"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6C11EB0A"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851" w:type="dxa"/>
            <w:tcBorders>
              <w:top w:val="single" w:sz="6" w:space="0" w:color="000000"/>
              <w:left w:val="single" w:sz="6" w:space="0" w:color="000000"/>
              <w:bottom w:val="single" w:sz="6" w:space="0" w:color="000000"/>
            </w:tcBorders>
            <w:shd w:val="clear" w:color="auto" w:fill="auto"/>
            <w:vAlign w:val="center"/>
          </w:tcPr>
          <w:p w14:paraId="0672CCEE"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w:t>
            </w:r>
          </w:p>
        </w:tc>
        <w:tc>
          <w:tcPr>
            <w:tcW w:w="14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D2C8852" w14:textId="72F6933C" w:rsidR="001836E9" w:rsidRPr="001836E9" w:rsidRDefault="00AB7319"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518AD3BB" w14:textId="77777777" w:rsidTr="00EE2AE8">
        <w:trPr>
          <w:trHeight w:val="336"/>
          <w:jc w:val="center"/>
        </w:trPr>
        <w:tc>
          <w:tcPr>
            <w:tcW w:w="2612" w:type="dxa"/>
            <w:tcBorders>
              <w:top w:val="single" w:sz="6" w:space="0" w:color="000000"/>
              <w:left w:val="single" w:sz="6" w:space="0" w:color="000000"/>
              <w:bottom w:val="single" w:sz="6" w:space="0" w:color="000000"/>
            </w:tcBorders>
            <w:shd w:val="clear" w:color="auto" w:fill="auto"/>
          </w:tcPr>
          <w:p w14:paraId="52A5E578" w14:textId="77777777"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hAnsi="Arial" w:cs="Arial"/>
                <w:sz w:val="20"/>
                <w:szCs w:val="20"/>
              </w:rPr>
              <w:t>Reproduction of marine organisms</w:t>
            </w:r>
          </w:p>
        </w:tc>
        <w:tc>
          <w:tcPr>
            <w:tcW w:w="2609" w:type="dxa"/>
            <w:tcBorders>
              <w:top w:val="single" w:sz="6" w:space="0" w:color="000000"/>
              <w:left w:val="single" w:sz="6" w:space="0" w:color="000000"/>
              <w:bottom w:val="single" w:sz="6" w:space="0" w:color="000000"/>
            </w:tcBorders>
            <w:shd w:val="clear" w:color="auto" w:fill="auto"/>
            <w:vAlign w:val="center"/>
          </w:tcPr>
          <w:p w14:paraId="416103F6" w14:textId="5DDC5C9E"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eastAsia="Calibri" w:hAnsi="Arial" w:cs="Arial"/>
                <w:color w:val="000000"/>
                <w:sz w:val="20"/>
                <w:szCs w:val="20"/>
              </w:rPr>
              <w:t xml:space="preserve">Assoc. </w:t>
            </w:r>
            <w:r w:rsidR="009D1475">
              <w:rPr>
                <w:rFonts w:ascii="Arial" w:eastAsia="Calibri" w:hAnsi="Arial" w:cs="Arial"/>
                <w:color w:val="000000"/>
                <w:sz w:val="20"/>
                <w:szCs w:val="20"/>
              </w:rPr>
              <w:t>Prof.</w:t>
            </w:r>
            <w:r w:rsidR="00D3494A">
              <w:rPr>
                <w:rFonts w:ascii="Arial" w:eastAsia="Calibri" w:hAnsi="Arial" w:cs="Arial"/>
                <w:color w:val="000000"/>
                <w:sz w:val="20"/>
                <w:szCs w:val="20"/>
              </w:rPr>
              <w:t xml:space="preserve"> </w:t>
            </w:r>
            <w:r w:rsidR="002171AC">
              <w:rPr>
                <w:rFonts w:ascii="Arial" w:eastAsia="Calibri" w:hAnsi="Arial" w:cs="Arial"/>
                <w:color w:val="000000"/>
                <w:sz w:val="20"/>
                <w:szCs w:val="20"/>
              </w:rPr>
              <w:t>Josipa</w:t>
            </w:r>
            <w:r w:rsidRPr="001836E9">
              <w:rPr>
                <w:rFonts w:ascii="Arial" w:eastAsia="Calibri" w:hAnsi="Arial" w:cs="Arial"/>
                <w:color w:val="000000"/>
                <w:sz w:val="20"/>
                <w:szCs w:val="20"/>
              </w:rPr>
              <w:t xml:space="preserve"> Ferri</w:t>
            </w:r>
            <w:r w:rsidR="00653CEA">
              <w:rPr>
                <w:rFonts w:ascii="Arial" w:eastAsia="Calibri" w:hAnsi="Arial" w:cs="Arial"/>
                <w:color w:val="000000"/>
                <w:sz w:val="20"/>
                <w:szCs w:val="20"/>
                <w:lang w:val="pl-PL"/>
              </w:rPr>
              <w:t>, PhD</w:t>
            </w:r>
          </w:p>
        </w:tc>
        <w:tc>
          <w:tcPr>
            <w:tcW w:w="441" w:type="dxa"/>
            <w:tcBorders>
              <w:top w:val="single" w:sz="6" w:space="0" w:color="000000"/>
              <w:left w:val="single" w:sz="6" w:space="0" w:color="000000"/>
              <w:bottom w:val="single" w:sz="6" w:space="0" w:color="000000"/>
            </w:tcBorders>
            <w:shd w:val="clear" w:color="auto" w:fill="auto"/>
            <w:vAlign w:val="center"/>
          </w:tcPr>
          <w:p w14:paraId="41E1C644"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0D7FE6A3"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7EBFBD13"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1" w:type="dxa"/>
            <w:tcBorders>
              <w:top w:val="single" w:sz="6" w:space="0" w:color="000000"/>
              <w:left w:val="single" w:sz="6" w:space="0" w:color="000000"/>
              <w:bottom w:val="single" w:sz="6" w:space="0" w:color="000000"/>
            </w:tcBorders>
            <w:shd w:val="clear" w:color="auto" w:fill="auto"/>
            <w:vAlign w:val="center"/>
          </w:tcPr>
          <w:p w14:paraId="1CC57525"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5</w:t>
            </w:r>
          </w:p>
        </w:tc>
        <w:tc>
          <w:tcPr>
            <w:tcW w:w="14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E2BCE01" w14:textId="787B5257" w:rsidR="001836E9" w:rsidRPr="001836E9" w:rsidRDefault="00AB7319"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73654D42" w14:textId="77777777" w:rsidTr="00EE2AE8">
        <w:trPr>
          <w:trHeight w:val="336"/>
          <w:jc w:val="center"/>
        </w:trPr>
        <w:tc>
          <w:tcPr>
            <w:tcW w:w="2612" w:type="dxa"/>
            <w:tcBorders>
              <w:top w:val="single" w:sz="6" w:space="0" w:color="000000"/>
              <w:left w:val="single" w:sz="6" w:space="0" w:color="000000"/>
              <w:bottom w:val="single" w:sz="6" w:space="0" w:color="000000"/>
            </w:tcBorders>
            <w:shd w:val="clear" w:color="auto" w:fill="auto"/>
          </w:tcPr>
          <w:p w14:paraId="55E97ED4" w14:textId="77777777" w:rsidR="001836E9" w:rsidRPr="001836E9" w:rsidRDefault="001836E9" w:rsidP="001836E9">
            <w:pPr>
              <w:snapToGrid w:val="0"/>
              <w:spacing w:after="60"/>
              <w:contextualSpacing/>
              <w:rPr>
                <w:rFonts w:ascii="Arial" w:hAnsi="Arial" w:cs="Arial"/>
                <w:sz w:val="20"/>
                <w:szCs w:val="20"/>
              </w:rPr>
            </w:pPr>
            <w:r w:rsidRPr="001836E9">
              <w:rPr>
                <w:rFonts w:ascii="Arial" w:hAnsi="Arial" w:cs="Arial"/>
                <w:sz w:val="20"/>
                <w:szCs w:val="20"/>
              </w:rPr>
              <w:t>Ecology and protection of the marine environment</w:t>
            </w:r>
          </w:p>
        </w:tc>
        <w:tc>
          <w:tcPr>
            <w:tcW w:w="2609" w:type="dxa"/>
            <w:tcBorders>
              <w:top w:val="single" w:sz="6" w:space="0" w:color="000000"/>
              <w:left w:val="single" w:sz="6" w:space="0" w:color="000000"/>
              <w:bottom w:val="single" w:sz="6" w:space="0" w:color="000000"/>
            </w:tcBorders>
            <w:shd w:val="clear" w:color="auto" w:fill="auto"/>
            <w:vAlign w:val="center"/>
          </w:tcPr>
          <w:p w14:paraId="79B3794F" w14:textId="6C09FDA9" w:rsidR="001836E9" w:rsidRPr="00AB7319" w:rsidRDefault="009D1475" w:rsidP="001836E9">
            <w:pPr>
              <w:snapToGrid w:val="0"/>
              <w:spacing w:after="60"/>
              <w:contextualSpacing/>
              <w:rPr>
                <w:rFonts w:ascii="Arial" w:eastAsia="Calibri" w:hAnsi="Arial" w:cs="Arial"/>
                <w:color w:val="000000"/>
                <w:sz w:val="20"/>
                <w:szCs w:val="20"/>
                <w:lang w:val="pl-PL"/>
              </w:rPr>
            </w:pPr>
            <w:r>
              <w:rPr>
                <w:rFonts w:ascii="Arial" w:eastAsia="Calibri" w:hAnsi="Arial" w:cs="Arial"/>
                <w:color w:val="000000"/>
                <w:sz w:val="20"/>
                <w:szCs w:val="20"/>
                <w:lang w:val="pl-PL"/>
              </w:rPr>
              <w:t>Prof.</w:t>
            </w:r>
            <w:r w:rsidR="002A1DF6">
              <w:rPr>
                <w:rFonts w:ascii="Arial" w:eastAsia="Calibri" w:hAnsi="Arial" w:cs="Arial"/>
                <w:color w:val="000000"/>
                <w:sz w:val="20"/>
                <w:szCs w:val="20"/>
                <w:lang w:val="pl-PL"/>
              </w:rPr>
              <w:t xml:space="preserve"> </w:t>
            </w:r>
            <w:r w:rsidR="001836E9" w:rsidRPr="00AB7319">
              <w:rPr>
                <w:rFonts w:ascii="Arial" w:eastAsia="Calibri" w:hAnsi="Arial" w:cs="Arial"/>
                <w:color w:val="000000"/>
                <w:sz w:val="20"/>
                <w:szCs w:val="20"/>
                <w:lang w:val="pl-PL"/>
              </w:rPr>
              <w:t>Gorana Jelić Mrčelić</w:t>
            </w:r>
            <w:r w:rsidR="00653CEA">
              <w:rPr>
                <w:rFonts w:ascii="Arial" w:eastAsia="Calibri" w:hAnsi="Arial" w:cs="Arial"/>
                <w:color w:val="000000"/>
                <w:sz w:val="20"/>
                <w:szCs w:val="20"/>
                <w:lang w:val="pl-PL"/>
              </w:rPr>
              <w:t>, PhD</w:t>
            </w:r>
          </w:p>
        </w:tc>
        <w:tc>
          <w:tcPr>
            <w:tcW w:w="441" w:type="dxa"/>
            <w:tcBorders>
              <w:top w:val="single" w:sz="6" w:space="0" w:color="000000"/>
              <w:left w:val="single" w:sz="6" w:space="0" w:color="000000"/>
              <w:bottom w:val="single" w:sz="6" w:space="0" w:color="000000"/>
            </w:tcBorders>
            <w:shd w:val="clear" w:color="auto" w:fill="auto"/>
            <w:vAlign w:val="center"/>
          </w:tcPr>
          <w:p w14:paraId="7541B3EC"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74A0580C"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465EB32E"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1" w:type="dxa"/>
            <w:tcBorders>
              <w:top w:val="single" w:sz="6" w:space="0" w:color="000000"/>
              <w:left w:val="single" w:sz="6" w:space="0" w:color="000000"/>
              <w:bottom w:val="single" w:sz="6" w:space="0" w:color="000000"/>
            </w:tcBorders>
            <w:shd w:val="clear" w:color="auto" w:fill="auto"/>
            <w:vAlign w:val="center"/>
          </w:tcPr>
          <w:p w14:paraId="3A0CB810"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5</w:t>
            </w:r>
          </w:p>
        </w:tc>
        <w:tc>
          <w:tcPr>
            <w:tcW w:w="14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4FE1B2D" w14:textId="2E12C306" w:rsidR="001836E9" w:rsidRPr="001836E9" w:rsidRDefault="00AB7319"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52029390" w14:textId="77777777" w:rsidTr="00EE2AE8">
        <w:trPr>
          <w:trHeight w:val="336"/>
          <w:jc w:val="center"/>
        </w:trPr>
        <w:tc>
          <w:tcPr>
            <w:tcW w:w="2612" w:type="dxa"/>
            <w:tcBorders>
              <w:top w:val="single" w:sz="6" w:space="0" w:color="000000"/>
              <w:left w:val="single" w:sz="6" w:space="0" w:color="000000"/>
              <w:bottom w:val="single" w:sz="6" w:space="0" w:color="000000"/>
            </w:tcBorders>
            <w:shd w:val="clear" w:color="auto" w:fill="auto"/>
          </w:tcPr>
          <w:p w14:paraId="1051DADC" w14:textId="77777777" w:rsidR="001836E9" w:rsidRPr="001836E9" w:rsidRDefault="001836E9" w:rsidP="001836E9">
            <w:pPr>
              <w:snapToGrid w:val="0"/>
              <w:spacing w:after="60"/>
              <w:contextualSpacing/>
              <w:rPr>
                <w:rFonts w:ascii="Arial" w:hAnsi="Arial" w:cs="Arial"/>
                <w:sz w:val="20"/>
                <w:szCs w:val="20"/>
              </w:rPr>
            </w:pPr>
            <w:r w:rsidRPr="001836E9">
              <w:rPr>
                <w:rFonts w:ascii="Arial" w:hAnsi="Arial" w:cs="Arial"/>
                <w:sz w:val="20"/>
                <w:szCs w:val="20"/>
              </w:rPr>
              <w:t>Modeling and simulations in fisheries</w:t>
            </w:r>
          </w:p>
        </w:tc>
        <w:tc>
          <w:tcPr>
            <w:tcW w:w="2609" w:type="dxa"/>
            <w:tcBorders>
              <w:top w:val="single" w:sz="6" w:space="0" w:color="000000"/>
              <w:left w:val="single" w:sz="6" w:space="0" w:color="000000"/>
              <w:bottom w:val="single" w:sz="6" w:space="0" w:color="000000"/>
            </w:tcBorders>
            <w:shd w:val="clear" w:color="auto" w:fill="auto"/>
            <w:vAlign w:val="center"/>
          </w:tcPr>
          <w:p w14:paraId="2F45E365" w14:textId="1F9524CF" w:rsidR="001836E9" w:rsidRPr="001836E9" w:rsidRDefault="009D1475" w:rsidP="001836E9">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Prof.</w:t>
            </w:r>
            <w:r w:rsidR="002A1DF6">
              <w:rPr>
                <w:rFonts w:ascii="Arial" w:eastAsia="Calibri" w:hAnsi="Arial" w:cs="Arial"/>
                <w:color w:val="000000"/>
                <w:sz w:val="20"/>
                <w:szCs w:val="20"/>
              </w:rPr>
              <w:t xml:space="preserve"> </w:t>
            </w:r>
            <w:r w:rsidR="001836E9" w:rsidRPr="001836E9">
              <w:rPr>
                <w:rFonts w:ascii="Arial" w:eastAsia="Calibri" w:hAnsi="Arial" w:cs="Arial"/>
                <w:color w:val="000000"/>
                <w:sz w:val="20"/>
                <w:szCs w:val="20"/>
              </w:rPr>
              <w:t>Merica Slišković</w:t>
            </w:r>
            <w:r w:rsidR="00653CEA">
              <w:rPr>
                <w:rFonts w:ascii="Arial" w:eastAsia="Calibri" w:hAnsi="Arial" w:cs="Arial"/>
                <w:color w:val="000000"/>
                <w:sz w:val="20"/>
                <w:szCs w:val="20"/>
                <w:lang w:val="pl-PL"/>
              </w:rPr>
              <w:t>, PhD</w:t>
            </w:r>
          </w:p>
        </w:tc>
        <w:tc>
          <w:tcPr>
            <w:tcW w:w="441" w:type="dxa"/>
            <w:tcBorders>
              <w:top w:val="single" w:sz="6" w:space="0" w:color="000000"/>
              <w:left w:val="single" w:sz="6" w:space="0" w:color="000000"/>
              <w:bottom w:val="single" w:sz="6" w:space="0" w:color="000000"/>
            </w:tcBorders>
            <w:shd w:val="clear" w:color="auto" w:fill="auto"/>
            <w:vAlign w:val="center"/>
          </w:tcPr>
          <w:p w14:paraId="27315962"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2B3EC737"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shd w:val="clear" w:color="auto" w:fill="auto"/>
            <w:vAlign w:val="center"/>
          </w:tcPr>
          <w:p w14:paraId="226D4ED1"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1" w:type="dxa"/>
            <w:tcBorders>
              <w:top w:val="single" w:sz="6" w:space="0" w:color="000000"/>
              <w:left w:val="single" w:sz="6" w:space="0" w:color="000000"/>
              <w:bottom w:val="single" w:sz="6" w:space="0" w:color="000000"/>
            </w:tcBorders>
            <w:shd w:val="clear" w:color="auto" w:fill="auto"/>
            <w:vAlign w:val="center"/>
          </w:tcPr>
          <w:p w14:paraId="5675667D"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4</w:t>
            </w:r>
          </w:p>
        </w:tc>
        <w:tc>
          <w:tcPr>
            <w:tcW w:w="14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0E9BCF2" w14:textId="20D09AEB" w:rsidR="001836E9" w:rsidRPr="001836E9" w:rsidRDefault="00AB7319"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136FAEFE" w14:textId="77777777" w:rsidTr="00EE2AE8">
        <w:trPr>
          <w:trHeight w:val="336"/>
          <w:jc w:val="center"/>
        </w:trPr>
        <w:tc>
          <w:tcPr>
            <w:tcW w:w="2612" w:type="dxa"/>
            <w:tcBorders>
              <w:top w:val="single" w:sz="6" w:space="0" w:color="000000"/>
              <w:left w:val="single" w:sz="6" w:space="0" w:color="000000"/>
              <w:bottom w:val="single" w:sz="6" w:space="0" w:color="000000"/>
            </w:tcBorders>
            <w:shd w:val="clear" w:color="auto" w:fill="auto"/>
          </w:tcPr>
          <w:p w14:paraId="47E3DAB2" w14:textId="3B2AEF2A" w:rsidR="001836E9" w:rsidRPr="001836E9" w:rsidRDefault="00224A69" w:rsidP="001836E9">
            <w:pPr>
              <w:snapToGrid w:val="0"/>
              <w:spacing w:after="60"/>
              <w:contextualSpacing/>
              <w:rPr>
                <w:rFonts w:ascii="Arial" w:hAnsi="Arial" w:cs="Arial"/>
                <w:sz w:val="20"/>
                <w:szCs w:val="20"/>
              </w:rPr>
            </w:pPr>
            <w:r w:rsidRPr="00224A69">
              <w:rPr>
                <w:rFonts w:ascii="Arial" w:hAnsi="Arial" w:cs="Arial"/>
                <w:sz w:val="20"/>
                <w:szCs w:val="20"/>
              </w:rPr>
              <w:t>Marine zoology</w:t>
            </w:r>
          </w:p>
        </w:tc>
        <w:tc>
          <w:tcPr>
            <w:tcW w:w="2609" w:type="dxa"/>
            <w:tcBorders>
              <w:top w:val="single" w:sz="6" w:space="0" w:color="000000"/>
              <w:left w:val="single" w:sz="6" w:space="0" w:color="000000"/>
              <w:bottom w:val="single" w:sz="6" w:space="0" w:color="000000"/>
            </w:tcBorders>
            <w:shd w:val="clear" w:color="auto" w:fill="auto"/>
            <w:vAlign w:val="center"/>
          </w:tcPr>
          <w:p w14:paraId="0B49C146" w14:textId="400AC0B6" w:rsidR="001836E9" w:rsidRPr="00AB7319" w:rsidRDefault="001836E9" w:rsidP="001836E9">
            <w:pPr>
              <w:snapToGrid w:val="0"/>
              <w:spacing w:after="60"/>
              <w:contextualSpacing/>
              <w:rPr>
                <w:rFonts w:ascii="Arial" w:eastAsia="Calibri" w:hAnsi="Arial" w:cs="Arial"/>
                <w:color w:val="000000"/>
                <w:sz w:val="20"/>
                <w:szCs w:val="20"/>
                <w:lang w:val="it-IT"/>
              </w:rPr>
            </w:pPr>
            <w:r w:rsidRPr="00AB7319">
              <w:rPr>
                <w:rFonts w:ascii="Arial" w:eastAsia="Calibri" w:hAnsi="Arial" w:cs="Arial"/>
                <w:color w:val="000000"/>
                <w:sz w:val="20"/>
                <w:szCs w:val="20"/>
                <w:lang w:val="it-IT"/>
              </w:rPr>
              <w:t xml:space="preserve">Assoc. </w:t>
            </w:r>
            <w:r w:rsidR="009D1475">
              <w:rPr>
                <w:rFonts w:ascii="Arial" w:eastAsia="Calibri" w:hAnsi="Arial" w:cs="Arial"/>
                <w:color w:val="000000"/>
                <w:sz w:val="20"/>
                <w:szCs w:val="20"/>
                <w:lang w:val="it-IT"/>
              </w:rPr>
              <w:t>Prof.</w:t>
            </w:r>
            <w:r w:rsidR="00D3494A">
              <w:rPr>
                <w:rFonts w:ascii="Arial" w:eastAsia="Calibri" w:hAnsi="Arial" w:cs="Arial"/>
                <w:color w:val="000000"/>
                <w:sz w:val="20"/>
                <w:szCs w:val="20"/>
                <w:lang w:val="it-IT"/>
              </w:rPr>
              <w:t xml:space="preserve"> </w:t>
            </w:r>
            <w:r w:rsidRPr="00AB7319">
              <w:rPr>
                <w:rFonts w:ascii="Arial" w:eastAsia="Calibri" w:hAnsi="Arial" w:cs="Arial"/>
                <w:color w:val="000000"/>
                <w:sz w:val="20"/>
                <w:szCs w:val="20"/>
                <w:lang w:val="it-IT"/>
              </w:rPr>
              <w:t>Marija Despalatović</w:t>
            </w:r>
            <w:r w:rsidR="00653CEA" w:rsidRPr="00425A82">
              <w:rPr>
                <w:rFonts w:ascii="Arial" w:eastAsia="Calibri" w:hAnsi="Arial" w:cs="Arial"/>
                <w:color w:val="000000"/>
                <w:sz w:val="20"/>
                <w:szCs w:val="20"/>
                <w:lang w:val="it-IT"/>
              </w:rPr>
              <w:t>, PhD</w:t>
            </w:r>
          </w:p>
        </w:tc>
        <w:tc>
          <w:tcPr>
            <w:tcW w:w="441" w:type="dxa"/>
            <w:tcBorders>
              <w:top w:val="single" w:sz="6" w:space="0" w:color="000000"/>
              <w:left w:val="single" w:sz="6" w:space="0" w:color="000000"/>
              <w:bottom w:val="single" w:sz="6" w:space="0" w:color="000000"/>
            </w:tcBorders>
            <w:shd w:val="clear" w:color="auto" w:fill="auto"/>
            <w:vAlign w:val="center"/>
          </w:tcPr>
          <w:p w14:paraId="27884F68"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335B0C5E"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46F645D8"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1" w:type="dxa"/>
            <w:tcBorders>
              <w:top w:val="single" w:sz="6" w:space="0" w:color="000000"/>
              <w:left w:val="single" w:sz="6" w:space="0" w:color="000000"/>
              <w:bottom w:val="single" w:sz="6" w:space="0" w:color="000000"/>
            </w:tcBorders>
            <w:shd w:val="clear" w:color="auto" w:fill="auto"/>
            <w:vAlign w:val="center"/>
          </w:tcPr>
          <w:p w14:paraId="70E2452F"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5</w:t>
            </w:r>
          </w:p>
        </w:tc>
        <w:tc>
          <w:tcPr>
            <w:tcW w:w="14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385147C" w14:textId="7DD3E5C3" w:rsidR="001836E9" w:rsidRPr="001836E9" w:rsidRDefault="00AB7319"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21461FB3" w14:textId="77777777" w:rsidTr="00EE2AE8">
        <w:trPr>
          <w:trHeight w:val="336"/>
          <w:jc w:val="center"/>
        </w:trPr>
        <w:tc>
          <w:tcPr>
            <w:tcW w:w="2612" w:type="dxa"/>
            <w:tcBorders>
              <w:top w:val="single" w:sz="6" w:space="0" w:color="000000"/>
              <w:left w:val="single" w:sz="6" w:space="0" w:color="000000"/>
              <w:bottom w:val="single" w:sz="6" w:space="0" w:color="000000"/>
            </w:tcBorders>
            <w:shd w:val="clear" w:color="auto" w:fill="auto"/>
          </w:tcPr>
          <w:p w14:paraId="3E9906DD" w14:textId="4DE07331" w:rsidR="001836E9" w:rsidRPr="001836E9" w:rsidRDefault="00094A1A" w:rsidP="001836E9">
            <w:pPr>
              <w:snapToGrid w:val="0"/>
              <w:spacing w:after="60"/>
              <w:contextualSpacing/>
              <w:rPr>
                <w:rFonts w:ascii="Arial" w:hAnsi="Arial" w:cs="Arial"/>
                <w:sz w:val="20"/>
                <w:szCs w:val="20"/>
              </w:rPr>
            </w:pPr>
            <w:r>
              <w:rPr>
                <w:rFonts w:ascii="Arial" w:hAnsi="Arial" w:cs="Arial"/>
                <w:sz w:val="20"/>
                <w:szCs w:val="20"/>
              </w:rPr>
              <w:t>F</w:t>
            </w:r>
            <w:r w:rsidR="001836E9" w:rsidRPr="001836E9">
              <w:rPr>
                <w:rFonts w:ascii="Arial" w:hAnsi="Arial" w:cs="Arial"/>
                <w:sz w:val="20"/>
                <w:szCs w:val="20"/>
              </w:rPr>
              <w:t>ish</w:t>
            </w:r>
            <w:r>
              <w:rPr>
                <w:rFonts w:ascii="Arial" w:hAnsi="Arial" w:cs="Arial"/>
                <w:sz w:val="20"/>
                <w:szCs w:val="20"/>
              </w:rPr>
              <w:t xml:space="preserve"> otoliths</w:t>
            </w:r>
          </w:p>
        </w:tc>
        <w:tc>
          <w:tcPr>
            <w:tcW w:w="2609" w:type="dxa"/>
            <w:tcBorders>
              <w:top w:val="single" w:sz="6" w:space="0" w:color="000000"/>
              <w:left w:val="single" w:sz="6" w:space="0" w:color="000000"/>
              <w:bottom w:val="single" w:sz="6" w:space="0" w:color="000000"/>
            </w:tcBorders>
            <w:shd w:val="clear" w:color="auto" w:fill="auto"/>
            <w:vAlign w:val="center"/>
          </w:tcPr>
          <w:p w14:paraId="0FA915CB" w14:textId="65646D9D"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eastAsia="Calibri" w:hAnsi="Arial" w:cs="Arial"/>
                <w:color w:val="000000"/>
                <w:sz w:val="20"/>
                <w:szCs w:val="20"/>
              </w:rPr>
              <w:t xml:space="preserve">Assoc. </w:t>
            </w:r>
            <w:r w:rsidR="009D1475">
              <w:rPr>
                <w:rFonts w:ascii="Arial" w:eastAsia="Calibri" w:hAnsi="Arial" w:cs="Arial"/>
                <w:color w:val="000000"/>
                <w:sz w:val="20"/>
                <w:szCs w:val="20"/>
              </w:rPr>
              <w:t>Prof.</w:t>
            </w:r>
            <w:r w:rsidR="00D3494A">
              <w:rPr>
                <w:rFonts w:ascii="Arial" w:eastAsia="Calibri" w:hAnsi="Arial" w:cs="Arial"/>
                <w:color w:val="000000"/>
                <w:sz w:val="20"/>
                <w:szCs w:val="20"/>
              </w:rPr>
              <w:t xml:space="preserve"> </w:t>
            </w:r>
            <w:r w:rsidR="002171AC">
              <w:rPr>
                <w:rFonts w:ascii="Arial" w:eastAsia="Calibri" w:hAnsi="Arial" w:cs="Arial"/>
                <w:color w:val="000000"/>
                <w:sz w:val="20"/>
                <w:szCs w:val="20"/>
              </w:rPr>
              <w:t>Josipa</w:t>
            </w:r>
            <w:r w:rsidRPr="001836E9">
              <w:rPr>
                <w:rFonts w:ascii="Arial" w:eastAsia="Calibri" w:hAnsi="Arial" w:cs="Arial"/>
                <w:color w:val="000000"/>
                <w:sz w:val="20"/>
                <w:szCs w:val="20"/>
              </w:rPr>
              <w:t xml:space="preserve"> Ferri</w:t>
            </w:r>
            <w:r w:rsidR="00653CEA">
              <w:rPr>
                <w:rFonts w:ascii="Arial" w:eastAsia="Calibri" w:hAnsi="Arial" w:cs="Arial"/>
                <w:color w:val="000000"/>
                <w:sz w:val="20"/>
                <w:szCs w:val="20"/>
                <w:lang w:val="pl-PL"/>
              </w:rPr>
              <w:t>, PhD</w:t>
            </w:r>
          </w:p>
        </w:tc>
        <w:tc>
          <w:tcPr>
            <w:tcW w:w="441" w:type="dxa"/>
            <w:tcBorders>
              <w:top w:val="single" w:sz="6" w:space="0" w:color="000000"/>
              <w:left w:val="single" w:sz="6" w:space="0" w:color="000000"/>
              <w:bottom w:val="single" w:sz="6" w:space="0" w:color="000000"/>
            </w:tcBorders>
            <w:shd w:val="clear" w:color="auto" w:fill="auto"/>
            <w:vAlign w:val="center"/>
          </w:tcPr>
          <w:p w14:paraId="64B5C77D"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shd w:val="clear" w:color="auto" w:fill="auto"/>
            <w:vAlign w:val="center"/>
          </w:tcPr>
          <w:p w14:paraId="2CB2EFD6"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shd w:val="clear" w:color="auto" w:fill="auto"/>
            <w:vAlign w:val="center"/>
          </w:tcPr>
          <w:p w14:paraId="67A7AE05"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1" w:type="dxa"/>
            <w:tcBorders>
              <w:top w:val="single" w:sz="6" w:space="0" w:color="000000"/>
              <w:left w:val="single" w:sz="6" w:space="0" w:color="000000"/>
              <w:bottom w:val="single" w:sz="6" w:space="0" w:color="000000"/>
            </w:tcBorders>
            <w:shd w:val="clear" w:color="auto" w:fill="auto"/>
            <w:vAlign w:val="center"/>
          </w:tcPr>
          <w:p w14:paraId="26CBE862"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w:t>
            </w:r>
          </w:p>
        </w:tc>
        <w:tc>
          <w:tcPr>
            <w:tcW w:w="14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79EC706" w14:textId="4522531D" w:rsidR="001836E9" w:rsidRPr="001836E9" w:rsidRDefault="00AB7319"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bookmarkEnd w:id="0"/>
    </w:tbl>
    <w:p w14:paraId="5E1D7C90" w14:textId="77777777" w:rsidR="001836E9" w:rsidRDefault="001836E9" w:rsidP="000736D3">
      <w:pPr>
        <w:spacing w:after="0" w:line="240" w:lineRule="auto"/>
        <w:jc w:val="both"/>
        <w:rPr>
          <w:rFonts w:ascii="Arial" w:hAnsi="Arial" w:cs="Arial"/>
          <w:sz w:val="24"/>
          <w:szCs w:val="24"/>
        </w:rPr>
      </w:pPr>
    </w:p>
    <w:tbl>
      <w:tblPr>
        <w:tblW w:w="5083" w:type="pct"/>
        <w:jc w:val="center"/>
        <w:tblLayout w:type="fixed"/>
        <w:tblLook w:val="0000" w:firstRow="0" w:lastRow="0" w:firstColumn="0" w:lastColumn="0" w:noHBand="0" w:noVBand="0"/>
      </w:tblPr>
      <w:tblGrid>
        <w:gridCol w:w="2969"/>
        <w:gridCol w:w="2252"/>
        <w:gridCol w:w="16"/>
        <w:gridCol w:w="567"/>
        <w:gridCol w:w="709"/>
        <w:gridCol w:w="567"/>
        <w:gridCol w:w="850"/>
        <w:gridCol w:w="1276"/>
      </w:tblGrid>
      <w:tr w:rsidR="001836E9" w:rsidRPr="001836E9" w14:paraId="74D405F2" w14:textId="77777777" w:rsidTr="00EE2AE8">
        <w:trPr>
          <w:trHeight w:val="288"/>
          <w:jc w:val="center"/>
        </w:trPr>
        <w:tc>
          <w:tcPr>
            <w:tcW w:w="9206" w:type="dxa"/>
            <w:gridSpan w:val="8"/>
            <w:tcBorders>
              <w:top w:val="single" w:sz="6" w:space="0" w:color="000000"/>
              <w:left w:val="single" w:sz="6" w:space="0" w:color="000000"/>
              <w:bottom w:val="single" w:sz="6" w:space="0" w:color="000000"/>
              <w:right w:val="single" w:sz="6" w:space="0" w:color="000000"/>
            </w:tcBorders>
            <w:shd w:val="clear" w:color="auto" w:fill="CCECFF"/>
            <w:vAlign w:val="center"/>
          </w:tcPr>
          <w:p w14:paraId="0B4518C5" w14:textId="01653EB7" w:rsidR="001836E9" w:rsidRPr="001836E9" w:rsidRDefault="001836E9" w:rsidP="001836E9">
            <w:pPr>
              <w:spacing w:after="60"/>
              <w:contextualSpacing/>
              <w:jc w:val="center"/>
              <w:rPr>
                <w:rFonts w:ascii="Arial" w:hAnsi="Arial" w:cs="Arial"/>
                <w:sz w:val="20"/>
                <w:szCs w:val="20"/>
              </w:rPr>
            </w:pPr>
            <w:r w:rsidRPr="001836E9">
              <w:rPr>
                <w:rFonts w:ascii="Arial" w:eastAsia="Calibri" w:hAnsi="Arial" w:cs="Arial"/>
                <w:b/>
                <w:color w:val="000000"/>
                <w:sz w:val="20"/>
                <w:szCs w:val="20"/>
              </w:rPr>
              <w:t>COURSE LIST</w:t>
            </w:r>
          </w:p>
        </w:tc>
      </w:tr>
      <w:tr w:rsidR="001836E9" w:rsidRPr="001836E9" w14:paraId="46245515" w14:textId="77777777" w:rsidTr="00EE2AE8">
        <w:trPr>
          <w:trHeight w:val="335"/>
          <w:jc w:val="center"/>
        </w:trPr>
        <w:tc>
          <w:tcPr>
            <w:tcW w:w="9206" w:type="dxa"/>
            <w:gridSpan w:val="8"/>
            <w:tcBorders>
              <w:top w:val="single" w:sz="6" w:space="0" w:color="000000"/>
              <w:left w:val="single" w:sz="6" w:space="0" w:color="000000"/>
              <w:bottom w:val="single" w:sz="6" w:space="0" w:color="000000"/>
              <w:right w:val="single" w:sz="6" w:space="0" w:color="000000"/>
            </w:tcBorders>
            <w:shd w:val="clear" w:color="auto" w:fill="CCECFF"/>
            <w:vAlign w:val="center"/>
          </w:tcPr>
          <w:p w14:paraId="04F50097" w14:textId="77777777" w:rsidR="001836E9" w:rsidRPr="001836E9" w:rsidRDefault="001836E9" w:rsidP="001836E9">
            <w:pPr>
              <w:spacing w:after="60"/>
              <w:contextualSpacing/>
              <w:rPr>
                <w:rFonts w:ascii="Arial" w:hAnsi="Arial" w:cs="Arial"/>
                <w:sz w:val="20"/>
                <w:szCs w:val="20"/>
              </w:rPr>
            </w:pPr>
            <w:r w:rsidRPr="001836E9">
              <w:rPr>
                <w:rFonts w:ascii="Arial" w:eastAsia="Calibri" w:hAnsi="Arial" w:cs="Arial"/>
                <w:color w:val="000000"/>
                <w:sz w:val="20"/>
                <w:szCs w:val="20"/>
              </w:rPr>
              <w:t>Year of study: 1.</w:t>
            </w:r>
          </w:p>
        </w:tc>
      </w:tr>
      <w:tr w:rsidR="001836E9" w:rsidRPr="001836E9" w14:paraId="1DC8A785" w14:textId="77777777" w:rsidTr="00EE2AE8">
        <w:trPr>
          <w:trHeight w:val="336"/>
          <w:jc w:val="center"/>
        </w:trPr>
        <w:tc>
          <w:tcPr>
            <w:tcW w:w="9206" w:type="dxa"/>
            <w:gridSpan w:val="8"/>
            <w:tcBorders>
              <w:top w:val="single" w:sz="6" w:space="0" w:color="000000"/>
              <w:left w:val="single" w:sz="6" w:space="0" w:color="000000"/>
              <w:bottom w:val="single" w:sz="6" w:space="0" w:color="000000"/>
              <w:right w:val="single" w:sz="6" w:space="0" w:color="000000"/>
            </w:tcBorders>
            <w:shd w:val="clear" w:color="auto" w:fill="CCECFF"/>
            <w:vAlign w:val="center"/>
          </w:tcPr>
          <w:p w14:paraId="7AE0D141" w14:textId="77777777" w:rsidR="001836E9" w:rsidRPr="001836E9" w:rsidRDefault="001836E9" w:rsidP="001836E9">
            <w:pPr>
              <w:spacing w:after="60"/>
              <w:contextualSpacing/>
              <w:rPr>
                <w:rFonts w:ascii="Arial" w:hAnsi="Arial" w:cs="Arial"/>
                <w:sz w:val="20"/>
                <w:szCs w:val="20"/>
              </w:rPr>
            </w:pPr>
            <w:r w:rsidRPr="001836E9">
              <w:rPr>
                <w:rFonts w:ascii="Arial" w:eastAsia="Calibri" w:hAnsi="Arial" w:cs="Arial"/>
                <w:color w:val="000000"/>
                <w:sz w:val="20"/>
                <w:szCs w:val="20"/>
              </w:rPr>
              <w:t>Semester: 2.</w:t>
            </w:r>
          </w:p>
        </w:tc>
      </w:tr>
      <w:tr w:rsidR="007E0A84" w:rsidRPr="001836E9" w14:paraId="4CC08F34"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vAlign w:val="center"/>
          </w:tcPr>
          <w:p w14:paraId="35CF6B5D" w14:textId="3C314448" w:rsidR="007E0A84" w:rsidRPr="001836E9" w:rsidRDefault="007E0A84" w:rsidP="007E0A84">
            <w:pPr>
              <w:spacing w:after="60"/>
              <w:contextualSpacing/>
              <w:jc w:val="center"/>
              <w:rPr>
                <w:rFonts w:ascii="Arial" w:hAnsi="Arial" w:cs="Arial"/>
                <w:sz w:val="20"/>
                <w:szCs w:val="20"/>
              </w:rPr>
            </w:pPr>
            <w:r>
              <w:rPr>
                <w:rFonts w:ascii="Arial" w:eastAsia="Calibri" w:hAnsi="Arial" w:cs="Arial"/>
                <w:color w:val="000000"/>
                <w:sz w:val="20"/>
                <w:szCs w:val="20"/>
              </w:rPr>
              <w:t>COURSE</w:t>
            </w:r>
          </w:p>
        </w:tc>
        <w:tc>
          <w:tcPr>
            <w:tcW w:w="2252" w:type="dxa"/>
            <w:tcBorders>
              <w:top w:val="single" w:sz="6" w:space="0" w:color="000000"/>
              <w:left w:val="single" w:sz="6" w:space="0" w:color="000000"/>
              <w:bottom w:val="single" w:sz="6" w:space="0" w:color="000000"/>
            </w:tcBorders>
            <w:shd w:val="clear" w:color="auto" w:fill="auto"/>
            <w:vAlign w:val="center"/>
          </w:tcPr>
          <w:p w14:paraId="7156A4A6" w14:textId="51FD6D65" w:rsidR="007E0A84" w:rsidRPr="001836E9" w:rsidRDefault="007E0A84" w:rsidP="007E0A84">
            <w:pPr>
              <w:spacing w:after="60"/>
              <w:contextualSpacing/>
              <w:jc w:val="center"/>
              <w:rPr>
                <w:rFonts w:ascii="Arial" w:hAnsi="Arial" w:cs="Arial"/>
                <w:sz w:val="20"/>
                <w:szCs w:val="20"/>
              </w:rPr>
            </w:pPr>
            <w:r>
              <w:rPr>
                <w:rFonts w:ascii="Arial" w:eastAsia="Calibri" w:hAnsi="Arial" w:cs="Arial"/>
                <w:color w:val="000000"/>
                <w:sz w:val="20"/>
                <w:szCs w:val="20"/>
              </w:rPr>
              <w:t>PROFESSOR</w:t>
            </w:r>
          </w:p>
        </w:tc>
        <w:tc>
          <w:tcPr>
            <w:tcW w:w="583" w:type="dxa"/>
            <w:gridSpan w:val="2"/>
            <w:tcBorders>
              <w:top w:val="single" w:sz="6" w:space="0" w:color="000000"/>
              <w:left w:val="single" w:sz="6" w:space="0" w:color="000000"/>
              <w:bottom w:val="single" w:sz="6" w:space="0" w:color="000000"/>
            </w:tcBorders>
            <w:shd w:val="clear" w:color="auto" w:fill="auto"/>
            <w:vAlign w:val="center"/>
          </w:tcPr>
          <w:p w14:paraId="23F77AA7" w14:textId="6A43BBC3" w:rsidR="007E0A84" w:rsidRPr="001836E9" w:rsidRDefault="007E0A84" w:rsidP="007E0A84">
            <w:pPr>
              <w:spacing w:after="60"/>
              <w:contextualSpacing/>
              <w:jc w:val="center"/>
              <w:rPr>
                <w:rFonts w:ascii="Arial" w:hAnsi="Arial" w:cs="Arial"/>
                <w:sz w:val="20"/>
                <w:szCs w:val="20"/>
              </w:rPr>
            </w:pPr>
            <w:r>
              <w:rPr>
                <w:rFonts w:ascii="Arial" w:hAnsi="Arial" w:cs="Arial"/>
                <w:sz w:val="20"/>
                <w:szCs w:val="20"/>
              </w:rPr>
              <w:t>L</w:t>
            </w:r>
          </w:p>
        </w:tc>
        <w:tc>
          <w:tcPr>
            <w:tcW w:w="709" w:type="dxa"/>
            <w:tcBorders>
              <w:top w:val="single" w:sz="6" w:space="0" w:color="000000"/>
              <w:left w:val="single" w:sz="6" w:space="0" w:color="000000"/>
              <w:bottom w:val="single" w:sz="6" w:space="0" w:color="000000"/>
            </w:tcBorders>
            <w:shd w:val="clear" w:color="auto" w:fill="auto"/>
            <w:vAlign w:val="center"/>
          </w:tcPr>
          <w:p w14:paraId="6829265E" w14:textId="31E76461" w:rsidR="007E0A84" w:rsidRPr="001836E9" w:rsidRDefault="007E0A84" w:rsidP="007E0A84">
            <w:pPr>
              <w:spacing w:after="60"/>
              <w:contextualSpacing/>
              <w:jc w:val="center"/>
              <w:rPr>
                <w:rFonts w:ascii="Arial" w:hAnsi="Arial" w:cs="Arial"/>
                <w:sz w:val="20"/>
                <w:szCs w:val="20"/>
              </w:rPr>
            </w:pPr>
            <w:r>
              <w:rPr>
                <w:rFonts w:ascii="Arial" w:hAnsi="Arial" w:cs="Arial"/>
                <w:sz w:val="20"/>
                <w:szCs w:val="20"/>
              </w:rPr>
              <w:t>E</w:t>
            </w:r>
          </w:p>
        </w:tc>
        <w:tc>
          <w:tcPr>
            <w:tcW w:w="567" w:type="dxa"/>
            <w:tcBorders>
              <w:top w:val="single" w:sz="6" w:space="0" w:color="000000"/>
              <w:left w:val="single" w:sz="6" w:space="0" w:color="000000"/>
              <w:bottom w:val="single" w:sz="6" w:space="0" w:color="000000"/>
            </w:tcBorders>
            <w:shd w:val="clear" w:color="auto" w:fill="auto"/>
            <w:vAlign w:val="center"/>
          </w:tcPr>
          <w:p w14:paraId="0DB1CBDA" w14:textId="250262C2" w:rsidR="007E0A84" w:rsidRPr="001836E9" w:rsidRDefault="007E0A84" w:rsidP="007E0A84">
            <w:pPr>
              <w:spacing w:after="60"/>
              <w:contextualSpacing/>
              <w:jc w:val="center"/>
              <w:rPr>
                <w:rFonts w:ascii="Arial" w:hAnsi="Arial" w:cs="Arial"/>
                <w:sz w:val="20"/>
                <w:szCs w:val="20"/>
              </w:rPr>
            </w:pPr>
            <w:r>
              <w:rPr>
                <w:rFonts w:ascii="Arial" w:hAnsi="Arial" w:cs="Arial"/>
                <w:sz w:val="20"/>
                <w:szCs w:val="20"/>
              </w:rPr>
              <w:t>S</w:t>
            </w:r>
          </w:p>
        </w:tc>
        <w:tc>
          <w:tcPr>
            <w:tcW w:w="850" w:type="dxa"/>
            <w:tcBorders>
              <w:top w:val="single" w:sz="6" w:space="0" w:color="000000"/>
              <w:left w:val="single" w:sz="6" w:space="0" w:color="000000"/>
              <w:bottom w:val="single" w:sz="6" w:space="0" w:color="000000"/>
            </w:tcBorders>
            <w:shd w:val="clear" w:color="auto" w:fill="auto"/>
            <w:vAlign w:val="center"/>
          </w:tcPr>
          <w:p w14:paraId="78E62CA7" w14:textId="1DE8AD64" w:rsidR="007E0A84" w:rsidRPr="001836E9" w:rsidRDefault="007E0A84" w:rsidP="007E0A84">
            <w:pPr>
              <w:spacing w:after="60"/>
              <w:contextualSpacing/>
              <w:jc w:val="center"/>
              <w:rPr>
                <w:rFonts w:ascii="Arial" w:hAnsi="Arial" w:cs="Arial"/>
                <w:sz w:val="20"/>
                <w:szCs w:val="20"/>
              </w:rPr>
            </w:pPr>
            <w:r w:rsidRPr="001836E9">
              <w:rPr>
                <w:rFonts w:ascii="Arial" w:eastAsia="Calibri" w:hAnsi="Arial" w:cs="Arial"/>
                <w:color w:val="000000"/>
                <w:sz w:val="20"/>
                <w:szCs w:val="20"/>
              </w:rPr>
              <w:t>ECTS</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4C074B" w14:textId="6746B0E0" w:rsidR="007E0A84" w:rsidRPr="001836E9" w:rsidRDefault="007E0A84" w:rsidP="007E0A84">
            <w:pPr>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STATUS</w:t>
            </w:r>
          </w:p>
        </w:tc>
      </w:tr>
      <w:tr w:rsidR="001836E9" w:rsidRPr="001836E9" w14:paraId="44270F35"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12429842" w14:textId="341F4AA0" w:rsidR="001836E9" w:rsidRPr="001836E9" w:rsidRDefault="00AA1DEB" w:rsidP="001836E9">
            <w:pPr>
              <w:snapToGrid w:val="0"/>
              <w:spacing w:after="60"/>
              <w:contextualSpacing/>
              <w:rPr>
                <w:rFonts w:ascii="Arial" w:eastAsia="Calibri" w:hAnsi="Arial" w:cs="Arial"/>
                <w:color w:val="000000"/>
                <w:sz w:val="20"/>
                <w:szCs w:val="20"/>
              </w:rPr>
            </w:pPr>
            <w:r w:rsidRPr="00AA1DEB">
              <w:rPr>
                <w:rFonts w:ascii="Arial" w:hAnsi="Arial" w:cs="Arial"/>
                <w:sz w:val="20"/>
                <w:szCs w:val="20"/>
              </w:rPr>
              <w:t>Seafood quality assessment</w:t>
            </w:r>
          </w:p>
        </w:tc>
        <w:tc>
          <w:tcPr>
            <w:tcW w:w="2268" w:type="dxa"/>
            <w:gridSpan w:val="2"/>
            <w:tcBorders>
              <w:top w:val="single" w:sz="6" w:space="0" w:color="000000"/>
              <w:left w:val="single" w:sz="6" w:space="0" w:color="000000"/>
              <w:bottom w:val="single" w:sz="6" w:space="0" w:color="000000"/>
            </w:tcBorders>
            <w:shd w:val="clear" w:color="auto" w:fill="auto"/>
            <w:vAlign w:val="center"/>
          </w:tcPr>
          <w:p w14:paraId="1FD7D1B4" w14:textId="746D3036" w:rsidR="001836E9" w:rsidRPr="00653CEA" w:rsidRDefault="009D1475" w:rsidP="001836E9">
            <w:pPr>
              <w:snapToGrid w:val="0"/>
              <w:spacing w:after="60"/>
              <w:contextualSpacing/>
              <w:rPr>
                <w:rFonts w:ascii="Arial" w:eastAsia="Calibri" w:hAnsi="Arial" w:cs="Arial"/>
                <w:color w:val="000000"/>
                <w:sz w:val="20"/>
                <w:szCs w:val="20"/>
                <w:lang w:val="en-US"/>
              </w:rPr>
            </w:pPr>
            <w:r>
              <w:rPr>
                <w:rFonts w:ascii="Arial" w:eastAsia="Calibri" w:hAnsi="Arial" w:cs="Arial"/>
                <w:color w:val="000000"/>
                <w:sz w:val="20"/>
                <w:szCs w:val="20"/>
              </w:rPr>
              <w:t>Prof.</w:t>
            </w:r>
            <w:r w:rsidR="002A1DF6">
              <w:rPr>
                <w:rFonts w:ascii="Arial" w:eastAsia="Calibri" w:hAnsi="Arial" w:cs="Arial"/>
                <w:color w:val="000000"/>
                <w:sz w:val="20"/>
                <w:szCs w:val="20"/>
              </w:rPr>
              <w:t xml:space="preserve"> </w:t>
            </w:r>
            <w:r w:rsidR="001836E9" w:rsidRPr="001836E9">
              <w:rPr>
                <w:rFonts w:ascii="Arial" w:eastAsia="Calibri" w:hAnsi="Arial" w:cs="Arial"/>
                <w:color w:val="000000"/>
                <w:sz w:val="20"/>
                <w:szCs w:val="20"/>
              </w:rPr>
              <w:t>Vida Šimat</w:t>
            </w:r>
            <w:r w:rsidR="00653CEA" w:rsidRPr="00653CEA">
              <w:rPr>
                <w:rFonts w:ascii="Arial" w:eastAsia="Calibri" w:hAnsi="Arial" w:cs="Arial"/>
                <w:color w:val="000000"/>
                <w:sz w:val="20"/>
                <w:szCs w:val="20"/>
                <w:lang w:val="en-US"/>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3594A2EF"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709" w:type="dxa"/>
            <w:tcBorders>
              <w:top w:val="single" w:sz="6" w:space="0" w:color="000000"/>
              <w:left w:val="single" w:sz="6" w:space="0" w:color="000000"/>
              <w:bottom w:val="single" w:sz="6" w:space="0" w:color="000000"/>
            </w:tcBorders>
            <w:shd w:val="clear" w:color="auto" w:fill="auto"/>
            <w:vAlign w:val="center"/>
          </w:tcPr>
          <w:p w14:paraId="223B7BAD"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shd w:val="clear" w:color="auto" w:fill="auto"/>
            <w:vAlign w:val="center"/>
          </w:tcPr>
          <w:p w14:paraId="5F044EF2"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43559579"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540A97" w14:textId="29DA0B6D"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1836E9" w:rsidRPr="001836E9" w14:paraId="0DFA206A"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297F419E" w14:textId="492D06F5" w:rsidR="001836E9" w:rsidRPr="001836E9" w:rsidRDefault="004B34EB" w:rsidP="001836E9">
            <w:pPr>
              <w:snapToGrid w:val="0"/>
              <w:spacing w:after="60"/>
              <w:contextualSpacing/>
              <w:rPr>
                <w:rFonts w:ascii="Arial" w:eastAsia="Calibri" w:hAnsi="Arial" w:cs="Arial"/>
                <w:color w:val="000000"/>
                <w:sz w:val="20"/>
                <w:szCs w:val="20"/>
              </w:rPr>
            </w:pPr>
            <w:r w:rsidRPr="004B34EB">
              <w:rPr>
                <w:rFonts w:ascii="Arial" w:hAnsi="Arial" w:cs="Arial"/>
                <w:sz w:val="20"/>
                <w:szCs w:val="20"/>
              </w:rPr>
              <w:t>Catchability and selectivity of fishing gears</w:t>
            </w:r>
          </w:p>
        </w:tc>
        <w:tc>
          <w:tcPr>
            <w:tcW w:w="2268" w:type="dxa"/>
            <w:gridSpan w:val="2"/>
            <w:tcBorders>
              <w:top w:val="single" w:sz="6" w:space="0" w:color="000000"/>
              <w:left w:val="single" w:sz="6" w:space="0" w:color="000000"/>
              <w:bottom w:val="single" w:sz="6" w:space="0" w:color="000000"/>
            </w:tcBorders>
            <w:shd w:val="clear" w:color="auto" w:fill="auto"/>
            <w:vAlign w:val="center"/>
          </w:tcPr>
          <w:p w14:paraId="12050A51" w14:textId="68DA9B80"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eastAsia="Calibri" w:hAnsi="Arial" w:cs="Arial"/>
                <w:color w:val="000000"/>
                <w:sz w:val="20"/>
                <w:szCs w:val="20"/>
              </w:rPr>
              <w:t xml:space="preserve">Assoc. </w:t>
            </w:r>
            <w:r w:rsidR="009D1475">
              <w:rPr>
                <w:rFonts w:ascii="Arial" w:eastAsia="Calibri" w:hAnsi="Arial" w:cs="Arial"/>
                <w:color w:val="000000"/>
                <w:sz w:val="20"/>
                <w:szCs w:val="20"/>
              </w:rPr>
              <w:t>Prof.</w:t>
            </w:r>
            <w:r w:rsidR="00D3494A">
              <w:rPr>
                <w:rFonts w:ascii="Arial" w:eastAsia="Calibri" w:hAnsi="Arial" w:cs="Arial"/>
                <w:color w:val="000000"/>
                <w:sz w:val="20"/>
                <w:szCs w:val="20"/>
              </w:rPr>
              <w:t xml:space="preserve"> </w:t>
            </w:r>
            <w:r w:rsidRPr="001836E9">
              <w:rPr>
                <w:rFonts w:ascii="Arial" w:eastAsia="Calibri" w:hAnsi="Arial" w:cs="Arial"/>
                <w:color w:val="000000"/>
                <w:sz w:val="20"/>
                <w:szCs w:val="20"/>
              </w:rPr>
              <w:t>Jure Brčić</w:t>
            </w:r>
            <w:r w:rsidR="00653CEA" w:rsidRPr="00425A82">
              <w:rPr>
                <w:rFonts w:ascii="Arial" w:eastAsia="Calibri" w:hAnsi="Arial" w:cs="Arial"/>
                <w:color w:val="000000"/>
                <w:sz w:val="20"/>
                <w:szCs w:val="20"/>
                <w:lang w:val="en-US"/>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66697694"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709" w:type="dxa"/>
            <w:tcBorders>
              <w:top w:val="single" w:sz="6" w:space="0" w:color="000000"/>
              <w:left w:val="single" w:sz="6" w:space="0" w:color="000000"/>
              <w:bottom w:val="single" w:sz="6" w:space="0" w:color="000000"/>
            </w:tcBorders>
            <w:shd w:val="clear" w:color="auto" w:fill="auto"/>
            <w:vAlign w:val="center"/>
          </w:tcPr>
          <w:p w14:paraId="76F6EB99"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79B932A2"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50D859FA"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009FAB" w14:textId="2CF51D5B"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1836E9" w:rsidRPr="001836E9" w14:paraId="1BB74A92"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4FBA4C50" w14:textId="1E675CBF" w:rsidR="001836E9" w:rsidRPr="001836E9" w:rsidRDefault="0015387C" w:rsidP="001836E9">
            <w:pPr>
              <w:snapToGrid w:val="0"/>
              <w:spacing w:after="60"/>
              <w:contextualSpacing/>
              <w:rPr>
                <w:rFonts w:ascii="Arial" w:eastAsia="Calibri" w:hAnsi="Arial" w:cs="Arial"/>
                <w:color w:val="000000"/>
                <w:sz w:val="20"/>
                <w:szCs w:val="20"/>
              </w:rPr>
            </w:pPr>
            <w:r w:rsidRPr="0015387C">
              <w:rPr>
                <w:rFonts w:ascii="Arial" w:hAnsi="Arial" w:cs="Arial"/>
                <w:sz w:val="20"/>
                <w:szCs w:val="20"/>
              </w:rPr>
              <w:t>Population dynamics and assessment of exploited fish stocks</w:t>
            </w:r>
          </w:p>
        </w:tc>
        <w:tc>
          <w:tcPr>
            <w:tcW w:w="2268" w:type="dxa"/>
            <w:gridSpan w:val="2"/>
            <w:tcBorders>
              <w:top w:val="single" w:sz="6" w:space="0" w:color="000000"/>
              <w:left w:val="single" w:sz="6" w:space="0" w:color="000000"/>
              <w:bottom w:val="single" w:sz="6" w:space="0" w:color="000000"/>
            </w:tcBorders>
            <w:shd w:val="clear" w:color="auto" w:fill="auto"/>
            <w:vAlign w:val="center"/>
          </w:tcPr>
          <w:p w14:paraId="390E6FAE" w14:textId="171BB275"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eastAsia="Calibri" w:hAnsi="Arial" w:cs="Arial"/>
                <w:color w:val="000000"/>
                <w:sz w:val="20"/>
                <w:szCs w:val="20"/>
              </w:rPr>
              <w:t xml:space="preserve">Assoc. </w:t>
            </w:r>
            <w:r w:rsidR="009D1475">
              <w:rPr>
                <w:rFonts w:ascii="Arial" w:eastAsia="Calibri" w:hAnsi="Arial" w:cs="Arial"/>
                <w:color w:val="000000"/>
                <w:sz w:val="20"/>
                <w:szCs w:val="20"/>
              </w:rPr>
              <w:t>Prof.</w:t>
            </w:r>
            <w:r w:rsidR="00D3494A">
              <w:rPr>
                <w:rFonts w:ascii="Arial" w:eastAsia="Calibri" w:hAnsi="Arial" w:cs="Arial"/>
                <w:color w:val="000000"/>
                <w:sz w:val="20"/>
                <w:szCs w:val="20"/>
              </w:rPr>
              <w:t xml:space="preserve"> </w:t>
            </w:r>
            <w:r w:rsidRPr="001836E9">
              <w:rPr>
                <w:rFonts w:ascii="Arial" w:eastAsia="Calibri" w:hAnsi="Arial" w:cs="Arial"/>
                <w:color w:val="000000"/>
                <w:sz w:val="20"/>
                <w:szCs w:val="20"/>
              </w:rPr>
              <w:t>Jure Brčić</w:t>
            </w:r>
            <w:r w:rsidR="00653CEA" w:rsidRPr="00425A82">
              <w:rPr>
                <w:rFonts w:ascii="Arial" w:eastAsia="Calibri" w:hAnsi="Arial" w:cs="Arial"/>
                <w:color w:val="000000"/>
                <w:sz w:val="20"/>
                <w:szCs w:val="20"/>
                <w:lang w:val="en-US"/>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79DF3F26"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709" w:type="dxa"/>
            <w:tcBorders>
              <w:top w:val="single" w:sz="6" w:space="0" w:color="000000"/>
              <w:left w:val="single" w:sz="6" w:space="0" w:color="000000"/>
              <w:bottom w:val="single" w:sz="6" w:space="0" w:color="000000"/>
            </w:tcBorders>
            <w:shd w:val="clear" w:color="auto" w:fill="auto"/>
            <w:vAlign w:val="center"/>
          </w:tcPr>
          <w:p w14:paraId="048685F3"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shd w:val="clear" w:color="auto" w:fill="auto"/>
            <w:vAlign w:val="center"/>
          </w:tcPr>
          <w:p w14:paraId="37CD798B"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60BCA129"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7F8FAA" w14:textId="5273EDD8"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1836E9" w:rsidRPr="001836E9" w14:paraId="1D5195AD"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61B48666" w14:textId="6E21E05C" w:rsidR="001836E9" w:rsidRPr="001836E9" w:rsidRDefault="0081156D" w:rsidP="001836E9">
            <w:pPr>
              <w:snapToGrid w:val="0"/>
              <w:spacing w:after="60"/>
              <w:contextualSpacing/>
              <w:rPr>
                <w:rFonts w:ascii="Arial" w:eastAsia="Calibri" w:hAnsi="Arial" w:cs="Arial"/>
                <w:color w:val="000000"/>
                <w:sz w:val="20"/>
                <w:szCs w:val="20"/>
              </w:rPr>
            </w:pPr>
            <w:r>
              <w:rPr>
                <w:rFonts w:ascii="Arial" w:hAnsi="Arial" w:cs="Arial"/>
                <w:sz w:val="20"/>
                <w:szCs w:val="20"/>
              </w:rPr>
              <w:t>Fieldwork</w:t>
            </w:r>
          </w:p>
        </w:tc>
        <w:tc>
          <w:tcPr>
            <w:tcW w:w="2268" w:type="dxa"/>
            <w:gridSpan w:val="2"/>
            <w:tcBorders>
              <w:top w:val="single" w:sz="6" w:space="0" w:color="000000"/>
              <w:left w:val="single" w:sz="6" w:space="0" w:color="000000"/>
              <w:bottom w:val="single" w:sz="6" w:space="0" w:color="000000"/>
            </w:tcBorders>
            <w:shd w:val="clear" w:color="auto" w:fill="auto"/>
            <w:vAlign w:val="center"/>
          </w:tcPr>
          <w:p w14:paraId="6594DC35" w14:textId="77777777" w:rsidR="001836E9" w:rsidRPr="001836E9" w:rsidRDefault="001836E9" w:rsidP="001836E9">
            <w:pPr>
              <w:snapToGrid w:val="0"/>
              <w:spacing w:after="60"/>
              <w:contextualSpacing/>
              <w:rPr>
                <w:rFonts w:ascii="Arial" w:eastAsia="Calibri" w:hAnsi="Arial" w:cs="Arial"/>
                <w:color w:val="000000"/>
                <w:sz w:val="20"/>
                <w:szCs w:val="20"/>
              </w:rPr>
            </w:pPr>
          </w:p>
        </w:tc>
        <w:tc>
          <w:tcPr>
            <w:tcW w:w="567" w:type="dxa"/>
            <w:tcBorders>
              <w:top w:val="single" w:sz="6" w:space="0" w:color="000000"/>
              <w:left w:val="single" w:sz="6" w:space="0" w:color="000000"/>
              <w:bottom w:val="single" w:sz="6" w:space="0" w:color="000000"/>
            </w:tcBorders>
            <w:shd w:val="clear" w:color="auto" w:fill="auto"/>
            <w:vAlign w:val="center"/>
          </w:tcPr>
          <w:p w14:paraId="1AD0BF56" w14:textId="77777777" w:rsidR="001836E9" w:rsidRPr="001836E9" w:rsidRDefault="001836E9" w:rsidP="001836E9">
            <w:pPr>
              <w:snapToGrid w:val="0"/>
              <w:spacing w:after="60"/>
              <w:contextualSpacing/>
              <w:jc w:val="center"/>
              <w:rPr>
                <w:rFonts w:ascii="Arial" w:eastAsia="Calibri" w:hAnsi="Arial" w:cs="Arial"/>
                <w:color w:val="000000"/>
                <w:sz w:val="20"/>
                <w:szCs w:val="20"/>
              </w:rPr>
            </w:pPr>
          </w:p>
        </w:tc>
        <w:tc>
          <w:tcPr>
            <w:tcW w:w="709" w:type="dxa"/>
            <w:tcBorders>
              <w:top w:val="single" w:sz="6" w:space="0" w:color="000000"/>
              <w:left w:val="single" w:sz="6" w:space="0" w:color="000000"/>
              <w:bottom w:val="single" w:sz="6" w:space="0" w:color="000000"/>
            </w:tcBorders>
            <w:shd w:val="clear" w:color="auto" w:fill="auto"/>
            <w:vAlign w:val="center"/>
          </w:tcPr>
          <w:p w14:paraId="5549172A" w14:textId="77777777" w:rsidR="001836E9" w:rsidRPr="001836E9" w:rsidRDefault="001836E9" w:rsidP="001836E9">
            <w:pPr>
              <w:snapToGrid w:val="0"/>
              <w:spacing w:after="60"/>
              <w:contextualSpacing/>
              <w:jc w:val="center"/>
              <w:rPr>
                <w:rFonts w:ascii="Arial" w:eastAsia="Calibri" w:hAnsi="Arial" w:cs="Arial"/>
                <w:color w:val="000000"/>
                <w:sz w:val="20"/>
                <w:szCs w:val="20"/>
              </w:rPr>
            </w:pPr>
          </w:p>
        </w:tc>
        <w:tc>
          <w:tcPr>
            <w:tcW w:w="567" w:type="dxa"/>
            <w:tcBorders>
              <w:top w:val="single" w:sz="6" w:space="0" w:color="000000"/>
              <w:left w:val="single" w:sz="6" w:space="0" w:color="000000"/>
              <w:bottom w:val="single" w:sz="6" w:space="0" w:color="000000"/>
            </w:tcBorders>
            <w:shd w:val="clear" w:color="auto" w:fill="auto"/>
            <w:vAlign w:val="center"/>
          </w:tcPr>
          <w:p w14:paraId="700A86B0" w14:textId="77777777" w:rsidR="001836E9" w:rsidRPr="001836E9" w:rsidRDefault="001836E9" w:rsidP="001836E9">
            <w:pPr>
              <w:snapToGrid w:val="0"/>
              <w:spacing w:after="60"/>
              <w:contextualSpacing/>
              <w:jc w:val="center"/>
              <w:rPr>
                <w:rFonts w:ascii="Arial" w:eastAsia="Calibri" w:hAnsi="Arial" w:cs="Arial"/>
                <w:color w:val="000000"/>
                <w:sz w:val="20"/>
                <w:szCs w:val="20"/>
              </w:rPr>
            </w:pPr>
          </w:p>
        </w:tc>
        <w:tc>
          <w:tcPr>
            <w:tcW w:w="850" w:type="dxa"/>
            <w:tcBorders>
              <w:top w:val="single" w:sz="6" w:space="0" w:color="000000"/>
              <w:left w:val="single" w:sz="6" w:space="0" w:color="000000"/>
              <w:bottom w:val="single" w:sz="6" w:space="0" w:color="000000"/>
            </w:tcBorders>
            <w:shd w:val="clear" w:color="auto" w:fill="auto"/>
            <w:vAlign w:val="center"/>
          </w:tcPr>
          <w:p w14:paraId="5EDE055F"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80FC09" w14:textId="447863BD"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1836E9" w:rsidRPr="001836E9" w14:paraId="125BCF3E"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5DE7CE5C" w14:textId="77777777" w:rsidR="001836E9" w:rsidRPr="001836E9" w:rsidRDefault="001836E9" w:rsidP="001836E9">
            <w:pPr>
              <w:snapToGrid w:val="0"/>
              <w:spacing w:after="60"/>
              <w:contextualSpacing/>
              <w:rPr>
                <w:rFonts w:ascii="Arial" w:hAnsi="Arial" w:cs="Arial"/>
                <w:sz w:val="20"/>
                <w:szCs w:val="20"/>
              </w:rPr>
            </w:pPr>
            <w:r w:rsidRPr="001836E9">
              <w:rPr>
                <w:rFonts w:ascii="Arial" w:hAnsi="Arial" w:cs="Arial"/>
                <w:sz w:val="20"/>
                <w:szCs w:val="20"/>
              </w:rPr>
              <w:t>Ecotoxicology</w:t>
            </w:r>
          </w:p>
        </w:tc>
        <w:tc>
          <w:tcPr>
            <w:tcW w:w="2252" w:type="dxa"/>
            <w:tcBorders>
              <w:top w:val="single" w:sz="6" w:space="0" w:color="000000"/>
              <w:left w:val="single" w:sz="6" w:space="0" w:color="000000"/>
              <w:bottom w:val="single" w:sz="6" w:space="0" w:color="000000"/>
            </w:tcBorders>
            <w:shd w:val="clear" w:color="auto" w:fill="auto"/>
            <w:vAlign w:val="center"/>
          </w:tcPr>
          <w:p w14:paraId="20E48853" w14:textId="586EB077" w:rsidR="001836E9" w:rsidRPr="00D3494A" w:rsidRDefault="001836E9" w:rsidP="001836E9">
            <w:pPr>
              <w:snapToGrid w:val="0"/>
              <w:spacing w:after="60"/>
              <w:contextualSpacing/>
              <w:rPr>
                <w:rFonts w:ascii="Arial" w:eastAsia="Calibri" w:hAnsi="Arial" w:cs="Arial"/>
                <w:color w:val="000000"/>
                <w:sz w:val="20"/>
                <w:szCs w:val="20"/>
                <w:lang w:val="pl-PL"/>
              </w:rPr>
            </w:pPr>
            <w:r w:rsidRPr="00D3494A">
              <w:rPr>
                <w:rFonts w:ascii="Arial" w:eastAsia="Calibri" w:hAnsi="Arial" w:cs="Arial"/>
                <w:color w:val="000000"/>
                <w:sz w:val="20"/>
                <w:szCs w:val="20"/>
                <w:lang w:val="pl-PL"/>
              </w:rPr>
              <w:t xml:space="preserve">Assoc. </w:t>
            </w:r>
            <w:r w:rsidR="009D1475">
              <w:rPr>
                <w:rFonts w:ascii="Arial" w:eastAsia="Calibri" w:hAnsi="Arial" w:cs="Arial"/>
                <w:color w:val="000000"/>
                <w:sz w:val="20"/>
                <w:szCs w:val="20"/>
                <w:lang w:val="pl-PL"/>
              </w:rPr>
              <w:t>Prof.</w:t>
            </w:r>
            <w:r w:rsidR="00D3494A">
              <w:rPr>
                <w:rFonts w:ascii="Arial" w:eastAsia="Calibri" w:hAnsi="Arial" w:cs="Arial"/>
                <w:color w:val="000000"/>
                <w:sz w:val="20"/>
                <w:szCs w:val="20"/>
                <w:lang w:val="pl-PL"/>
              </w:rPr>
              <w:t xml:space="preserve"> </w:t>
            </w:r>
            <w:r w:rsidRPr="00D3494A">
              <w:rPr>
                <w:rFonts w:ascii="Arial" w:eastAsia="Calibri" w:hAnsi="Arial" w:cs="Arial"/>
                <w:color w:val="000000"/>
                <w:sz w:val="20"/>
                <w:szCs w:val="20"/>
                <w:lang w:val="pl-PL"/>
              </w:rPr>
              <w:t>Maja Krželj</w:t>
            </w:r>
            <w:r w:rsidR="00653CEA">
              <w:rPr>
                <w:rFonts w:ascii="Arial" w:eastAsia="Calibri" w:hAnsi="Arial" w:cs="Arial"/>
                <w:color w:val="000000"/>
                <w:sz w:val="20"/>
                <w:szCs w:val="20"/>
                <w:lang w:val="pl-PL"/>
              </w:rPr>
              <w:t>, PhD</w:t>
            </w:r>
          </w:p>
        </w:tc>
        <w:tc>
          <w:tcPr>
            <w:tcW w:w="583" w:type="dxa"/>
            <w:gridSpan w:val="2"/>
            <w:tcBorders>
              <w:top w:val="single" w:sz="6" w:space="0" w:color="000000"/>
              <w:left w:val="single" w:sz="6" w:space="0" w:color="000000"/>
              <w:bottom w:val="single" w:sz="6" w:space="0" w:color="000000"/>
            </w:tcBorders>
            <w:shd w:val="clear" w:color="auto" w:fill="auto"/>
            <w:vAlign w:val="center"/>
          </w:tcPr>
          <w:p w14:paraId="7A4E9704"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709" w:type="dxa"/>
            <w:tcBorders>
              <w:top w:val="single" w:sz="6" w:space="0" w:color="000000"/>
              <w:left w:val="single" w:sz="6" w:space="0" w:color="000000"/>
              <w:bottom w:val="single" w:sz="6" w:space="0" w:color="000000"/>
            </w:tcBorders>
            <w:shd w:val="clear" w:color="auto" w:fill="auto"/>
            <w:vAlign w:val="center"/>
          </w:tcPr>
          <w:p w14:paraId="34045D81"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2683EAD1"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2DD41C4F"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4EC802" w14:textId="10654B3C"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190583B1"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672A412E" w14:textId="3E3EF377" w:rsidR="001836E9" w:rsidRPr="001836E9" w:rsidRDefault="00565F13" w:rsidP="001836E9">
            <w:pPr>
              <w:snapToGrid w:val="0"/>
              <w:spacing w:after="60"/>
              <w:contextualSpacing/>
              <w:rPr>
                <w:rFonts w:ascii="Arial" w:hAnsi="Arial" w:cs="Arial"/>
                <w:sz w:val="20"/>
                <w:szCs w:val="20"/>
              </w:rPr>
            </w:pPr>
            <w:proofErr w:type="gramStart"/>
            <w:r w:rsidRPr="00565F13">
              <w:rPr>
                <w:rFonts w:ascii="Arial" w:hAnsi="Arial" w:cs="Arial"/>
                <w:sz w:val="20"/>
                <w:szCs w:val="20"/>
              </w:rPr>
              <w:lastRenderedPageBreak/>
              <w:t>Invertebrates</w:t>
            </w:r>
            <w:proofErr w:type="gramEnd"/>
            <w:r w:rsidRPr="00565F13">
              <w:rPr>
                <w:rFonts w:ascii="Arial" w:hAnsi="Arial" w:cs="Arial"/>
                <w:sz w:val="20"/>
                <w:szCs w:val="20"/>
              </w:rPr>
              <w:t xml:space="preserve"> mariculture</w:t>
            </w:r>
          </w:p>
        </w:tc>
        <w:tc>
          <w:tcPr>
            <w:tcW w:w="2252" w:type="dxa"/>
            <w:tcBorders>
              <w:top w:val="single" w:sz="6" w:space="0" w:color="000000"/>
              <w:left w:val="single" w:sz="6" w:space="0" w:color="000000"/>
              <w:bottom w:val="single" w:sz="6" w:space="0" w:color="000000"/>
            </w:tcBorders>
            <w:shd w:val="clear" w:color="auto" w:fill="auto"/>
            <w:vAlign w:val="center"/>
          </w:tcPr>
          <w:p w14:paraId="5B1382BC" w14:textId="7B3519A1" w:rsidR="001836E9" w:rsidRPr="00AB7319" w:rsidRDefault="001836E9" w:rsidP="001836E9">
            <w:pPr>
              <w:snapToGrid w:val="0"/>
              <w:spacing w:after="60"/>
              <w:contextualSpacing/>
              <w:rPr>
                <w:rFonts w:ascii="Arial" w:eastAsia="Calibri" w:hAnsi="Arial" w:cs="Arial"/>
                <w:color w:val="000000"/>
                <w:sz w:val="20"/>
                <w:szCs w:val="20"/>
                <w:lang w:val="it-IT"/>
              </w:rPr>
            </w:pPr>
            <w:r w:rsidRPr="00AB7319">
              <w:rPr>
                <w:rFonts w:ascii="Arial" w:eastAsia="Calibri" w:hAnsi="Arial" w:cs="Arial"/>
                <w:color w:val="000000"/>
                <w:sz w:val="20"/>
                <w:szCs w:val="20"/>
                <w:lang w:val="it-IT"/>
              </w:rPr>
              <w:t xml:space="preserve">Assoc. </w:t>
            </w:r>
            <w:r w:rsidR="009D1475">
              <w:rPr>
                <w:rFonts w:ascii="Arial" w:eastAsia="Calibri" w:hAnsi="Arial" w:cs="Arial"/>
                <w:color w:val="000000"/>
                <w:sz w:val="20"/>
                <w:szCs w:val="20"/>
                <w:lang w:val="it-IT"/>
              </w:rPr>
              <w:t>Prof.</w:t>
            </w:r>
            <w:r w:rsidR="00D3494A">
              <w:rPr>
                <w:rFonts w:ascii="Arial" w:eastAsia="Calibri" w:hAnsi="Arial" w:cs="Arial"/>
                <w:color w:val="000000"/>
                <w:sz w:val="20"/>
                <w:szCs w:val="20"/>
                <w:lang w:val="it-IT"/>
              </w:rPr>
              <w:t xml:space="preserve"> </w:t>
            </w:r>
            <w:r w:rsidRPr="00AB7319">
              <w:rPr>
                <w:rFonts w:ascii="Arial" w:eastAsia="Calibri" w:hAnsi="Arial" w:cs="Arial"/>
                <w:color w:val="000000"/>
                <w:sz w:val="20"/>
                <w:szCs w:val="20"/>
                <w:lang w:val="it-IT"/>
              </w:rPr>
              <w:t>Leon Grubišić</w:t>
            </w:r>
            <w:r w:rsidR="00653CEA" w:rsidRPr="00425A82">
              <w:rPr>
                <w:rFonts w:ascii="Arial" w:eastAsia="Calibri" w:hAnsi="Arial" w:cs="Arial"/>
                <w:color w:val="000000"/>
                <w:sz w:val="20"/>
                <w:szCs w:val="20"/>
                <w:lang w:val="it-IT"/>
              </w:rPr>
              <w:t>, PhD</w:t>
            </w:r>
          </w:p>
        </w:tc>
        <w:tc>
          <w:tcPr>
            <w:tcW w:w="583" w:type="dxa"/>
            <w:gridSpan w:val="2"/>
            <w:tcBorders>
              <w:top w:val="single" w:sz="6" w:space="0" w:color="000000"/>
              <w:left w:val="single" w:sz="6" w:space="0" w:color="000000"/>
              <w:bottom w:val="single" w:sz="6" w:space="0" w:color="000000"/>
            </w:tcBorders>
            <w:shd w:val="clear" w:color="auto" w:fill="auto"/>
            <w:vAlign w:val="center"/>
          </w:tcPr>
          <w:p w14:paraId="168B5E43"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709" w:type="dxa"/>
            <w:tcBorders>
              <w:top w:val="single" w:sz="6" w:space="0" w:color="000000"/>
              <w:left w:val="single" w:sz="6" w:space="0" w:color="000000"/>
              <w:bottom w:val="single" w:sz="6" w:space="0" w:color="000000"/>
            </w:tcBorders>
            <w:shd w:val="clear" w:color="auto" w:fill="auto"/>
            <w:vAlign w:val="center"/>
          </w:tcPr>
          <w:p w14:paraId="7BABDC65"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0B330768"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3FAFC5DF"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46D27A" w14:textId="46D502B9"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30E93EBB"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0399C9F6" w14:textId="3FF05777" w:rsidR="001836E9" w:rsidRPr="001836E9" w:rsidRDefault="00B81213" w:rsidP="001836E9">
            <w:pPr>
              <w:snapToGrid w:val="0"/>
              <w:spacing w:after="60"/>
              <w:contextualSpacing/>
              <w:rPr>
                <w:rFonts w:ascii="Arial" w:hAnsi="Arial" w:cs="Arial"/>
                <w:sz w:val="20"/>
                <w:szCs w:val="20"/>
              </w:rPr>
            </w:pPr>
            <w:r w:rsidRPr="00B81213">
              <w:rPr>
                <w:rFonts w:ascii="Arial" w:hAnsi="Arial" w:cs="Arial"/>
                <w:sz w:val="20"/>
                <w:szCs w:val="20"/>
              </w:rPr>
              <w:t>Procedures for validation, analysis and presentation of spatially distributed data</w:t>
            </w:r>
          </w:p>
        </w:tc>
        <w:tc>
          <w:tcPr>
            <w:tcW w:w="2252" w:type="dxa"/>
            <w:tcBorders>
              <w:top w:val="single" w:sz="6" w:space="0" w:color="000000"/>
              <w:left w:val="single" w:sz="6" w:space="0" w:color="000000"/>
              <w:bottom w:val="single" w:sz="6" w:space="0" w:color="000000"/>
            </w:tcBorders>
            <w:shd w:val="clear" w:color="auto" w:fill="auto"/>
            <w:vAlign w:val="center"/>
          </w:tcPr>
          <w:p w14:paraId="3DE59FBC" w14:textId="0FDD4C65" w:rsidR="001836E9" w:rsidRPr="00AB7319" w:rsidRDefault="001836E9" w:rsidP="001836E9">
            <w:pPr>
              <w:snapToGrid w:val="0"/>
              <w:spacing w:after="60"/>
              <w:contextualSpacing/>
              <w:rPr>
                <w:rFonts w:ascii="Arial" w:eastAsia="Calibri" w:hAnsi="Arial" w:cs="Arial"/>
                <w:color w:val="000000"/>
                <w:sz w:val="20"/>
                <w:szCs w:val="20"/>
                <w:lang w:val="it-IT"/>
              </w:rPr>
            </w:pPr>
            <w:r w:rsidRPr="00AB7319">
              <w:rPr>
                <w:rFonts w:ascii="Arial" w:eastAsia="Calibri" w:hAnsi="Arial" w:cs="Arial"/>
                <w:color w:val="000000"/>
                <w:sz w:val="20"/>
                <w:szCs w:val="20"/>
                <w:lang w:val="it-IT"/>
              </w:rPr>
              <w:t xml:space="preserve">Assoc. </w:t>
            </w:r>
            <w:r w:rsidR="009D1475">
              <w:rPr>
                <w:rFonts w:ascii="Arial" w:eastAsia="Calibri" w:hAnsi="Arial" w:cs="Arial"/>
                <w:color w:val="000000"/>
                <w:sz w:val="20"/>
                <w:szCs w:val="20"/>
                <w:lang w:val="it-IT"/>
              </w:rPr>
              <w:t>Prof.</w:t>
            </w:r>
            <w:r w:rsidR="00D3494A">
              <w:rPr>
                <w:rFonts w:ascii="Arial" w:eastAsia="Calibri" w:hAnsi="Arial" w:cs="Arial"/>
                <w:color w:val="000000"/>
                <w:sz w:val="20"/>
                <w:szCs w:val="20"/>
                <w:lang w:val="it-IT"/>
              </w:rPr>
              <w:t xml:space="preserve"> </w:t>
            </w:r>
            <w:r w:rsidRPr="00AB7319">
              <w:rPr>
                <w:rFonts w:ascii="Arial" w:eastAsia="Calibri" w:hAnsi="Arial" w:cs="Arial"/>
                <w:color w:val="000000"/>
                <w:sz w:val="20"/>
                <w:szCs w:val="20"/>
                <w:lang w:val="it-IT"/>
              </w:rPr>
              <w:t>Frano Matić</w:t>
            </w:r>
            <w:r w:rsidR="00653CEA" w:rsidRPr="00425A82">
              <w:rPr>
                <w:rFonts w:ascii="Arial" w:eastAsia="Calibri" w:hAnsi="Arial" w:cs="Arial"/>
                <w:color w:val="000000"/>
                <w:sz w:val="20"/>
                <w:szCs w:val="20"/>
                <w:lang w:val="it-IT"/>
              </w:rPr>
              <w:t>, PhD</w:t>
            </w:r>
          </w:p>
        </w:tc>
        <w:tc>
          <w:tcPr>
            <w:tcW w:w="583" w:type="dxa"/>
            <w:gridSpan w:val="2"/>
            <w:tcBorders>
              <w:top w:val="single" w:sz="6" w:space="0" w:color="000000"/>
              <w:left w:val="single" w:sz="6" w:space="0" w:color="000000"/>
              <w:bottom w:val="single" w:sz="6" w:space="0" w:color="000000"/>
            </w:tcBorders>
            <w:shd w:val="clear" w:color="auto" w:fill="auto"/>
            <w:vAlign w:val="center"/>
          </w:tcPr>
          <w:p w14:paraId="2D2DC012"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709" w:type="dxa"/>
            <w:tcBorders>
              <w:top w:val="single" w:sz="6" w:space="0" w:color="000000"/>
              <w:left w:val="single" w:sz="6" w:space="0" w:color="000000"/>
              <w:bottom w:val="single" w:sz="6" w:space="0" w:color="000000"/>
            </w:tcBorders>
            <w:shd w:val="clear" w:color="auto" w:fill="auto"/>
            <w:vAlign w:val="center"/>
          </w:tcPr>
          <w:p w14:paraId="4F2E4509"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3D1B4396"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59FC98BF"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7CCDA0" w14:textId="5C50D74A"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68074928"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7F1849F8" w14:textId="5FC3BB27" w:rsidR="001836E9" w:rsidRPr="001836E9" w:rsidRDefault="003F4A61" w:rsidP="001836E9">
            <w:pPr>
              <w:snapToGrid w:val="0"/>
              <w:spacing w:after="60"/>
              <w:contextualSpacing/>
              <w:rPr>
                <w:rFonts w:ascii="Arial" w:hAnsi="Arial" w:cs="Arial"/>
                <w:sz w:val="20"/>
                <w:szCs w:val="20"/>
              </w:rPr>
            </w:pPr>
            <w:r w:rsidRPr="003F4A61">
              <w:rPr>
                <w:rFonts w:ascii="Arial" w:hAnsi="Arial" w:cs="Arial"/>
                <w:sz w:val="20"/>
                <w:szCs w:val="20"/>
              </w:rPr>
              <w:t>Sport and recreational marine fisheries</w:t>
            </w:r>
          </w:p>
        </w:tc>
        <w:tc>
          <w:tcPr>
            <w:tcW w:w="2252" w:type="dxa"/>
            <w:tcBorders>
              <w:top w:val="single" w:sz="6" w:space="0" w:color="000000"/>
              <w:left w:val="single" w:sz="6" w:space="0" w:color="000000"/>
              <w:bottom w:val="single" w:sz="6" w:space="0" w:color="000000"/>
            </w:tcBorders>
            <w:shd w:val="clear" w:color="auto" w:fill="auto"/>
            <w:vAlign w:val="center"/>
          </w:tcPr>
          <w:p w14:paraId="61DABE94" w14:textId="21DEB5A1"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eastAsia="Calibri" w:hAnsi="Arial" w:cs="Arial"/>
                <w:color w:val="000000"/>
                <w:sz w:val="20"/>
                <w:szCs w:val="20"/>
              </w:rPr>
              <w:t xml:space="preserve">Assoc. </w:t>
            </w:r>
            <w:r w:rsidR="009D1475">
              <w:rPr>
                <w:rFonts w:ascii="Arial" w:eastAsia="Calibri" w:hAnsi="Arial" w:cs="Arial"/>
                <w:color w:val="000000"/>
                <w:sz w:val="20"/>
                <w:szCs w:val="20"/>
              </w:rPr>
              <w:t>Prof.</w:t>
            </w:r>
            <w:r w:rsidR="00D3494A">
              <w:rPr>
                <w:rFonts w:ascii="Arial" w:eastAsia="Calibri" w:hAnsi="Arial" w:cs="Arial"/>
                <w:color w:val="000000"/>
                <w:sz w:val="20"/>
                <w:szCs w:val="20"/>
              </w:rPr>
              <w:t xml:space="preserve"> </w:t>
            </w:r>
            <w:r w:rsidRPr="001836E9">
              <w:rPr>
                <w:rFonts w:ascii="Arial" w:eastAsia="Calibri" w:hAnsi="Arial" w:cs="Arial"/>
                <w:color w:val="000000"/>
                <w:sz w:val="20"/>
                <w:szCs w:val="20"/>
              </w:rPr>
              <w:t>Jure Brčić</w:t>
            </w:r>
            <w:r w:rsidR="00653CEA" w:rsidRPr="00425A82">
              <w:rPr>
                <w:rFonts w:ascii="Arial" w:eastAsia="Calibri" w:hAnsi="Arial" w:cs="Arial"/>
                <w:color w:val="000000"/>
                <w:sz w:val="20"/>
                <w:szCs w:val="20"/>
                <w:lang w:val="en-US"/>
              </w:rPr>
              <w:t>, PhD</w:t>
            </w:r>
          </w:p>
        </w:tc>
        <w:tc>
          <w:tcPr>
            <w:tcW w:w="583" w:type="dxa"/>
            <w:gridSpan w:val="2"/>
            <w:tcBorders>
              <w:top w:val="single" w:sz="6" w:space="0" w:color="000000"/>
              <w:left w:val="single" w:sz="6" w:space="0" w:color="000000"/>
              <w:bottom w:val="single" w:sz="6" w:space="0" w:color="000000"/>
            </w:tcBorders>
            <w:shd w:val="clear" w:color="auto" w:fill="auto"/>
            <w:vAlign w:val="center"/>
          </w:tcPr>
          <w:p w14:paraId="1FCE2DFA"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709" w:type="dxa"/>
            <w:tcBorders>
              <w:top w:val="single" w:sz="6" w:space="0" w:color="000000"/>
              <w:left w:val="single" w:sz="6" w:space="0" w:color="000000"/>
              <w:bottom w:val="single" w:sz="6" w:space="0" w:color="000000"/>
            </w:tcBorders>
            <w:shd w:val="clear" w:color="auto" w:fill="auto"/>
            <w:vAlign w:val="center"/>
          </w:tcPr>
          <w:p w14:paraId="43C68D1D"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shd w:val="clear" w:color="auto" w:fill="auto"/>
            <w:vAlign w:val="center"/>
          </w:tcPr>
          <w:p w14:paraId="33205B57"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7B5CEF38"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5236A6" w14:textId="14D97C6F"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6CB8271B"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7A8E6EFA" w14:textId="77777777" w:rsidR="001836E9" w:rsidRPr="001836E9" w:rsidRDefault="001836E9" w:rsidP="001836E9">
            <w:pPr>
              <w:snapToGrid w:val="0"/>
              <w:spacing w:after="60"/>
              <w:contextualSpacing/>
              <w:rPr>
                <w:rFonts w:ascii="Arial" w:hAnsi="Arial" w:cs="Arial"/>
                <w:sz w:val="20"/>
                <w:szCs w:val="20"/>
              </w:rPr>
            </w:pPr>
            <w:r w:rsidRPr="001836E9">
              <w:rPr>
                <w:rFonts w:ascii="Arial" w:hAnsi="Arial" w:cs="Arial"/>
                <w:sz w:val="20"/>
                <w:szCs w:val="20"/>
              </w:rPr>
              <w:t>Fish behavior</w:t>
            </w:r>
          </w:p>
        </w:tc>
        <w:tc>
          <w:tcPr>
            <w:tcW w:w="2252" w:type="dxa"/>
            <w:tcBorders>
              <w:top w:val="single" w:sz="6" w:space="0" w:color="000000"/>
              <w:left w:val="single" w:sz="6" w:space="0" w:color="000000"/>
              <w:bottom w:val="single" w:sz="6" w:space="0" w:color="000000"/>
            </w:tcBorders>
            <w:shd w:val="clear" w:color="auto" w:fill="auto"/>
            <w:vAlign w:val="center"/>
          </w:tcPr>
          <w:p w14:paraId="454458CB" w14:textId="7F47638B"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eastAsia="Calibri" w:hAnsi="Arial" w:cs="Arial"/>
                <w:color w:val="000000"/>
                <w:sz w:val="20"/>
                <w:szCs w:val="20"/>
              </w:rPr>
              <w:t xml:space="preserve">Assoc. </w:t>
            </w:r>
            <w:r w:rsidR="009D1475">
              <w:rPr>
                <w:rFonts w:ascii="Arial" w:eastAsia="Calibri" w:hAnsi="Arial" w:cs="Arial"/>
                <w:color w:val="000000"/>
                <w:sz w:val="20"/>
                <w:szCs w:val="20"/>
              </w:rPr>
              <w:t>Prof.</w:t>
            </w:r>
            <w:r w:rsidR="00D3494A">
              <w:rPr>
                <w:rFonts w:ascii="Arial" w:eastAsia="Calibri" w:hAnsi="Arial" w:cs="Arial"/>
                <w:color w:val="000000"/>
                <w:sz w:val="20"/>
                <w:szCs w:val="20"/>
              </w:rPr>
              <w:t xml:space="preserve"> </w:t>
            </w:r>
            <w:r w:rsidR="002171AC">
              <w:rPr>
                <w:rFonts w:ascii="Arial" w:eastAsia="Calibri" w:hAnsi="Arial" w:cs="Arial"/>
                <w:color w:val="000000"/>
                <w:sz w:val="20"/>
                <w:szCs w:val="20"/>
              </w:rPr>
              <w:t>Josipa</w:t>
            </w:r>
            <w:r w:rsidRPr="001836E9">
              <w:rPr>
                <w:rFonts w:ascii="Arial" w:eastAsia="Calibri" w:hAnsi="Arial" w:cs="Arial"/>
                <w:color w:val="000000"/>
                <w:sz w:val="20"/>
                <w:szCs w:val="20"/>
              </w:rPr>
              <w:t xml:space="preserve"> Ferri</w:t>
            </w:r>
            <w:r w:rsidR="00653CEA">
              <w:rPr>
                <w:rFonts w:ascii="Arial" w:eastAsia="Calibri" w:hAnsi="Arial" w:cs="Arial"/>
                <w:color w:val="000000"/>
                <w:sz w:val="20"/>
                <w:szCs w:val="20"/>
                <w:lang w:val="pl-PL"/>
              </w:rPr>
              <w:t>, PhD</w:t>
            </w:r>
          </w:p>
        </w:tc>
        <w:tc>
          <w:tcPr>
            <w:tcW w:w="583" w:type="dxa"/>
            <w:gridSpan w:val="2"/>
            <w:tcBorders>
              <w:top w:val="single" w:sz="6" w:space="0" w:color="000000"/>
              <w:left w:val="single" w:sz="6" w:space="0" w:color="000000"/>
              <w:bottom w:val="single" w:sz="6" w:space="0" w:color="000000"/>
            </w:tcBorders>
            <w:shd w:val="clear" w:color="auto" w:fill="auto"/>
            <w:vAlign w:val="center"/>
          </w:tcPr>
          <w:p w14:paraId="6A0F33D8"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709" w:type="dxa"/>
            <w:tcBorders>
              <w:top w:val="single" w:sz="6" w:space="0" w:color="000000"/>
              <w:left w:val="single" w:sz="6" w:space="0" w:color="000000"/>
              <w:bottom w:val="single" w:sz="6" w:space="0" w:color="000000"/>
            </w:tcBorders>
            <w:shd w:val="clear" w:color="auto" w:fill="auto"/>
            <w:vAlign w:val="center"/>
          </w:tcPr>
          <w:p w14:paraId="6444C5F9"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3D6BDFDD"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6E77E52B"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9F9231" w14:textId="41B1934D"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0D36F4F2"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6FC137AF" w14:textId="77777777" w:rsidR="001836E9" w:rsidRPr="001836E9" w:rsidRDefault="001836E9" w:rsidP="001836E9">
            <w:pPr>
              <w:snapToGrid w:val="0"/>
              <w:spacing w:after="60"/>
              <w:contextualSpacing/>
              <w:rPr>
                <w:rFonts w:ascii="Arial" w:hAnsi="Arial" w:cs="Arial"/>
                <w:sz w:val="20"/>
                <w:szCs w:val="20"/>
              </w:rPr>
            </w:pPr>
            <w:r w:rsidRPr="001836E9">
              <w:rPr>
                <w:rFonts w:ascii="Arial" w:hAnsi="Arial" w:cs="Arial"/>
                <w:sz w:val="20"/>
                <w:szCs w:val="20"/>
              </w:rPr>
              <w:t>Impact of fishing on benthic communities</w:t>
            </w:r>
          </w:p>
        </w:tc>
        <w:tc>
          <w:tcPr>
            <w:tcW w:w="2252" w:type="dxa"/>
            <w:tcBorders>
              <w:top w:val="single" w:sz="6" w:space="0" w:color="000000"/>
              <w:left w:val="single" w:sz="6" w:space="0" w:color="000000"/>
              <w:bottom w:val="single" w:sz="6" w:space="0" w:color="000000"/>
            </w:tcBorders>
            <w:shd w:val="clear" w:color="auto" w:fill="auto"/>
            <w:vAlign w:val="center"/>
          </w:tcPr>
          <w:p w14:paraId="62821E99" w14:textId="7B1BEEA2" w:rsidR="001836E9" w:rsidRPr="00AB7319" w:rsidRDefault="009D1475" w:rsidP="001836E9">
            <w:pPr>
              <w:snapToGrid w:val="0"/>
              <w:spacing w:after="60"/>
              <w:contextualSpacing/>
              <w:rPr>
                <w:rFonts w:ascii="Arial" w:eastAsia="Calibri" w:hAnsi="Arial" w:cs="Arial"/>
                <w:color w:val="000000"/>
                <w:sz w:val="20"/>
                <w:szCs w:val="20"/>
                <w:lang w:val="pl-PL"/>
              </w:rPr>
            </w:pPr>
            <w:r>
              <w:rPr>
                <w:rFonts w:ascii="Arial" w:eastAsia="Calibri" w:hAnsi="Arial" w:cs="Arial"/>
                <w:color w:val="000000"/>
                <w:sz w:val="20"/>
                <w:szCs w:val="20"/>
                <w:lang w:val="pl-PL"/>
              </w:rPr>
              <w:t>Prof.</w:t>
            </w:r>
            <w:r w:rsidR="002A1DF6">
              <w:rPr>
                <w:rFonts w:ascii="Arial" w:eastAsia="Calibri" w:hAnsi="Arial" w:cs="Arial"/>
                <w:color w:val="000000"/>
                <w:sz w:val="20"/>
                <w:szCs w:val="20"/>
                <w:lang w:val="pl-PL"/>
              </w:rPr>
              <w:t xml:space="preserve"> </w:t>
            </w:r>
            <w:r w:rsidR="001836E9" w:rsidRPr="00AB7319">
              <w:rPr>
                <w:rFonts w:ascii="Arial" w:eastAsia="Calibri" w:hAnsi="Arial" w:cs="Arial"/>
                <w:color w:val="000000"/>
                <w:sz w:val="20"/>
                <w:szCs w:val="20"/>
                <w:lang w:val="pl-PL"/>
              </w:rPr>
              <w:t>Gorana Jelić Mrčelić</w:t>
            </w:r>
            <w:r w:rsidR="00653CEA">
              <w:rPr>
                <w:rFonts w:ascii="Arial" w:eastAsia="Calibri" w:hAnsi="Arial" w:cs="Arial"/>
                <w:color w:val="000000"/>
                <w:sz w:val="20"/>
                <w:szCs w:val="20"/>
                <w:lang w:val="pl-PL"/>
              </w:rPr>
              <w:t>, PhD</w:t>
            </w:r>
          </w:p>
        </w:tc>
        <w:tc>
          <w:tcPr>
            <w:tcW w:w="583" w:type="dxa"/>
            <w:gridSpan w:val="2"/>
            <w:tcBorders>
              <w:top w:val="single" w:sz="6" w:space="0" w:color="000000"/>
              <w:left w:val="single" w:sz="6" w:space="0" w:color="000000"/>
              <w:bottom w:val="single" w:sz="6" w:space="0" w:color="000000"/>
            </w:tcBorders>
            <w:shd w:val="clear" w:color="auto" w:fill="auto"/>
            <w:vAlign w:val="center"/>
          </w:tcPr>
          <w:p w14:paraId="34DCAE52"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709" w:type="dxa"/>
            <w:tcBorders>
              <w:top w:val="single" w:sz="6" w:space="0" w:color="000000"/>
              <w:left w:val="single" w:sz="6" w:space="0" w:color="000000"/>
              <w:bottom w:val="single" w:sz="6" w:space="0" w:color="000000"/>
            </w:tcBorders>
            <w:shd w:val="clear" w:color="auto" w:fill="auto"/>
            <w:vAlign w:val="center"/>
          </w:tcPr>
          <w:p w14:paraId="1118585C"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6E02695B"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6D90C124"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4E704C" w14:textId="6D2BD98B"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1433E589"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105F9985" w14:textId="4FA48ACE" w:rsidR="001836E9" w:rsidRPr="001836E9" w:rsidRDefault="006E78D5" w:rsidP="001836E9">
            <w:pPr>
              <w:snapToGrid w:val="0"/>
              <w:spacing w:after="60"/>
              <w:contextualSpacing/>
              <w:rPr>
                <w:rFonts w:ascii="Arial" w:hAnsi="Arial" w:cs="Arial"/>
                <w:sz w:val="20"/>
                <w:szCs w:val="20"/>
              </w:rPr>
            </w:pPr>
            <w:r w:rsidRPr="006E78D5">
              <w:rPr>
                <w:rFonts w:ascii="Arial" w:hAnsi="Arial" w:cs="Arial"/>
                <w:sz w:val="20"/>
                <w:szCs w:val="20"/>
              </w:rPr>
              <w:t xml:space="preserve">Physiology of marine </w:t>
            </w:r>
            <w:proofErr w:type="gramStart"/>
            <w:r w:rsidRPr="006E78D5">
              <w:rPr>
                <w:rFonts w:ascii="Arial" w:hAnsi="Arial" w:cs="Arial"/>
                <w:sz w:val="20"/>
                <w:szCs w:val="20"/>
              </w:rPr>
              <w:t>organisms</w:t>
            </w:r>
            <w:proofErr w:type="gramEnd"/>
            <w:r w:rsidRPr="006E78D5">
              <w:rPr>
                <w:rFonts w:ascii="Arial" w:hAnsi="Arial" w:cs="Arial"/>
                <w:sz w:val="20"/>
                <w:szCs w:val="20"/>
              </w:rPr>
              <w:t xml:space="preserve"> adaptation</w:t>
            </w:r>
          </w:p>
        </w:tc>
        <w:tc>
          <w:tcPr>
            <w:tcW w:w="2252" w:type="dxa"/>
            <w:tcBorders>
              <w:top w:val="single" w:sz="6" w:space="0" w:color="000000"/>
              <w:left w:val="single" w:sz="6" w:space="0" w:color="000000"/>
              <w:bottom w:val="single" w:sz="6" w:space="0" w:color="000000"/>
            </w:tcBorders>
            <w:shd w:val="clear" w:color="auto" w:fill="auto"/>
            <w:vAlign w:val="center"/>
          </w:tcPr>
          <w:p w14:paraId="3E91403C" w14:textId="5AE706E6"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eastAsia="Calibri" w:hAnsi="Arial" w:cs="Arial"/>
                <w:color w:val="000000"/>
                <w:sz w:val="20"/>
                <w:szCs w:val="20"/>
              </w:rPr>
              <w:t xml:space="preserve">Assoc. </w:t>
            </w:r>
            <w:r w:rsidR="009D1475">
              <w:rPr>
                <w:rFonts w:ascii="Arial" w:eastAsia="Calibri" w:hAnsi="Arial" w:cs="Arial"/>
                <w:color w:val="000000"/>
                <w:sz w:val="20"/>
                <w:szCs w:val="20"/>
              </w:rPr>
              <w:t>Prof.</w:t>
            </w:r>
            <w:r w:rsidR="00D3494A">
              <w:rPr>
                <w:rFonts w:ascii="Arial" w:eastAsia="Calibri" w:hAnsi="Arial" w:cs="Arial"/>
                <w:color w:val="000000"/>
                <w:sz w:val="20"/>
                <w:szCs w:val="20"/>
              </w:rPr>
              <w:t xml:space="preserve"> </w:t>
            </w:r>
            <w:r w:rsidR="002171AC">
              <w:rPr>
                <w:rFonts w:ascii="Arial" w:eastAsia="Calibri" w:hAnsi="Arial" w:cs="Arial"/>
                <w:color w:val="000000"/>
                <w:sz w:val="20"/>
                <w:szCs w:val="20"/>
              </w:rPr>
              <w:t>Josipa</w:t>
            </w:r>
            <w:r w:rsidRPr="001836E9">
              <w:rPr>
                <w:rFonts w:ascii="Arial" w:eastAsia="Calibri" w:hAnsi="Arial" w:cs="Arial"/>
                <w:color w:val="000000"/>
                <w:sz w:val="20"/>
                <w:szCs w:val="20"/>
              </w:rPr>
              <w:t xml:space="preserve"> Ferri</w:t>
            </w:r>
            <w:r w:rsidR="00653CEA">
              <w:rPr>
                <w:rFonts w:ascii="Arial" w:eastAsia="Calibri" w:hAnsi="Arial" w:cs="Arial"/>
                <w:color w:val="000000"/>
                <w:sz w:val="20"/>
                <w:szCs w:val="20"/>
                <w:lang w:val="pl-PL"/>
              </w:rPr>
              <w:t>, PhD</w:t>
            </w:r>
          </w:p>
        </w:tc>
        <w:tc>
          <w:tcPr>
            <w:tcW w:w="583" w:type="dxa"/>
            <w:gridSpan w:val="2"/>
            <w:tcBorders>
              <w:top w:val="single" w:sz="6" w:space="0" w:color="000000"/>
              <w:left w:val="single" w:sz="6" w:space="0" w:color="000000"/>
              <w:bottom w:val="single" w:sz="6" w:space="0" w:color="000000"/>
            </w:tcBorders>
            <w:shd w:val="clear" w:color="auto" w:fill="auto"/>
            <w:vAlign w:val="center"/>
          </w:tcPr>
          <w:p w14:paraId="655A0B1F"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709" w:type="dxa"/>
            <w:tcBorders>
              <w:top w:val="single" w:sz="6" w:space="0" w:color="000000"/>
              <w:left w:val="single" w:sz="6" w:space="0" w:color="000000"/>
              <w:bottom w:val="single" w:sz="6" w:space="0" w:color="000000"/>
            </w:tcBorders>
            <w:shd w:val="clear" w:color="auto" w:fill="auto"/>
            <w:vAlign w:val="center"/>
          </w:tcPr>
          <w:p w14:paraId="4A698F7C"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4EB25F1D"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2BF7B7EC"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57B126" w14:textId="754D7AA8"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0C3B814C"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25F96D5F" w14:textId="77777777" w:rsidR="001836E9" w:rsidRPr="001836E9" w:rsidRDefault="001836E9" w:rsidP="001836E9">
            <w:pPr>
              <w:snapToGrid w:val="0"/>
              <w:spacing w:after="60"/>
              <w:contextualSpacing/>
              <w:rPr>
                <w:rFonts w:ascii="Arial" w:hAnsi="Arial" w:cs="Arial"/>
                <w:sz w:val="20"/>
                <w:szCs w:val="20"/>
              </w:rPr>
            </w:pPr>
            <w:r w:rsidRPr="001836E9">
              <w:rPr>
                <w:rFonts w:ascii="Arial" w:hAnsi="Arial" w:cs="Arial"/>
                <w:sz w:val="20"/>
                <w:szCs w:val="20"/>
              </w:rPr>
              <w:t>Legal framework of maritime domain and seaports</w:t>
            </w:r>
          </w:p>
        </w:tc>
        <w:tc>
          <w:tcPr>
            <w:tcW w:w="2252" w:type="dxa"/>
            <w:tcBorders>
              <w:top w:val="single" w:sz="6" w:space="0" w:color="000000"/>
              <w:left w:val="single" w:sz="6" w:space="0" w:color="000000"/>
              <w:bottom w:val="single" w:sz="6" w:space="0" w:color="000000"/>
            </w:tcBorders>
            <w:shd w:val="clear" w:color="auto" w:fill="auto"/>
            <w:vAlign w:val="center"/>
          </w:tcPr>
          <w:p w14:paraId="6CE59C9E" w14:textId="6C9C7AE9"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eastAsia="Calibri" w:hAnsi="Arial" w:cs="Arial"/>
                <w:sz w:val="20"/>
                <w:szCs w:val="20"/>
              </w:rPr>
              <w:t xml:space="preserve">Assoc. </w:t>
            </w:r>
            <w:r w:rsidR="009D1475">
              <w:rPr>
                <w:rFonts w:ascii="Arial" w:eastAsia="Calibri" w:hAnsi="Arial" w:cs="Arial"/>
                <w:sz w:val="20"/>
                <w:szCs w:val="20"/>
              </w:rPr>
              <w:t>Prof.</w:t>
            </w:r>
            <w:r w:rsidR="00D3494A">
              <w:rPr>
                <w:rFonts w:ascii="Arial" w:eastAsia="Calibri" w:hAnsi="Arial" w:cs="Arial"/>
                <w:sz w:val="20"/>
                <w:szCs w:val="20"/>
              </w:rPr>
              <w:t xml:space="preserve"> </w:t>
            </w:r>
            <w:r w:rsidRPr="001836E9">
              <w:rPr>
                <w:rFonts w:ascii="Arial" w:eastAsia="Calibri" w:hAnsi="Arial" w:cs="Arial"/>
                <w:sz w:val="20"/>
                <w:szCs w:val="20"/>
              </w:rPr>
              <w:t>Nikola Mandić</w:t>
            </w:r>
            <w:r w:rsidR="00653CEA">
              <w:rPr>
                <w:rFonts w:ascii="Arial" w:eastAsia="Calibri" w:hAnsi="Arial" w:cs="Arial"/>
                <w:color w:val="000000"/>
                <w:sz w:val="20"/>
                <w:szCs w:val="20"/>
                <w:lang w:val="pl-PL"/>
              </w:rPr>
              <w:t>, PhD</w:t>
            </w:r>
          </w:p>
        </w:tc>
        <w:tc>
          <w:tcPr>
            <w:tcW w:w="583" w:type="dxa"/>
            <w:gridSpan w:val="2"/>
            <w:tcBorders>
              <w:top w:val="single" w:sz="6" w:space="0" w:color="000000"/>
              <w:left w:val="single" w:sz="6" w:space="0" w:color="000000"/>
              <w:bottom w:val="single" w:sz="6" w:space="0" w:color="000000"/>
            </w:tcBorders>
            <w:shd w:val="clear" w:color="auto" w:fill="auto"/>
            <w:vAlign w:val="center"/>
          </w:tcPr>
          <w:p w14:paraId="3FB641B3"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709" w:type="dxa"/>
            <w:tcBorders>
              <w:top w:val="single" w:sz="6" w:space="0" w:color="000000"/>
              <w:left w:val="single" w:sz="6" w:space="0" w:color="000000"/>
              <w:bottom w:val="single" w:sz="6" w:space="0" w:color="000000"/>
            </w:tcBorders>
            <w:shd w:val="clear" w:color="auto" w:fill="auto"/>
            <w:vAlign w:val="center"/>
          </w:tcPr>
          <w:p w14:paraId="4E0343DF"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6E4FA5AA"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00935AEE"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140CCA" w14:textId="743E6157"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bl>
    <w:p w14:paraId="413354FC" w14:textId="77777777" w:rsidR="001836E9" w:rsidRPr="00DF46FC" w:rsidRDefault="001836E9" w:rsidP="000736D3">
      <w:pPr>
        <w:spacing w:after="0" w:line="240" w:lineRule="auto"/>
        <w:jc w:val="both"/>
        <w:rPr>
          <w:rFonts w:ascii="Arial" w:hAnsi="Arial" w:cs="Arial"/>
          <w:sz w:val="24"/>
          <w:szCs w:val="24"/>
        </w:rPr>
      </w:pPr>
    </w:p>
    <w:tbl>
      <w:tblPr>
        <w:tblW w:w="5083" w:type="pct"/>
        <w:jc w:val="center"/>
        <w:tblLayout w:type="fixed"/>
        <w:tblLook w:val="0000" w:firstRow="0" w:lastRow="0" w:firstColumn="0" w:lastColumn="0" w:noHBand="0" w:noVBand="0"/>
      </w:tblPr>
      <w:tblGrid>
        <w:gridCol w:w="2969"/>
        <w:gridCol w:w="2268"/>
        <w:gridCol w:w="567"/>
        <w:gridCol w:w="709"/>
        <w:gridCol w:w="567"/>
        <w:gridCol w:w="850"/>
        <w:gridCol w:w="1276"/>
      </w:tblGrid>
      <w:tr w:rsidR="001836E9" w:rsidRPr="001836E9" w14:paraId="2BB24369" w14:textId="77777777" w:rsidTr="00EE2AE8">
        <w:trPr>
          <w:trHeight w:val="288"/>
          <w:jc w:val="center"/>
        </w:trPr>
        <w:tc>
          <w:tcPr>
            <w:tcW w:w="9206"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287F0367" w14:textId="2042DAFC" w:rsidR="001836E9" w:rsidRPr="001836E9" w:rsidRDefault="001836E9" w:rsidP="001836E9">
            <w:pPr>
              <w:spacing w:after="60"/>
              <w:contextualSpacing/>
              <w:jc w:val="center"/>
              <w:rPr>
                <w:rFonts w:ascii="Arial" w:hAnsi="Arial" w:cs="Arial"/>
                <w:sz w:val="20"/>
                <w:szCs w:val="20"/>
              </w:rPr>
            </w:pPr>
            <w:bookmarkStart w:id="1" w:name="_Hlk157522044"/>
            <w:r w:rsidRPr="001836E9">
              <w:rPr>
                <w:rFonts w:ascii="Arial" w:eastAsia="Calibri" w:hAnsi="Arial" w:cs="Arial"/>
                <w:b/>
                <w:color w:val="000000"/>
                <w:sz w:val="20"/>
                <w:szCs w:val="20"/>
              </w:rPr>
              <w:t>COURSE LIST</w:t>
            </w:r>
          </w:p>
        </w:tc>
      </w:tr>
      <w:tr w:rsidR="001836E9" w:rsidRPr="001836E9" w14:paraId="194B9ACB" w14:textId="77777777" w:rsidTr="00EE2AE8">
        <w:trPr>
          <w:trHeight w:val="335"/>
          <w:jc w:val="center"/>
        </w:trPr>
        <w:tc>
          <w:tcPr>
            <w:tcW w:w="9206"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70D0E770" w14:textId="77777777" w:rsidR="001836E9" w:rsidRPr="001836E9" w:rsidRDefault="001836E9" w:rsidP="001836E9">
            <w:pPr>
              <w:spacing w:after="60"/>
              <w:contextualSpacing/>
              <w:rPr>
                <w:rFonts w:ascii="Arial" w:hAnsi="Arial" w:cs="Arial"/>
                <w:sz w:val="20"/>
                <w:szCs w:val="20"/>
              </w:rPr>
            </w:pPr>
            <w:r w:rsidRPr="001836E9">
              <w:rPr>
                <w:rFonts w:ascii="Arial" w:eastAsia="Calibri" w:hAnsi="Arial" w:cs="Arial"/>
                <w:color w:val="000000"/>
                <w:sz w:val="20"/>
                <w:szCs w:val="20"/>
              </w:rPr>
              <w:t>Year of study: 2.</w:t>
            </w:r>
          </w:p>
        </w:tc>
      </w:tr>
      <w:tr w:rsidR="001836E9" w:rsidRPr="001836E9" w14:paraId="730B8D84" w14:textId="77777777" w:rsidTr="00EE2AE8">
        <w:trPr>
          <w:trHeight w:val="336"/>
          <w:jc w:val="center"/>
        </w:trPr>
        <w:tc>
          <w:tcPr>
            <w:tcW w:w="9206"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047E0ED4" w14:textId="77777777" w:rsidR="001836E9" w:rsidRPr="001836E9" w:rsidRDefault="001836E9" w:rsidP="001836E9">
            <w:pPr>
              <w:spacing w:after="60"/>
              <w:contextualSpacing/>
              <w:rPr>
                <w:rFonts w:ascii="Arial" w:hAnsi="Arial" w:cs="Arial"/>
                <w:sz w:val="20"/>
                <w:szCs w:val="20"/>
              </w:rPr>
            </w:pPr>
            <w:r w:rsidRPr="001836E9">
              <w:rPr>
                <w:rFonts w:ascii="Arial" w:eastAsia="Calibri" w:hAnsi="Arial" w:cs="Arial"/>
                <w:color w:val="000000"/>
                <w:sz w:val="20"/>
                <w:szCs w:val="20"/>
              </w:rPr>
              <w:t>Semester: 1.</w:t>
            </w:r>
          </w:p>
        </w:tc>
      </w:tr>
      <w:tr w:rsidR="007E0A84" w:rsidRPr="001836E9" w14:paraId="12B4C674"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vAlign w:val="center"/>
          </w:tcPr>
          <w:p w14:paraId="1D40EB21" w14:textId="43759511" w:rsidR="007E0A84" w:rsidRPr="001836E9" w:rsidRDefault="007E0A84" w:rsidP="007E0A84">
            <w:pPr>
              <w:spacing w:after="60"/>
              <w:contextualSpacing/>
              <w:jc w:val="center"/>
              <w:rPr>
                <w:rFonts w:ascii="Arial" w:hAnsi="Arial" w:cs="Arial"/>
                <w:sz w:val="20"/>
                <w:szCs w:val="20"/>
              </w:rPr>
            </w:pPr>
            <w:r>
              <w:rPr>
                <w:rFonts w:ascii="Arial" w:eastAsia="Calibri" w:hAnsi="Arial" w:cs="Arial"/>
                <w:color w:val="000000"/>
                <w:sz w:val="20"/>
                <w:szCs w:val="20"/>
              </w:rPr>
              <w:t>COURSE</w:t>
            </w:r>
          </w:p>
        </w:tc>
        <w:tc>
          <w:tcPr>
            <w:tcW w:w="2268" w:type="dxa"/>
            <w:tcBorders>
              <w:top w:val="single" w:sz="6" w:space="0" w:color="000000"/>
              <w:left w:val="single" w:sz="6" w:space="0" w:color="000000"/>
              <w:bottom w:val="single" w:sz="6" w:space="0" w:color="000000"/>
            </w:tcBorders>
            <w:shd w:val="clear" w:color="auto" w:fill="auto"/>
            <w:vAlign w:val="center"/>
          </w:tcPr>
          <w:p w14:paraId="5E89134C" w14:textId="28B5264B" w:rsidR="007E0A84" w:rsidRPr="001836E9" w:rsidRDefault="007E0A84" w:rsidP="007E0A84">
            <w:pPr>
              <w:spacing w:after="60"/>
              <w:contextualSpacing/>
              <w:jc w:val="center"/>
              <w:rPr>
                <w:rFonts w:ascii="Arial" w:hAnsi="Arial" w:cs="Arial"/>
                <w:sz w:val="20"/>
                <w:szCs w:val="20"/>
              </w:rPr>
            </w:pPr>
            <w:r>
              <w:rPr>
                <w:rFonts w:ascii="Arial" w:eastAsia="Calibri" w:hAnsi="Arial" w:cs="Arial"/>
                <w:color w:val="000000"/>
                <w:sz w:val="20"/>
                <w:szCs w:val="20"/>
              </w:rPr>
              <w:t>PROFESSOR</w:t>
            </w:r>
          </w:p>
        </w:tc>
        <w:tc>
          <w:tcPr>
            <w:tcW w:w="567" w:type="dxa"/>
            <w:tcBorders>
              <w:top w:val="single" w:sz="6" w:space="0" w:color="000000"/>
              <w:left w:val="single" w:sz="6" w:space="0" w:color="000000"/>
              <w:bottom w:val="single" w:sz="6" w:space="0" w:color="000000"/>
            </w:tcBorders>
            <w:shd w:val="clear" w:color="auto" w:fill="auto"/>
            <w:vAlign w:val="center"/>
          </w:tcPr>
          <w:p w14:paraId="4BB6414C" w14:textId="1027D556" w:rsidR="007E0A84" w:rsidRPr="001836E9" w:rsidRDefault="007E0A84" w:rsidP="007E0A84">
            <w:pPr>
              <w:spacing w:after="60"/>
              <w:contextualSpacing/>
              <w:jc w:val="center"/>
              <w:rPr>
                <w:rFonts w:ascii="Arial" w:hAnsi="Arial" w:cs="Arial"/>
                <w:sz w:val="20"/>
                <w:szCs w:val="20"/>
              </w:rPr>
            </w:pPr>
            <w:r>
              <w:rPr>
                <w:rFonts w:ascii="Arial" w:hAnsi="Arial" w:cs="Arial"/>
                <w:sz w:val="20"/>
                <w:szCs w:val="20"/>
              </w:rPr>
              <w:t>L</w:t>
            </w:r>
          </w:p>
        </w:tc>
        <w:tc>
          <w:tcPr>
            <w:tcW w:w="709" w:type="dxa"/>
            <w:tcBorders>
              <w:top w:val="single" w:sz="6" w:space="0" w:color="000000"/>
              <w:left w:val="single" w:sz="6" w:space="0" w:color="000000"/>
              <w:bottom w:val="single" w:sz="6" w:space="0" w:color="000000"/>
            </w:tcBorders>
            <w:shd w:val="clear" w:color="auto" w:fill="auto"/>
            <w:vAlign w:val="center"/>
          </w:tcPr>
          <w:p w14:paraId="29F3CFA9" w14:textId="42DD3867" w:rsidR="007E0A84" w:rsidRPr="001836E9" w:rsidRDefault="007E0A84" w:rsidP="007E0A84">
            <w:pPr>
              <w:spacing w:after="60"/>
              <w:contextualSpacing/>
              <w:jc w:val="center"/>
              <w:rPr>
                <w:rFonts w:ascii="Arial" w:hAnsi="Arial" w:cs="Arial"/>
                <w:sz w:val="20"/>
                <w:szCs w:val="20"/>
              </w:rPr>
            </w:pPr>
            <w:r>
              <w:rPr>
                <w:rFonts w:ascii="Arial" w:hAnsi="Arial" w:cs="Arial"/>
                <w:sz w:val="20"/>
                <w:szCs w:val="20"/>
              </w:rPr>
              <w:t>E</w:t>
            </w:r>
          </w:p>
        </w:tc>
        <w:tc>
          <w:tcPr>
            <w:tcW w:w="567" w:type="dxa"/>
            <w:tcBorders>
              <w:top w:val="single" w:sz="6" w:space="0" w:color="000000"/>
              <w:left w:val="single" w:sz="6" w:space="0" w:color="000000"/>
              <w:bottom w:val="single" w:sz="6" w:space="0" w:color="000000"/>
            </w:tcBorders>
            <w:shd w:val="clear" w:color="auto" w:fill="auto"/>
            <w:vAlign w:val="center"/>
          </w:tcPr>
          <w:p w14:paraId="09725213" w14:textId="41B20D59" w:rsidR="007E0A84" w:rsidRPr="001836E9" w:rsidRDefault="007E0A84" w:rsidP="007E0A84">
            <w:pPr>
              <w:spacing w:after="60"/>
              <w:contextualSpacing/>
              <w:jc w:val="center"/>
              <w:rPr>
                <w:rFonts w:ascii="Arial" w:hAnsi="Arial" w:cs="Arial"/>
                <w:sz w:val="20"/>
                <w:szCs w:val="20"/>
              </w:rPr>
            </w:pPr>
            <w:r>
              <w:rPr>
                <w:rFonts w:ascii="Arial" w:hAnsi="Arial" w:cs="Arial"/>
                <w:sz w:val="20"/>
                <w:szCs w:val="20"/>
              </w:rPr>
              <w:t>S</w:t>
            </w:r>
          </w:p>
        </w:tc>
        <w:tc>
          <w:tcPr>
            <w:tcW w:w="850" w:type="dxa"/>
            <w:tcBorders>
              <w:top w:val="single" w:sz="6" w:space="0" w:color="000000"/>
              <w:left w:val="single" w:sz="6" w:space="0" w:color="000000"/>
              <w:bottom w:val="single" w:sz="6" w:space="0" w:color="000000"/>
            </w:tcBorders>
            <w:shd w:val="clear" w:color="auto" w:fill="auto"/>
            <w:vAlign w:val="center"/>
          </w:tcPr>
          <w:p w14:paraId="01C367EA" w14:textId="0FB7CA35" w:rsidR="007E0A84" w:rsidRPr="001836E9" w:rsidRDefault="007E0A84" w:rsidP="007E0A84">
            <w:pPr>
              <w:spacing w:after="60"/>
              <w:contextualSpacing/>
              <w:jc w:val="center"/>
              <w:rPr>
                <w:rFonts w:ascii="Arial" w:hAnsi="Arial" w:cs="Arial"/>
                <w:sz w:val="20"/>
                <w:szCs w:val="20"/>
              </w:rPr>
            </w:pPr>
            <w:r w:rsidRPr="001836E9">
              <w:rPr>
                <w:rFonts w:ascii="Arial" w:eastAsia="Calibri" w:hAnsi="Arial" w:cs="Arial"/>
                <w:color w:val="000000"/>
                <w:sz w:val="20"/>
                <w:szCs w:val="20"/>
              </w:rPr>
              <w:t>ECTS</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763AA6" w14:textId="3EAF6E45" w:rsidR="007E0A84" w:rsidRPr="001836E9" w:rsidRDefault="007E0A84" w:rsidP="007E0A84">
            <w:pPr>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STATUS</w:t>
            </w:r>
          </w:p>
        </w:tc>
      </w:tr>
      <w:tr w:rsidR="001836E9" w:rsidRPr="001836E9" w14:paraId="7A138673"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3C2E19F2" w14:textId="19EEC119" w:rsidR="001836E9" w:rsidRPr="001836E9" w:rsidRDefault="00D94FF0" w:rsidP="001836E9">
            <w:pPr>
              <w:snapToGrid w:val="0"/>
              <w:spacing w:after="60"/>
              <w:contextualSpacing/>
              <w:rPr>
                <w:rFonts w:ascii="Arial" w:eastAsia="Calibri" w:hAnsi="Arial" w:cs="Arial"/>
                <w:color w:val="000000"/>
                <w:sz w:val="20"/>
                <w:szCs w:val="20"/>
              </w:rPr>
            </w:pPr>
            <w:bookmarkStart w:id="2" w:name="_Hlk157777159"/>
            <w:r w:rsidRPr="00D94FF0">
              <w:rPr>
                <w:rFonts w:ascii="Arial" w:hAnsi="Arial" w:cs="Arial"/>
                <w:sz w:val="20"/>
                <w:szCs w:val="20"/>
              </w:rPr>
              <w:t>Scientific methodology</w:t>
            </w:r>
          </w:p>
        </w:tc>
        <w:tc>
          <w:tcPr>
            <w:tcW w:w="2268" w:type="dxa"/>
            <w:tcBorders>
              <w:top w:val="single" w:sz="6" w:space="0" w:color="000000"/>
              <w:left w:val="single" w:sz="6" w:space="0" w:color="000000"/>
              <w:bottom w:val="single" w:sz="6" w:space="0" w:color="000000"/>
            </w:tcBorders>
            <w:shd w:val="clear" w:color="auto" w:fill="auto"/>
            <w:vAlign w:val="center"/>
          </w:tcPr>
          <w:p w14:paraId="4FA62F88" w14:textId="67904CFF" w:rsidR="001836E9" w:rsidRPr="00D3494A" w:rsidRDefault="001836E9" w:rsidP="001836E9">
            <w:pPr>
              <w:snapToGrid w:val="0"/>
              <w:spacing w:after="60"/>
              <w:contextualSpacing/>
              <w:rPr>
                <w:rFonts w:ascii="Arial" w:eastAsia="Calibri" w:hAnsi="Arial" w:cs="Arial"/>
                <w:color w:val="000000"/>
                <w:sz w:val="20"/>
                <w:szCs w:val="20"/>
                <w:lang w:val="it-IT"/>
              </w:rPr>
            </w:pPr>
            <w:r w:rsidRPr="001836E9">
              <w:rPr>
                <w:rFonts w:ascii="Arial" w:eastAsia="Calibri" w:hAnsi="Arial" w:cs="Arial"/>
                <w:color w:val="000000"/>
                <w:sz w:val="20"/>
                <w:szCs w:val="20"/>
              </w:rPr>
              <w:t xml:space="preserve">Assoc. </w:t>
            </w:r>
            <w:r w:rsidR="009D1475">
              <w:rPr>
                <w:rFonts w:ascii="Arial" w:eastAsia="Calibri" w:hAnsi="Arial" w:cs="Arial"/>
                <w:color w:val="000000"/>
                <w:sz w:val="20"/>
                <w:szCs w:val="20"/>
                <w:lang w:val="it-IT"/>
              </w:rPr>
              <w:t>Prof.</w:t>
            </w:r>
            <w:r w:rsidR="00D3494A">
              <w:rPr>
                <w:rFonts w:ascii="Arial" w:eastAsia="Calibri" w:hAnsi="Arial" w:cs="Arial"/>
                <w:color w:val="000000"/>
                <w:sz w:val="20"/>
                <w:szCs w:val="20"/>
                <w:lang w:val="it-IT"/>
              </w:rPr>
              <w:t xml:space="preserve"> </w:t>
            </w:r>
            <w:r w:rsidRPr="00D3494A">
              <w:rPr>
                <w:rFonts w:ascii="Arial" w:eastAsia="Calibri" w:hAnsi="Arial" w:cs="Arial"/>
                <w:color w:val="000000"/>
                <w:sz w:val="20"/>
                <w:szCs w:val="20"/>
                <w:lang w:val="it-IT"/>
              </w:rPr>
              <w:t>Mirela Petrić</w:t>
            </w:r>
            <w:r w:rsidR="00653CEA">
              <w:rPr>
                <w:rFonts w:ascii="Arial" w:eastAsia="Calibri" w:hAnsi="Arial" w:cs="Arial"/>
                <w:color w:val="000000"/>
                <w:sz w:val="20"/>
                <w:szCs w:val="20"/>
                <w:lang w:val="pl-PL"/>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357A4D59"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709" w:type="dxa"/>
            <w:tcBorders>
              <w:top w:val="single" w:sz="6" w:space="0" w:color="000000"/>
              <w:left w:val="single" w:sz="6" w:space="0" w:color="000000"/>
              <w:bottom w:val="single" w:sz="6" w:space="0" w:color="000000"/>
            </w:tcBorders>
            <w:shd w:val="clear" w:color="auto" w:fill="auto"/>
            <w:vAlign w:val="center"/>
          </w:tcPr>
          <w:p w14:paraId="2FF61A1D"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0F5488A7"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850" w:type="dxa"/>
            <w:tcBorders>
              <w:top w:val="single" w:sz="6" w:space="0" w:color="000000"/>
              <w:left w:val="single" w:sz="6" w:space="0" w:color="000000"/>
              <w:bottom w:val="single" w:sz="6" w:space="0" w:color="000000"/>
            </w:tcBorders>
            <w:shd w:val="clear" w:color="auto" w:fill="auto"/>
            <w:vAlign w:val="center"/>
          </w:tcPr>
          <w:p w14:paraId="390B3866"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F70B3" w14:textId="0A4312E3"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1836E9" w:rsidRPr="001836E9" w14:paraId="185BC7D7"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5A19DAB1" w14:textId="77777777"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eastAsia="Calibri" w:hAnsi="Arial" w:cs="Arial"/>
                <w:color w:val="000000"/>
                <w:sz w:val="20"/>
                <w:szCs w:val="20"/>
              </w:rPr>
              <w:t>Applied statistics in ichthyology and fisheries</w:t>
            </w:r>
          </w:p>
        </w:tc>
        <w:tc>
          <w:tcPr>
            <w:tcW w:w="2268" w:type="dxa"/>
            <w:tcBorders>
              <w:top w:val="single" w:sz="6" w:space="0" w:color="000000"/>
              <w:left w:val="single" w:sz="6" w:space="0" w:color="000000"/>
              <w:bottom w:val="single" w:sz="6" w:space="0" w:color="000000"/>
            </w:tcBorders>
            <w:shd w:val="clear" w:color="auto" w:fill="auto"/>
            <w:vAlign w:val="center"/>
          </w:tcPr>
          <w:p w14:paraId="2CE7AE50" w14:textId="1FC69B39"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eastAsia="Calibri" w:hAnsi="Arial" w:cs="Arial"/>
                <w:color w:val="000000"/>
                <w:sz w:val="20"/>
                <w:szCs w:val="20"/>
              </w:rPr>
              <w:t xml:space="preserve">Assoc. </w:t>
            </w:r>
            <w:r w:rsidR="009D1475">
              <w:rPr>
                <w:rFonts w:ascii="Arial" w:eastAsia="Calibri" w:hAnsi="Arial" w:cs="Arial"/>
                <w:color w:val="000000"/>
                <w:sz w:val="20"/>
                <w:szCs w:val="20"/>
              </w:rPr>
              <w:t>Prof.</w:t>
            </w:r>
            <w:r w:rsidR="00D3494A">
              <w:rPr>
                <w:rFonts w:ascii="Arial" w:eastAsia="Calibri" w:hAnsi="Arial" w:cs="Arial"/>
                <w:color w:val="000000"/>
                <w:sz w:val="20"/>
                <w:szCs w:val="20"/>
              </w:rPr>
              <w:t xml:space="preserve"> </w:t>
            </w:r>
            <w:r w:rsidRPr="001836E9">
              <w:rPr>
                <w:rFonts w:ascii="Arial" w:eastAsia="Calibri" w:hAnsi="Arial" w:cs="Arial"/>
                <w:color w:val="000000"/>
                <w:sz w:val="20"/>
                <w:szCs w:val="20"/>
              </w:rPr>
              <w:t>Jure Brčić</w:t>
            </w:r>
            <w:r w:rsidR="00653CEA" w:rsidRPr="00425A82">
              <w:rPr>
                <w:rFonts w:ascii="Arial" w:eastAsia="Calibri" w:hAnsi="Arial" w:cs="Arial"/>
                <w:color w:val="000000"/>
                <w:sz w:val="20"/>
                <w:szCs w:val="20"/>
                <w:lang w:val="en-US"/>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4F17101F"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709" w:type="dxa"/>
            <w:tcBorders>
              <w:top w:val="single" w:sz="6" w:space="0" w:color="000000"/>
              <w:left w:val="single" w:sz="6" w:space="0" w:color="000000"/>
              <w:bottom w:val="single" w:sz="6" w:space="0" w:color="000000"/>
            </w:tcBorders>
            <w:shd w:val="clear" w:color="auto" w:fill="auto"/>
            <w:vAlign w:val="center"/>
          </w:tcPr>
          <w:p w14:paraId="42D26607"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1CA1028C"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67EB6CD4"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BAF527" w14:textId="4A38568C"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1836E9" w:rsidRPr="001836E9" w14:paraId="01D7C2BB"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140E4173" w14:textId="05BAB2D0" w:rsidR="001836E9" w:rsidRPr="001836E9" w:rsidRDefault="0081156D" w:rsidP="001836E9">
            <w:pPr>
              <w:snapToGrid w:val="0"/>
              <w:spacing w:after="60"/>
              <w:contextualSpacing/>
              <w:rPr>
                <w:rFonts w:ascii="Arial" w:eastAsia="Calibri" w:hAnsi="Arial" w:cs="Arial"/>
                <w:color w:val="000000"/>
                <w:sz w:val="20"/>
                <w:szCs w:val="20"/>
              </w:rPr>
            </w:pPr>
            <w:r>
              <w:rPr>
                <w:rFonts w:ascii="Arial" w:hAnsi="Arial" w:cs="Arial"/>
                <w:sz w:val="20"/>
                <w:szCs w:val="20"/>
              </w:rPr>
              <w:t>Fieldwork</w:t>
            </w:r>
          </w:p>
        </w:tc>
        <w:tc>
          <w:tcPr>
            <w:tcW w:w="2268" w:type="dxa"/>
            <w:tcBorders>
              <w:top w:val="single" w:sz="6" w:space="0" w:color="000000"/>
              <w:left w:val="single" w:sz="6" w:space="0" w:color="000000"/>
              <w:bottom w:val="single" w:sz="6" w:space="0" w:color="000000"/>
            </w:tcBorders>
            <w:shd w:val="clear" w:color="auto" w:fill="auto"/>
            <w:vAlign w:val="center"/>
          </w:tcPr>
          <w:p w14:paraId="01F1910D" w14:textId="77777777" w:rsidR="001836E9" w:rsidRPr="001836E9" w:rsidRDefault="001836E9" w:rsidP="001836E9">
            <w:pPr>
              <w:snapToGrid w:val="0"/>
              <w:spacing w:after="60"/>
              <w:contextualSpacing/>
              <w:rPr>
                <w:rFonts w:ascii="Arial" w:eastAsia="Calibri" w:hAnsi="Arial" w:cs="Arial"/>
                <w:color w:val="000000"/>
                <w:sz w:val="20"/>
                <w:szCs w:val="20"/>
              </w:rPr>
            </w:pPr>
          </w:p>
        </w:tc>
        <w:tc>
          <w:tcPr>
            <w:tcW w:w="567" w:type="dxa"/>
            <w:tcBorders>
              <w:top w:val="single" w:sz="6" w:space="0" w:color="000000"/>
              <w:left w:val="single" w:sz="6" w:space="0" w:color="000000"/>
              <w:bottom w:val="single" w:sz="6" w:space="0" w:color="000000"/>
            </w:tcBorders>
            <w:shd w:val="clear" w:color="auto" w:fill="auto"/>
            <w:vAlign w:val="center"/>
          </w:tcPr>
          <w:p w14:paraId="2B566303" w14:textId="77777777" w:rsidR="001836E9" w:rsidRPr="001836E9" w:rsidRDefault="001836E9" w:rsidP="001836E9">
            <w:pPr>
              <w:snapToGrid w:val="0"/>
              <w:spacing w:after="60"/>
              <w:contextualSpacing/>
              <w:jc w:val="center"/>
              <w:rPr>
                <w:rFonts w:ascii="Arial" w:eastAsia="Calibri" w:hAnsi="Arial" w:cs="Arial"/>
                <w:color w:val="000000"/>
                <w:sz w:val="20"/>
                <w:szCs w:val="20"/>
              </w:rPr>
            </w:pPr>
          </w:p>
        </w:tc>
        <w:tc>
          <w:tcPr>
            <w:tcW w:w="709" w:type="dxa"/>
            <w:tcBorders>
              <w:top w:val="single" w:sz="6" w:space="0" w:color="000000"/>
              <w:left w:val="single" w:sz="6" w:space="0" w:color="000000"/>
              <w:bottom w:val="single" w:sz="6" w:space="0" w:color="000000"/>
            </w:tcBorders>
            <w:shd w:val="clear" w:color="auto" w:fill="auto"/>
            <w:vAlign w:val="center"/>
          </w:tcPr>
          <w:p w14:paraId="2C2121EA" w14:textId="77777777" w:rsidR="001836E9" w:rsidRPr="001836E9" w:rsidRDefault="001836E9" w:rsidP="001836E9">
            <w:pPr>
              <w:snapToGrid w:val="0"/>
              <w:spacing w:after="60"/>
              <w:contextualSpacing/>
              <w:jc w:val="center"/>
              <w:rPr>
                <w:rFonts w:ascii="Arial" w:eastAsia="Calibri" w:hAnsi="Arial" w:cs="Arial"/>
                <w:color w:val="000000"/>
                <w:sz w:val="20"/>
                <w:szCs w:val="20"/>
              </w:rPr>
            </w:pPr>
          </w:p>
        </w:tc>
        <w:tc>
          <w:tcPr>
            <w:tcW w:w="567" w:type="dxa"/>
            <w:tcBorders>
              <w:top w:val="single" w:sz="6" w:space="0" w:color="000000"/>
              <w:left w:val="single" w:sz="6" w:space="0" w:color="000000"/>
              <w:bottom w:val="single" w:sz="6" w:space="0" w:color="000000"/>
            </w:tcBorders>
            <w:shd w:val="clear" w:color="auto" w:fill="auto"/>
            <w:vAlign w:val="center"/>
          </w:tcPr>
          <w:p w14:paraId="0E1EE4DA" w14:textId="77777777" w:rsidR="001836E9" w:rsidRPr="001836E9" w:rsidRDefault="001836E9" w:rsidP="001836E9">
            <w:pPr>
              <w:snapToGrid w:val="0"/>
              <w:spacing w:after="60"/>
              <w:contextualSpacing/>
              <w:jc w:val="center"/>
              <w:rPr>
                <w:rFonts w:ascii="Arial" w:eastAsia="Calibri" w:hAnsi="Arial" w:cs="Arial"/>
                <w:color w:val="000000"/>
                <w:sz w:val="20"/>
                <w:szCs w:val="20"/>
              </w:rPr>
            </w:pPr>
          </w:p>
        </w:tc>
        <w:tc>
          <w:tcPr>
            <w:tcW w:w="850" w:type="dxa"/>
            <w:tcBorders>
              <w:top w:val="single" w:sz="6" w:space="0" w:color="000000"/>
              <w:left w:val="single" w:sz="6" w:space="0" w:color="000000"/>
              <w:bottom w:val="single" w:sz="6" w:space="0" w:color="000000"/>
            </w:tcBorders>
            <w:shd w:val="clear" w:color="auto" w:fill="auto"/>
            <w:vAlign w:val="center"/>
          </w:tcPr>
          <w:p w14:paraId="523E46AD"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2A3FA0" w14:textId="6E5D08A8"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1836E9" w:rsidRPr="001836E9" w14:paraId="5D9DCF9F"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4D563F19" w14:textId="77777777" w:rsidR="001836E9" w:rsidRPr="001836E9" w:rsidRDefault="001836E9" w:rsidP="001836E9">
            <w:pPr>
              <w:snapToGrid w:val="0"/>
              <w:spacing w:after="60"/>
              <w:contextualSpacing/>
              <w:rPr>
                <w:rFonts w:ascii="Arial" w:hAnsi="Arial" w:cs="Arial"/>
                <w:sz w:val="20"/>
                <w:szCs w:val="20"/>
              </w:rPr>
            </w:pPr>
            <w:r w:rsidRPr="001836E9">
              <w:rPr>
                <w:rFonts w:ascii="Arial" w:hAnsi="Arial" w:cs="Arial"/>
                <w:sz w:val="20"/>
                <w:szCs w:val="20"/>
              </w:rPr>
              <w:t>Biological invasion</w:t>
            </w:r>
          </w:p>
        </w:tc>
        <w:tc>
          <w:tcPr>
            <w:tcW w:w="2268" w:type="dxa"/>
            <w:tcBorders>
              <w:top w:val="single" w:sz="6" w:space="0" w:color="000000"/>
              <w:left w:val="single" w:sz="6" w:space="0" w:color="000000"/>
              <w:bottom w:val="single" w:sz="6" w:space="0" w:color="000000"/>
            </w:tcBorders>
            <w:shd w:val="clear" w:color="auto" w:fill="auto"/>
            <w:vAlign w:val="center"/>
          </w:tcPr>
          <w:p w14:paraId="00BF80A6" w14:textId="55B0C3F4"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eastAsia="Calibri" w:hAnsi="Arial" w:cs="Arial"/>
                <w:color w:val="000000"/>
                <w:sz w:val="20"/>
                <w:szCs w:val="20"/>
              </w:rPr>
              <w:t xml:space="preserve">Assoc. </w:t>
            </w:r>
            <w:r w:rsidR="009D1475">
              <w:rPr>
                <w:rFonts w:ascii="Arial" w:eastAsia="Calibri" w:hAnsi="Arial" w:cs="Arial"/>
                <w:color w:val="000000"/>
                <w:sz w:val="20"/>
                <w:szCs w:val="20"/>
              </w:rPr>
              <w:t>Prof.</w:t>
            </w:r>
            <w:r w:rsidR="00D3494A">
              <w:rPr>
                <w:rFonts w:ascii="Arial" w:eastAsia="Calibri" w:hAnsi="Arial" w:cs="Arial"/>
                <w:color w:val="000000"/>
                <w:sz w:val="20"/>
                <w:szCs w:val="20"/>
              </w:rPr>
              <w:t xml:space="preserve"> </w:t>
            </w:r>
            <w:r w:rsidRPr="001836E9">
              <w:rPr>
                <w:rFonts w:ascii="Arial" w:eastAsia="Calibri" w:hAnsi="Arial" w:cs="Arial"/>
                <w:color w:val="000000"/>
                <w:sz w:val="20"/>
                <w:szCs w:val="20"/>
              </w:rPr>
              <w:t>Ante Žuljević</w:t>
            </w:r>
            <w:r w:rsidR="00653CEA">
              <w:rPr>
                <w:rFonts w:ascii="Arial" w:eastAsia="Calibri" w:hAnsi="Arial" w:cs="Arial"/>
                <w:color w:val="000000"/>
                <w:sz w:val="20"/>
                <w:szCs w:val="20"/>
                <w:lang w:val="pl-PL"/>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4DB70D43"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709" w:type="dxa"/>
            <w:tcBorders>
              <w:top w:val="single" w:sz="6" w:space="0" w:color="000000"/>
              <w:left w:val="single" w:sz="6" w:space="0" w:color="000000"/>
              <w:bottom w:val="single" w:sz="6" w:space="0" w:color="000000"/>
            </w:tcBorders>
            <w:shd w:val="clear" w:color="auto" w:fill="auto"/>
            <w:vAlign w:val="center"/>
          </w:tcPr>
          <w:p w14:paraId="02849C96"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3477CBE2"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72D56914"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2D1C28" w14:textId="7EC5909A"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783AD827"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0A32DD3C" w14:textId="77777777" w:rsidR="001836E9" w:rsidRPr="001836E9" w:rsidRDefault="001836E9" w:rsidP="001836E9">
            <w:pPr>
              <w:snapToGrid w:val="0"/>
              <w:spacing w:after="60"/>
              <w:contextualSpacing/>
              <w:rPr>
                <w:rFonts w:ascii="Arial" w:hAnsi="Arial" w:cs="Arial"/>
                <w:sz w:val="20"/>
                <w:szCs w:val="20"/>
              </w:rPr>
            </w:pPr>
            <w:r w:rsidRPr="001836E9">
              <w:rPr>
                <w:rFonts w:ascii="Arial" w:hAnsi="Arial" w:cs="Arial"/>
                <w:sz w:val="20"/>
                <w:szCs w:val="20"/>
              </w:rPr>
              <w:t>Applied histology of marine organisms</w:t>
            </w:r>
          </w:p>
        </w:tc>
        <w:tc>
          <w:tcPr>
            <w:tcW w:w="2268" w:type="dxa"/>
            <w:tcBorders>
              <w:top w:val="single" w:sz="6" w:space="0" w:color="000000"/>
              <w:left w:val="single" w:sz="6" w:space="0" w:color="000000"/>
              <w:bottom w:val="single" w:sz="6" w:space="0" w:color="000000"/>
            </w:tcBorders>
            <w:shd w:val="clear" w:color="auto" w:fill="auto"/>
            <w:vAlign w:val="center"/>
          </w:tcPr>
          <w:p w14:paraId="5C5DF9D2" w14:textId="1A2F5396" w:rsidR="001836E9" w:rsidRPr="001836E9" w:rsidRDefault="001836E9" w:rsidP="001836E9">
            <w:pPr>
              <w:snapToGrid w:val="0"/>
              <w:spacing w:after="60"/>
              <w:contextualSpacing/>
              <w:rPr>
                <w:rFonts w:ascii="Arial" w:eastAsia="Calibri" w:hAnsi="Arial" w:cs="Arial"/>
                <w:color w:val="000000"/>
                <w:sz w:val="20"/>
                <w:szCs w:val="20"/>
              </w:rPr>
            </w:pPr>
            <w:r w:rsidRPr="001836E9">
              <w:rPr>
                <w:rFonts w:ascii="Arial" w:eastAsia="Calibri" w:hAnsi="Arial" w:cs="Arial"/>
                <w:color w:val="000000"/>
                <w:sz w:val="20"/>
                <w:szCs w:val="20"/>
              </w:rPr>
              <w:t xml:space="preserve">Assoc. </w:t>
            </w:r>
            <w:r w:rsidR="009D1475">
              <w:rPr>
                <w:rFonts w:ascii="Arial" w:eastAsia="Calibri" w:hAnsi="Arial" w:cs="Arial"/>
                <w:color w:val="000000"/>
                <w:sz w:val="20"/>
                <w:szCs w:val="20"/>
              </w:rPr>
              <w:t>Prof.</w:t>
            </w:r>
            <w:r w:rsidR="00D3494A">
              <w:rPr>
                <w:rFonts w:ascii="Arial" w:eastAsia="Calibri" w:hAnsi="Arial" w:cs="Arial"/>
                <w:color w:val="000000"/>
                <w:sz w:val="20"/>
                <w:szCs w:val="20"/>
              </w:rPr>
              <w:t xml:space="preserve"> </w:t>
            </w:r>
            <w:r w:rsidRPr="001836E9">
              <w:rPr>
                <w:rFonts w:ascii="Arial" w:eastAsia="Calibri" w:hAnsi="Arial" w:cs="Arial"/>
                <w:color w:val="000000"/>
                <w:sz w:val="20"/>
                <w:szCs w:val="20"/>
              </w:rPr>
              <w:t xml:space="preserve">Jerko </w:t>
            </w:r>
            <w:r w:rsidR="00653CEA">
              <w:rPr>
                <w:rFonts w:ascii="Arial" w:eastAsia="Calibri" w:hAnsi="Arial" w:cs="Arial"/>
                <w:color w:val="000000"/>
                <w:sz w:val="20"/>
                <w:szCs w:val="20"/>
              </w:rPr>
              <w:t>H</w:t>
            </w:r>
            <w:r w:rsidRPr="001836E9">
              <w:rPr>
                <w:rFonts w:ascii="Arial" w:eastAsia="Calibri" w:hAnsi="Arial" w:cs="Arial"/>
                <w:color w:val="000000"/>
                <w:sz w:val="20"/>
                <w:szCs w:val="20"/>
              </w:rPr>
              <w:t>rabar</w:t>
            </w:r>
            <w:r w:rsidR="00653CEA" w:rsidRPr="00425A82">
              <w:rPr>
                <w:rFonts w:ascii="Arial" w:eastAsia="Calibri" w:hAnsi="Arial" w:cs="Arial"/>
                <w:color w:val="000000"/>
                <w:sz w:val="20"/>
                <w:szCs w:val="20"/>
                <w:lang w:val="en-US"/>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1C45E1E1"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709" w:type="dxa"/>
            <w:tcBorders>
              <w:top w:val="single" w:sz="6" w:space="0" w:color="000000"/>
              <w:left w:val="single" w:sz="6" w:space="0" w:color="000000"/>
              <w:bottom w:val="single" w:sz="6" w:space="0" w:color="000000"/>
            </w:tcBorders>
            <w:shd w:val="clear" w:color="auto" w:fill="auto"/>
            <w:vAlign w:val="center"/>
          </w:tcPr>
          <w:p w14:paraId="3FF7407E"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shd w:val="clear" w:color="auto" w:fill="auto"/>
            <w:vAlign w:val="center"/>
          </w:tcPr>
          <w:p w14:paraId="0B71EDC1"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2CBABFA2"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567E60" w14:textId="2401953E"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581C84A8"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0483419D" w14:textId="659BD28E" w:rsidR="001836E9" w:rsidRPr="001836E9" w:rsidRDefault="00BC41A0" w:rsidP="001836E9">
            <w:pPr>
              <w:snapToGrid w:val="0"/>
              <w:spacing w:after="60"/>
              <w:contextualSpacing/>
              <w:rPr>
                <w:rFonts w:ascii="Arial" w:hAnsi="Arial" w:cs="Arial"/>
                <w:sz w:val="20"/>
                <w:szCs w:val="20"/>
              </w:rPr>
            </w:pPr>
            <w:r w:rsidRPr="00BC41A0">
              <w:rPr>
                <w:rFonts w:ascii="Arial" w:hAnsi="Arial" w:cs="Arial"/>
                <w:sz w:val="20"/>
                <w:szCs w:val="20"/>
              </w:rPr>
              <w:t>Ecology of early developmental fish stages</w:t>
            </w:r>
          </w:p>
        </w:tc>
        <w:tc>
          <w:tcPr>
            <w:tcW w:w="2268" w:type="dxa"/>
            <w:tcBorders>
              <w:top w:val="single" w:sz="6" w:space="0" w:color="000000"/>
              <w:left w:val="single" w:sz="6" w:space="0" w:color="000000"/>
              <w:bottom w:val="single" w:sz="6" w:space="0" w:color="000000"/>
            </w:tcBorders>
            <w:shd w:val="clear" w:color="auto" w:fill="auto"/>
            <w:vAlign w:val="center"/>
          </w:tcPr>
          <w:p w14:paraId="3A78D7D0" w14:textId="1DC5AC5E" w:rsidR="001836E9" w:rsidRPr="00AB7319" w:rsidRDefault="001836E9" w:rsidP="001836E9">
            <w:pPr>
              <w:snapToGrid w:val="0"/>
              <w:spacing w:after="60"/>
              <w:contextualSpacing/>
              <w:rPr>
                <w:rFonts w:ascii="Arial" w:eastAsia="Calibri" w:hAnsi="Arial" w:cs="Arial"/>
                <w:color w:val="000000"/>
                <w:sz w:val="20"/>
                <w:szCs w:val="20"/>
                <w:lang w:val="it-IT"/>
              </w:rPr>
            </w:pPr>
            <w:r w:rsidRPr="00AB7319">
              <w:rPr>
                <w:rFonts w:ascii="Arial" w:eastAsia="Calibri" w:hAnsi="Arial" w:cs="Arial"/>
                <w:color w:val="000000"/>
                <w:sz w:val="20"/>
                <w:szCs w:val="20"/>
                <w:lang w:val="it-IT"/>
              </w:rPr>
              <w:t xml:space="preserve">Assoc. </w:t>
            </w:r>
            <w:r w:rsidR="009D1475">
              <w:rPr>
                <w:rFonts w:ascii="Arial" w:eastAsia="Calibri" w:hAnsi="Arial" w:cs="Arial"/>
                <w:color w:val="000000"/>
                <w:sz w:val="20"/>
                <w:szCs w:val="20"/>
                <w:lang w:val="it-IT"/>
              </w:rPr>
              <w:t>Prof.</w:t>
            </w:r>
            <w:r w:rsidR="00D3494A">
              <w:rPr>
                <w:rFonts w:ascii="Arial" w:eastAsia="Calibri" w:hAnsi="Arial" w:cs="Arial"/>
                <w:color w:val="000000"/>
                <w:sz w:val="20"/>
                <w:szCs w:val="20"/>
                <w:lang w:val="it-IT"/>
              </w:rPr>
              <w:t xml:space="preserve"> </w:t>
            </w:r>
            <w:r w:rsidRPr="00AB7319">
              <w:rPr>
                <w:rFonts w:ascii="Arial" w:eastAsia="Calibri" w:hAnsi="Arial" w:cs="Arial"/>
                <w:color w:val="000000"/>
                <w:sz w:val="20"/>
                <w:szCs w:val="20"/>
                <w:lang w:val="it-IT"/>
              </w:rPr>
              <w:t>Pero Tutman</w:t>
            </w:r>
            <w:r w:rsidR="00653CEA" w:rsidRPr="00425A82">
              <w:rPr>
                <w:rFonts w:ascii="Arial" w:eastAsia="Calibri" w:hAnsi="Arial" w:cs="Arial"/>
                <w:color w:val="000000"/>
                <w:sz w:val="20"/>
                <w:szCs w:val="20"/>
                <w:lang w:val="it-IT"/>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48FC0DBF"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709" w:type="dxa"/>
            <w:tcBorders>
              <w:top w:val="single" w:sz="6" w:space="0" w:color="000000"/>
              <w:left w:val="single" w:sz="6" w:space="0" w:color="000000"/>
              <w:bottom w:val="single" w:sz="6" w:space="0" w:color="000000"/>
            </w:tcBorders>
            <w:shd w:val="clear" w:color="auto" w:fill="auto"/>
            <w:vAlign w:val="center"/>
          </w:tcPr>
          <w:p w14:paraId="08A8214C"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shd w:val="clear" w:color="auto" w:fill="auto"/>
            <w:vAlign w:val="center"/>
          </w:tcPr>
          <w:p w14:paraId="351209F9"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10155320"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22B8E9" w14:textId="5677D58F"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23C85AB4"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5919FBD8" w14:textId="5CA478D6" w:rsidR="001836E9" w:rsidRPr="001836E9" w:rsidRDefault="00EF3B75" w:rsidP="001836E9">
            <w:pPr>
              <w:snapToGrid w:val="0"/>
              <w:spacing w:after="60"/>
              <w:contextualSpacing/>
              <w:rPr>
                <w:rFonts w:ascii="Arial" w:hAnsi="Arial" w:cs="Arial"/>
                <w:sz w:val="20"/>
                <w:szCs w:val="20"/>
              </w:rPr>
            </w:pPr>
            <w:r w:rsidRPr="00EF3B75">
              <w:rPr>
                <w:rFonts w:ascii="Arial" w:hAnsi="Arial" w:cs="Arial"/>
                <w:sz w:val="20"/>
                <w:szCs w:val="20"/>
              </w:rPr>
              <w:t>Biodiversity of the Adriatic Sea</w:t>
            </w:r>
          </w:p>
        </w:tc>
        <w:tc>
          <w:tcPr>
            <w:tcW w:w="2268" w:type="dxa"/>
            <w:tcBorders>
              <w:top w:val="single" w:sz="6" w:space="0" w:color="000000"/>
              <w:left w:val="single" w:sz="6" w:space="0" w:color="000000"/>
              <w:bottom w:val="single" w:sz="6" w:space="0" w:color="000000"/>
            </w:tcBorders>
            <w:shd w:val="clear" w:color="auto" w:fill="auto"/>
            <w:vAlign w:val="center"/>
          </w:tcPr>
          <w:p w14:paraId="54DF6D00" w14:textId="16EDA2DD" w:rsidR="001836E9" w:rsidRPr="00653CEA" w:rsidRDefault="009D1475" w:rsidP="001836E9">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Prof.</w:t>
            </w:r>
            <w:r w:rsidR="002A1DF6">
              <w:rPr>
                <w:rFonts w:ascii="Arial" w:eastAsia="Calibri" w:hAnsi="Arial" w:cs="Arial"/>
                <w:color w:val="000000"/>
                <w:sz w:val="20"/>
                <w:szCs w:val="20"/>
              </w:rPr>
              <w:t xml:space="preserve"> </w:t>
            </w:r>
            <w:r w:rsidR="001836E9" w:rsidRPr="001836E9">
              <w:rPr>
                <w:rFonts w:ascii="Arial" w:eastAsia="Calibri" w:hAnsi="Arial" w:cs="Arial"/>
                <w:color w:val="000000"/>
                <w:sz w:val="20"/>
                <w:szCs w:val="20"/>
              </w:rPr>
              <w:t>Svjetlana Krstulović Šifner</w:t>
            </w:r>
            <w:r w:rsidR="00653CEA" w:rsidRPr="00653CEA">
              <w:rPr>
                <w:rFonts w:ascii="Arial" w:eastAsia="Calibri" w:hAnsi="Arial" w:cs="Arial"/>
                <w:color w:val="000000"/>
                <w:sz w:val="20"/>
                <w:szCs w:val="20"/>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1A65898B"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45</w:t>
            </w:r>
          </w:p>
        </w:tc>
        <w:tc>
          <w:tcPr>
            <w:tcW w:w="709" w:type="dxa"/>
            <w:tcBorders>
              <w:top w:val="single" w:sz="6" w:space="0" w:color="000000"/>
              <w:left w:val="single" w:sz="6" w:space="0" w:color="000000"/>
              <w:bottom w:val="single" w:sz="6" w:space="0" w:color="000000"/>
            </w:tcBorders>
            <w:shd w:val="clear" w:color="auto" w:fill="auto"/>
            <w:vAlign w:val="center"/>
          </w:tcPr>
          <w:p w14:paraId="445A6C97"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5C04C78D"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850" w:type="dxa"/>
            <w:tcBorders>
              <w:top w:val="single" w:sz="6" w:space="0" w:color="000000"/>
              <w:left w:val="single" w:sz="6" w:space="0" w:color="000000"/>
              <w:bottom w:val="single" w:sz="6" w:space="0" w:color="000000"/>
            </w:tcBorders>
            <w:shd w:val="clear" w:color="auto" w:fill="auto"/>
            <w:vAlign w:val="center"/>
          </w:tcPr>
          <w:p w14:paraId="3E685F3D"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1A7A08" w14:textId="57C7794A"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701A59BD"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584C5E0A" w14:textId="77777777" w:rsidR="001836E9" w:rsidRPr="001836E9" w:rsidRDefault="001836E9" w:rsidP="001836E9">
            <w:pPr>
              <w:snapToGrid w:val="0"/>
              <w:spacing w:after="60"/>
              <w:contextualSpacing/>
              <w:rPr>
                <w:rFonts w:ascii="Arial" w:hAnsi="Arial" w:cs="Arial"/>
                <w:sz w:val="20"/>
                <w:szCs w:val="20"/>
              </w:rPr>
            </w:pPr>
            <w:r w:rsidRPr="001836E9">
              <w:rPr>
                <w:rFonts w:ascii="Arial" w:hAnsi="Arial" w:cs="Arial"/>
                <w:sz w:val="20"/>
                <w:szCs w:val="20"/>
              </w:rPr>
              <w:t>Environmental Impact Assessments</w:t>
            </w:r>
          </w:p>
        </w:tc>
        <w:tc>
          <w:tcPr>
            <w:tcW w:w="2268" w:type="dxa"/>
            <w:tcBorders>
              <w:top w:val="single" w:sz="6" w:space="0" w:color="000000"/>
              <w:left w:val="single" w:sz="6" w:space="0" w:color="000000"/>
              <w:bottom w:val="single" w:sz="6" w:space="0" w:color="000000"/>
            </w:tcBorders>
            <w:shd w:val="clear" w:color="auto" w:fill="auto"/>
            <w:vAlign w:val="center"/>
          </w:tcPr>
          <w:p w14:paraId="04C09DBF" w14:textId="1639F291" w:rsidR="001836E9" w:rsidRPr="001836E9" w:rsidRDefault="009D1475" w:rsidP="001836E9">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Prof.</w:t>
            </w:r>
            <w:r w:rsidR="001836E9" w:rsidRPr="001836E9">
              <w:rPr>
                <w:rFonts w:ascii="Arial" w:eastAsia="Calibri" w:hAnsi="Arial" w:cs="Arial"/>
                <w:color w:val="000000"/>
                <w:sz w:val="20"/>
                <w:szCs w:val="20"/>
              </w:rPr>
              <w:t xml:space="preserve"> Mladen Šolić, PhD</w:t>
            </w:r>
          </w:p>
        </w:tc>
        <w:tc>
          <w:tcPr>
            <w:tcW w:w="567" w:type="dxa"/>
            <w:tcBorders>
              <w:top w:val="single" w:sz="6" w:space="0" w:color="000000"/>
              <w:left w:val="single" w:sz="6" w:space="0" w:color="000000"/>
              <w:bottom w:val="single" w:sz="6" w:space="0" w:color="000000"/>
            </w:tcBorders>
            <w:shd w:val="clear" w:color="auto" w:fill="auto"/>
            <w:vAlign w:val="center"/>
          </w:tcPr>
          <w:p w14:paraId="6C706261"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709" w:type="dxa"/>
            <w:tcBorders>
              <w:top w:val="single" w:sz="6" w:space="0" w:color="000000"/>
              <w:left w:val="single" w:sz="6" w:space="0" w:color="000000"/>
              <w:bottom w:val="single" w:sz="6" w:space="0" w:color="000000"/>
            </w:tcBorders>
            <w:shd w:val="clear" w:color="auto" w:fill="auto"/>
            <w:vAlign w:val="center"/>
          </w:tcPr>
          <w:p w14:paraId="2E7B13B5"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42AFD2F5"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6E3CD06D"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14D41E" w14:textId="7AFFD2C0"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027AD66E"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3DF19581" w14:textId="77777777" w:rsidR="001836E9" w:rsidRPr="001836E9" w:rsidRDefault="001836E9" w:rsidP="001836E9">
            <w:pPr>
              <w:snapToGrid w:val="0"/>
              <w:spacing w:after="60"/>
              <w:contextualSpacing/>
              <w:rPr>
                <w:rFonts w:ascii="Arial" w:hAnsi="Arial" w:cs="Arial"/>
                <w:sz w:val="20"/>
                <w:szCs w:val="20"/>
              </w:rPr>
            </w:pPr>
            <w:r w:rsidRPr="001836E9">
              <w:rPr>
                <w:rFonts w:ascii="Arial" w:hAnsi="Arial" w:cs="Arial"/>
                <w:sz w:val="20"/>
                <w:szCs w:val="20"/>
              </w:rPr>
              <w:t>Climate change and marine ecosystems</w:t>
            </w:r>
          </w:p>
        </w:tc>
        <w:tc>
          <w:tcPr>
            <w:tcW w:w="2268" w:type="dxa"/>
            <w:tcBorders>
              <w:top w:val="single" w:sz="6" w:space="0" w:color="000000"/>
              <w:left w:val="single" w:sz="6" w:space="0" w:color="000000"/>
              <w:bottom w:val="single" w:sz="6" w:space="0" w:color="000000"/>
            </w:tcBorders>
            <w:shd w:val="clear" w:color="auto" w:fill="auto"/>
            <w:vAlign w:val="center"/>
          </w:tcPr>
          <w:p w14:paraId="78015ACA" w14:textId="5EFD0037" w:rsidR="001836E9" w:rsidRPr="00D3494A" w:rsidRDefault="001836E9" w:rsidP="001836E9">
            <w:pPr>
              <w:snapToGrid w:val="0"/>
              <w:spacing w:after="60"/>
              <w:contextualSpacing/>
              <w:rPr>
                <w:rFonts w:ascii="Arial" w:eastAsia="Calibri" w:hAnsi="Arial" w:cs="Arial"/>
                <w:color w:val="000000"/>
                <w:sz w:val="20"/>
                <w:szCs w:val="20"/>
                <w:lang w:val="pl-PL"/>
              </w:rPr>
            </w:pPr>
            <w:r w:rsidRPr="00D3494A">
              <w:rPr>
                <w:rFonts w:ascii="Arial" w:eastAsia="Calibri" w:hAnsi="Arial" w:cs="Arial"/>
                <w:color w:val="000000"/>
                <w:sz w:val="20"/>
                <w:szCs w:val="20"/>
                <w:lang w:val="pl-PL"/>
              </w:rPr>
              <w:t xml:space="preserve">Assoc. </w:t>
            </w:r>
            <w:r w:rsidR="009D1475">
              <w:rPr>
                <w:rFonts w:ascii="Arial" w:eastAsia="Calibri" w:hAnsi="Arial" w:cs="Arial"/>
                <w:color w:val="000000"/>
                <w:sz w:val="20"/>
                <w:szCs w:val="20"/>
                <w:lang w:val="pl-PL"/>
              </w:rPr>
              <w:t>Prof.</w:t>
            </w:r>
            <w:r w:rsidR="00D3494A">
              <w:rPr>
                <w:rFonts w:ascii="Arial" w:eastAsia="Calibri" w:hAnsi="Arial" w:cs="Arial"/>
                <w:color w:val="000000"/>
                <w:sz w:val="20"/>
                <w:szCs w:val="20"/>
                <w:lang w:val="pl-PL"/>
              </w:rPr>
              <w:t xml:space="preserve"> </w:t>
            </w:r>
            <w:r w:rsidRPr="00D3494A">
              <w:rPr>
                <w:rFonts w:ascii="Arial" w:eastAsia="Calibri" w:hAnsi="Arial" w:cs="Arial"/>
                <w:color w:val="000000"/>
                <w:sz w:val="20"/>
                <w:szCs w:val="20"/>
                <w:lang w:val="pl-PL"/>
              </w:rPr>
              <w:t>Maja Krželj</w:t>
            </w:r>
            <w:r w:rsidR="00653CEA">
              <w:rPr>
                <w:rFonts w:ascii="Arial" w:eastAsia="Calibri" w:hAnsi="Arial" w:cs="Arial"/>
                <w:color w:val="000000"/>
                <w:sz w:val="20"/>
                <w:szCs w:val="20"/>
                <w:lang w:val="pl-PL"/>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6704EAEC"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709" w:type="dxa"/>
            <w:tcBorders>
              <w:top w:val="single" w:sz="6" w:space="0" w:color="000000"/>
              <w:left w:val="single" w:sz="6" w:space="0" w:color="000000"/>
              <w:bottom w:val="single" w:sz="6" w:space="0" w:color="000000"/>
            </w:tcBorders>
            <w:shd w:val="clear" w:color="auto" w:fill="auto"/>
            <w:vAlign w:val="center"/>
          </w:tcPr>
          <w:p w14:paraId="42B53D2C"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3DF887DE"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0281230C"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2A3D35" w14:textId="4A84E0C5"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2665AB40"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3D80D89B" w14:textId="4B8F4EE9" w:rsidR="001836E9" w:rsidRPr="001836E9" w:rsidRDefault="00D105D4" w:rsidP="001836E9">
            <w:pPr>
              <w:snapToGrid w:val="0"/>
              <w:spacing w:after="60"/>
              <w:contextualSpacing/>
              <w:rPr>
                <w:rFonts w:ascii="Arial" w:hAnsi="Arial" w:cs="Arial"/>
                <w:sz w:val="20"/>
                <w:szCs w:val="20"/>
              </w:rPr>
            </w:pPr>
            <w:r w:rsidRPr="00D105D4">
              <w:rPr>
                <w:rFonts w:ascii="Arial" w:hAnsi="Arial" w:cs="Arial"/>
                <w:sz w:val="20"/>
                <w:szCs w:val="20"/>
              </w:rPr>
              <w:t>Living resources of the Adriatic Sea and their exploitation</w:t>
            </w:r>
          </w:p>
        </w:tc>
        <w:tc>
          <w:tcPr>
            <w:tcW w:w="2268" w:type="dxa"/>
            <w:tcBorders>
              <w:top w:val="single" w:sz="6" w:space="0" w:color="000000"/>
              <w:left w:val="single" w:sz="6" w:space="0" w:color="000000"/>
              <w:bottom w:val="single" w:sz="6" w:space="0" w:color="000000"/>
            </w:tcBorders>
            <w:shd w:val="clear" w:color="auto" w:fill="auto"/>
            <w:vAlign w:val="center"/>
          </w:tcPr>
          <w:p w14:paraId="13029751" w14:textId="713AE114" w:rsidR="001836E9" w:rsidRPr="00653CEA" w:rsidRDefault="009D1475" w:rsidP="001836E9">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Prof.</w:t>
            </w:r>
            <w:r w:rsidR="001836E9" w:rsidRPr="001836E9">
              <w:rPr>
                <w:rFonts w:ascii="Arial" w:eastAsia="Calibri" w:hAnsi="Arial" w:cs="Arial"/>
                <w:color w:val="000000"/>
                <w:sz w:val="20"/>
                <w:szCs w:val="20"/>
              </w:rPr>
              <w:t xml:space="preserve"> Svjetlana Krstulović Šifner</w:t>
            </w:r>
            <w:r w:rsidR="00653CEA" w:rsidRPr="00653CEA">
              <w:rPr>
                <w:rFonts w:ascii="Arial" w:eastAsia="Calibri" w:hAnsi="Arial" w:cs="Arial"/>
                <w:color w:val="000000"/>
                <w:sz w:val="20"/>
                <w:szCs w:val="20"/>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6573C335"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709" w:type="dxa"/>
            <w:tcBorders>
              <w:top w:val="single" w:sz="6" w:space="0" w:color="000000"/>
              <w:left w:val="single" w:sz="6" w:space="0" w:color="000000"/>
              <w:bottom w:val="single" w:sz="6" w:space="0" w:color="000000"/>
            </w:tcBorders>
            <w:shd w:val="clear" w:color="auto" w:fill="auto"/>
            <w:vAlign w:val="center"/>
          </w:tcPr>
          <w:p w14:paraId="2514BEB8"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27E552FD"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850" w:type="dxa"/>
            <w:tcBorders>
              <w:top w:val="single" w:sz="6" w:space="0" w:color="000000"/>
              <w:left w:val="single" w:sz="6" w:space="0" w:color="000000"/>
              <w:bottom w:val="single" w:sz="6" w:space="0" w:color="000000"/>
            </w:tcBorders>
            <w:shd w:val="clear" w:color="auto" w:fill="auto"/>
            <w:vAlign w:val="center"/>
          </w:tcPr>
          <w:p w14:paraId="23AD8BF4"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DED386" w14:textId="7D240369"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7992364E"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25677B7C" w14:textId="77777777" w:rsidR="001836E9" w:rsidRPr="001836E9" w:rsidRDefault="001836E9" w:rsidP="001836E9">
            <w:pPr>
              <w:snapToGrid w:val="0"/>
              <w:spacing w:after="60"/>
              <w:contextualSpacing/>
              <w:rPr>
                <w:rFonts w:ascii="Arial" w:hAnsi="Arial" w:cs="Arial"/>
                <w:sz w:val="20"/>
                <w:szCs w:val="20"/>
              </w:rPr>
            </w:pPr>
            <w:r w:rsidRPr="001836E9">
              <w:rPr>
                <w:rFonts w:ascii="Arial" w:hAnsi="Arial" w:cs="Arial"/>
                <w:sz w:val="20"/>
                <w:szCs w:val="20"/>
              </w:rPr>
              <w:t>Mariculture and the environment</w:t>
            </w:r>
          </w:p>
        </w:tc>
        <w:tc>
          <w:tcPr>
            <w:tcW w:w="2268" w:type="dxa"/>
            <w:tcBorders>
              <w:top w:val="single" w:sz="6" w:space="0" w:color="000000"/>
              <w:left w:val="single" w:sz="6" w:space="0" w:color="000000"/>
              <w:bottom w:val="single" w:sz="6" w:space="0" w:color="000000"/>
            </w:tcBorders>
            <w:shd w:val="clear" w:color="auto" w:fill="auto"/>
            <w:vAlign w:val="center"/>
          </w:tcPr>
          <w:p w14:paraId="0DF91798" w14:textId="0CC728DD" w:rsidR="001836E9" w:rsidRPr="00D3494A" w:rsidRDefault="001836E9" w:rsidP="001836E9">
            <w:pPr>
              <w:snapToGrid w:val="0"/>
              <w:spacing w:after="60"/>
              <w:contextualSpacing/>
              <w:rPr>
                <w:rFonts w:ascii="Arial" w:eastAsia="Calibri" w:hAnsi="Arial" w:cs="Arial"/>
                <w:color w:val="000000"/>
                <w:sz w:val="20"/>
                <w:szCs w:val="20"/>
                <w:lang w:val="it-IT"/>
              </w:rPr>
            </w:pPr>
            <w:r w:rsidRPr="00425A82">
              <w:rPr>
                <w:rFonts w:ascii="Arial" w:eastAsia="Calibri" w:hAnsi="Arial" w:cs="Arial"/>
                <w:color w:val="000000"/>
                <w:sz w:val="20"/>
                <w:szCs w:val="20"/>
                <w:lang w:val="it-IT"/>
              </w:rPr>
              <w:t xml:space="preserve">Assoc. </w:t>
            </w:r>
            <w:r w:rsidR="009D1475">
              <w:rPr>
                <w:rFonts w:ascii="Arial" w:eastAsia="Calibri" w:hAnsi="Arial" w:cs="Arial"/>
                <w:color w:val="000000"/>
                <w:sz w:val="20"/>
                <w:szCs w:val="20"/>
                <w:lang w:val="it-IT"/>
              </w:rPr>
              <w:t>Prof.</w:t>
            </w:r>
            <w:r w:rsidR="00D3494A">
              <w:rPr>
                <w:rFonts w:ascii="Arial" w:eastAsia="Calibri" w:hAnsi="Arial" w:cs="Arial"/>
                <w:color w:val="000000"/>
                <w:sz w:val="20"/>
                <w:szCs w:val="20"/>
                <w:lang w:val="it-IT"/>
              </w:rPr>
              <w:t xml:space="preserve"> </w:t>
            </w:r>
            <w:r w:rsidRPr="00D3494A">
              <w:rPr>
                <w:rFonts w:ascii="Arial" w:eastAsia="Calibri" w:hAnsi="Arial" w:cs="Arial"/>
                <w:color w:val="000000"/>
                <w:sz w:val="20"/>
                <w:szCs w:val="20"/>
                <w:lang w:val="it-IT"/>
              </w:rPr>
              <w:t>Vedrana Nerlović</w:t>
            </w:r>
            <w:r w:rsidR="00653CEA" w:rsidRPr="00425A82">
              <w:rPr>
                <w:rFonts w:ascii="Arial" w:eastAsia="Calibri" w:hAnsi="Arial" w:cs="Arial"/>
                <w:color w:val="000000"/>
                <w:sz w:val="20"/>
                <w:szCs w:val="20"/>
                <w:lang w:val="it-IT"/>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280AEA00"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709" w:type="dxa"/>
            <w:tcBorders>
              <w:top w:val="single" w:sz="6" w:space="0" w:color="000000"/>
              <w:left w:val="single" w:sz="6" w:space="0" w:color="000000"/>
              <w:bottom w:val="single" w:sz="6" w:space="0" w:color="000000"/>
            </w:tcBorders>
            <w:shd w:val="clear" w:color="auto" w:fill="auto"/>
            <w:vAlign w:val="center"/>
          </w:tcPr>
          <w:p w14:paraId="45BFDC4A"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6C72D800"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0CD55F08"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AB6017" w14:textId="4B54C17F"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4482B560"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793A5A86" w14:textId="031FD8C3" w:rsidR="001836E9" w:rsidRPr="001836E9" w:rsidRDefault="00572AD2" w:rsidP="001836E9">
            <w:pPr>
              <w:snapToGrid w:val="0"/>
              <w:spacing w:after="60"/>
              <w:contextualSpacing/>
              <w:rPr>
                <w:rFonts w:ascii="Arial" w:hAnsi="Arial" w:cs="Arial"/>
                <w:sz w:val="20"/>
                <w:szCs w:val="20"/>
              </w:rPr>
            </w:pPr>
            <w:r w:rsidRPr="00572AD2">
              <w:rPr>
                <w:rFonts w:ascii="Arial" w:hAnsi="Arial" w:cs="Arial"/>
                <w:sz w:val="20"/>
                <w:szCs w:val="20"/>
              </w:rPr>
              <w:t>Biology, ecology and population dynamics of cephalopods</w:t>
            </w:r>
          </w:p>
        </w:tc>
        <w:tc>
          <w:tcPr>
            <w:tcW w:w="2268" w:type="dxa"/>
            <w:tcBorders>
              <w:top w:val="single" w:sz="6" w:space="0" w:color="000000"/>
              <w:left w:val="single" w:sz="6" w:space="0" w:color="000000"/>
              <w:bottom w:val="single" w:sz="6" w:space="0" w:color="000000"/>
            </w:tcBorders>
            <w:shd w:val="clear" w:color="auto" w:fill="auto"/>
            <w:vAlign w:val="center"/>
          </w:tcPr>
          <w:p w14:paraId="4EAFC130" w14:textId="31175B60" w:rsidR="001836E9" w:rsidRPr="00653CEA" w:rsidRDefault="009D1475" w:rsidP="001836E9">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Prof.</w:t>
            </w:r>
            <w:r w:rsidR="002A1DF6">
              <w:rPr>
                <w:rFonts w:ascii="Arial" w:eastAsia="Calibri" w:hAnsi="Arial" w:cs="Arial"/>
                <w:color w:val="000000"/>
                <w:sz w:val="20"/>
                <w:szCs w:val="20"/>
              </w:rPr>
              <w:t xml:space="preserve"> </w:t>
            </w:r>
            <w:r w:rsidR="001836E9" w:rsidRPr="001836E9">
              <w:rPr>
                <w:rFonts w:ascii="Arial" w:eastAsia="Calibri" w:hAnsi="Arial" w:cs="Arial"/>
                <w:color w:val="000000"/>
                <w:sz w:val="20"/>
                <w:szCs w:val="20"/>
              </w:rPr>
              <w:t>Svjetlana Krstulović Šifner</w:t>
            </w:r>
            <w:r w:rsidR="00653CEA" w:rsidRPr="00653CEA">
              <w:rPr>
                <w:rFonts w:ascii="Arial" w:eastAsia="Calibri" w:hAnsi="Arial" w:cs="Arial"/>
                <w:color w:val="000000"/>
                <w:sz w:val="20"/>
                <w:szCs w:val="20"/>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479327AD"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709" w:type="dxa"/>
            <w:tcBorders>
              <w:top w:val="single" w:sz="6" w:space="0" w:color="000000"/>
              <w:left w:val="single" w:sz="6" w:space="0" w:color="000000"/>
              <w:bottom w:val="single" w:sz="6" w:space="0" w:color="000000"/>
            </w:tcBorders>
            <w:shd w:val="clear" w:color="auto" w:fill="auto"/>
            <w:vAlign w:val="center"/>
          </w:tcPr>
          <w:p w14:paraId="7365FE7F"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2AE1487F"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1FA6FB71"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08E694" w14:textId="6A381757"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54253D2F"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6574F625" w14:textId="2895C5BC" w:rsidR="001836E9" w:rsidRPr="001836E9" w:rsidRDefault="00926041" w:rsidP="001836E9">
            <w:pPr>
              <w:snapToGrid w:val="0"/>
              <w:spacing w:after="60"/>
              <w:contextualSpacing/>
              <w:rPr>
                <w:rFonts w:ascii="Arial" w:hAnsi="Arial" w:cs="Arial"/>
                <w:sz w:val="20"/>
                <w:szCs w:val="20"/>
              </w:rPr>
            </w:pPr>
            <w:r w:rsidRPr="00926041">
              <w:rPr>
                <w:rFonts w:ascii="Arial" w:hAnsi="Arial" w:cs="Arial"/>
                <w:sz w:val="20"/>
                <w:szCs w:val="20"/>
              </w:rPr>
              <w:t>Plankton culture</w:t>
            </w:r>
          </w:p>
        </w:tc>
        <w:tc>
          <w:tcPr>
            <w:tcW w:w="2268" w:type="dxa"/>
            <w:tcBorders>
              <w:top w:val="single" w:sz="6" w:space="0" w:color="000000"/>
              <w:left w:val="single" w:sz="6" w:space="0" w:color="000000"/>
              <w:bottom w:val="single" w:sz="6" w:space="0" w:color="000000"/>
            </w:tcBorders>
            <w:shd w:val="clear" w:color="auto" w:fill="auto"/>
            <w:vAlign w:val="center"/>
          </w:tcPr>
          <w:p w14:paraId="5313D437" w14:textId="2AE55AE6" w:rsidR="001836E9" w:rsidRPr="00AB7319" w:rsidRDefault="001836E9" w:rsidP="001836E9">
            <w:pPr>
              <w:snapToGrid w:val="0"/>
              <w:spacing w:after="60"/>
              <w:contextualSpacing/>
              <w:rPr>
                <w:rFonts w:ascii="Arial" w:eastAsia="Calibri" w:hAnsi="Arial" w:cs="Arial"/>
                <w:color w:val="000000"/>
                <w:sz w:val="20"/>
                <w:szCs w:val="20"/>
                <w:lang w:val="it-IT"/>
              </w:rPr>
            </w:pPr>
            <w:r w:rsidRPr="00AB7319">
              <w:rPr>
                <w:rFonts w:ascii="Arial" w:eastAsia="Calibri" w:hAnsi="Arial" w:cs="Arial"/>
                <w:color w:val="000000"/>
                <w:sz w:val="20"/>
                <w:szCs w:val="20"/>
                <w:lang w:val="it-IT"/>
              </w:rPr>
              <w:t xml:space="preserve">Assoc. </w:t>
            </w:r>
            <w:r w:rsidR="009D1475">
              <w:rPr>
                <w:rFonts w:ascii="Arial" w:eastAsia="Calibri" w:hAnsi="Arial" w:cs="Arial"/>
                <w:color w:val="000000"/>
                <w:sz w:val="20"/>
                <w:szCs w:val="20"/>
                <w:lang w:val="it-IT"/>
              </w:rPr>
              <w:t>Prof.</w:t>
            </w:r>
            <w:r w:rsidR="00D3494A">
              <w:rPr>
                <w:rFonts w:ascii="Arial" w:eastAsia="Calibri" w:hAnsi="Arial" w:cs="Arial"/>
                <w:color w:val="000000"/>
                <w:sz w:val="20"/>
                <w:szCs w:val="20"/>
                <w:lang w:val="it-IT"/>
              </w:rPr>
              <w:t xml:space="preserve"> </w:t>
            </w:r>
            <w:r w:rsidRPr="00AB7319">
              <w:rPr>
                <w:rFonts w:ascii="Arial" w:eastAsia="Calibri" w:hAnsi="Arial" w:cs="Arial"/>
                <w:color w:val="000000"/>
                <w:sz w:val="20"/>
                <w:szCs w:val="20"/>
                <w:lang w:val="it-IT"/>
              </w:rPr>
              <w:t>Leon Grubišić</w:t>
            </w:r>
            <w:r w:rsidR="00653CEA" w:rsidRPr="00425A82">
              <w:rPr>
                <w:rFonts w:ascii="Arial" w:eastAsia="Calibri" w:hAnsi="Arial" w:cs="Arial"/>
                <w:color w:val="000000"/>
                <w:sz w:val="20"/>
                <w:szCs w:val="20"/>
                <w:lang w:val="it-IT"/>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3AC1159A"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709" w:type="dxa"/>
            <w:tcBorders>
              <w:top w:val="single" w:sz="6" w:space="0" w:color="000000"/>
              <w:left w:val="single" w:sz="6" w:space="0" w:color="000000"/>
              <w:bottom w:val="single" w:sz="6" w:space="0" w:color="000000"/>
            </w:tcBorders>
            <w:shd w:val="clear" w:color="auto" w:fill="auto"/>
            <w:vAlign w:val="center"/>
          </w:tcPr>
          <w:p w14:paraId="1C6683B3"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45</w:t>
            </w:r>
          </w:p>
        </w:tc>
        <w:tc>
          <w:tcPr>
            <w:tcW w:w="567" w:type="dxa"/>
            <w:tcBorders>
              <w:top w:val="single" w:sz="6" w:space="0" w:color="000000"/>
              <w:left w:val="single" w:sz="6" w:space="0" w:color="000000"/>
              <w:bottom w:val="single" w:sz="6" w:space="0" w:color="000000"/>
            </w:tcBorders>
            <w:shd w:val="clear" w:color="auto" w:fill="auto"/>
            <w:vAlign w:val="center"/>
          </w:tcPr>
          <w:p w14:paraId="23D719D5"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0E06D5E0"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47AF84" w14:textId="479A9AC7"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5633C973"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33A912EF" w14:textId="46F41239" w:rsidR="001836E9" w:rsidRPr="001836E9" w:rsidRDefault="00CF7ED0" w:rsidP="001836E9">
            <w:pPr>
              <w:snapToGrid w:val="0"/>
              <w:spacing w:after="60"/>
              <w:contextualSpacing/>
              <w:rPr>
                <w:rFonts w:ascii="Arial" w:hAnsi="Arial" w:cs="Arial"/>
                <w:sz w:val="20"/>
                <w:szCs w:val="20"/>
              </w:rPr>
            </w:pPr>
            <w:r w:rsidRPr="00CF7ED0">
              <w:rPr>
                <w:rFonts w:ascii="Arial" w:hAnsi="Arial" w:cs="Arial"/>
                <w:sz w:val="20"/>
                <w:szCs w:val="20"/>
              </w:rPr>
              <w:t>Marine environment protection and fisheries law</w:t>
            </w:r>
          </w:p>
        </w:tc>
        <w:tc>
          <w:tcPr>
            <w:tcW w:w="2268" w:type="dxa"/>
            <w:tcBorders>
              <w:top w:val="single" w:sz="6" w:space="0" w:color="000000"/>
              <w:left w:val="single" w:sz="6" w:space="0" w:color="000000"/>
              <w:bottom w:val="single" w:sz="6" w:space="0" w:color="000000"/>
            </w:tcBorders>
            <w:shd w:val="clear" w:color="auto" w:fill="auto"/>
            <w:vAlign w:val="center"/>
          </w:tcPr>
          <w:p w14:paraId="78483303" w14:textId="27179F8A" w:rsidR="001836E9" w:rsidRPr="001836E9" w:rsidRDefault="009D1475" w:rsidP="001836E9">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Prof.</w:t>
            </w:r>
            <w:r w:rsidR="00D3494A">
              <w:rPr>
                <w:rFonts w:ascii="Arial" w:eastAsia="Calibri" w:hAnsi="Arial" w:cs="Arial"/>
                <w:color w:val="000000"/>
                <w:sz w:val="20"/>
                <w:szCs w:val="20"/>
              </w:rPr>
              <w:t xml:space="preserve"> </w:t>
            </w:r>
            <w:r w:rsidR="001836E9" w:rsidRPr="001836E9">
              <w:rPr>
                <w:rFonts w:ascii="Arial" w:eastAsia="Calibri" w:hAnsi="Arial" w:cs="Arial"/>
                <w:color w:val="000000"/>
                <w:sz w:val="20"/>
                <w:szCs w:val="20"/>
              </w:rPr>
              <w:t>Ranka Petrinović</w:t>
            </w:r>
            <w:r w:rsidR="00653CEA">
              <w:rPr>
                <w:rFonts w:ascii="Arial" w:eastAsia="Calibri" w:hAnsi="Arial" w:cs="Arial"/>
                <w:color w:val="000000"/>
                <w:sz w:val="20"/>
                <w:szCs w:val="20"/>
                <w:lang w:val="pl-PL"/>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04D9F247"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709" w:type="dxa"/>
            <w:tcBorders>
              <w:top w:val="single" w:sz="6" w:space="0" w:color="000000"/>
              <w:left w:val="single" w:sz="6" w:space="0" w:color="000000"/>
              <w:bottom w:val="single" w:sz="6" w:space="0" w:color="000000"/>
            </w:tcBorders>
            <w:shd w:val="clear" w:color="auto" w:fill="auto"/>
            <w:vAlign w:val="center"/>
          </w:tcPr>
          <w:p w14:paraId="38304EC2"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304A2E76"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28E5315F"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A3CE71" w14:textId="125762B5"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65039BE7"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1BC4191F" w14:textId="3065B0C4" w:rsidR="001836E9" w:rsidRPr="001836E9" w:rsidRDefault="00E32D26" w:rsidP="001836E9">
            <w:pPr>
              <w:snapToGrid w:val="0"/>
              <w:spacing w:after="60"/>
              <w:contextualSpacing/>
              <w:rPr>
                <w:rFonts w:ascii="Arial" w:hAnsi="Arial" w:cs="Arial"/>
                <w:sz w:val="20"/>
                <w:szCs w:val="20"/>
              </w:rPr>
            </w:pPr>
            <w:r w:rsidRPr="00E32D26">
              <w:rPr>
                <w:rFonts w:ascii="Arial" w:hAnsi="Arial" w:cs="Arial"/>
                <w:sz w:val="20"/>
                <w:szCs w:val="20"/>
              </w:rPr>
              <w:lastRenderedPageBreak/>
              <w:t>Marine biodiversity preservation</w:t>
            </w:r>
          </w:p>
        </w:tc>
        <w:tc>
          <w:tcPr>
            <w:tcW w:w="2268" w:type="dxa"/>
            <w:tcBorders>
              <w:top w:val="single" w:sz="6" w:space="0" w:color="000000"/>
              <w:left w:val="single" w:sz="6" w:space="0" w:color="000000"/>
              <w:bottom w:val="single" w:sz="6" w:space="0" w:color="000000"/>
            </w:tcBorders>
            <w:shd w:val="clear" w:color="auto" w:fill="auto"/>
            <w:vAlign w:val="center"/>
          </w:tcPr>
          <w:p w14:paraId="4D0473A8" w14:textId="31E354F1" w:rsidR="001836E9" w:rsidRPr="00653CEA" w:rsidRDefault="001836E9" w:rsidP="001836E9">
            <w:pPr>
              <w:snapToGrid w:val="0"/>
              <w:spacing w:after="60"/>
              <w:contextualSpacing/>
              <w:rPr>
                <w:rFonts w:ascii="Arial" w:eastAsia="Calibri" w:hAnsi="Arial" w:cs="Arial"/>
                <w:color w:val="000000"/>
                <w:sz w:val="20"/>
                <w:szCs w:val="20"/>
              </w:rPr>
            </w:pPr>
            <w:r w:rsidRPr="001836E9">
              <w:rPr>
                <w:rFonts w:ascii="Arial" w:eastAsia="Calibri" w:hAnsi="Arial" w:cs="Arial"/>
                <w:color w:val="000000"/>
                <w:sz w:val="20"/>
                <w:szCs w:val="20"/>
              </w:rPr>
              <w:t xml:space="preserve">Assoc. </w:t>
            </w:r>
            <w:r w:rsidR="009D1475">
              <w:rPr>
                <w:rFonts w:ascii="Arial" w:eastAsia="Calibri" w:hAnsi="Arial" w:cs="Arial"/>
                <w:color w:val="000000"/>
                <w:sz w:val="20"/>
                <w:szCs w:val="20"/>
              </w:rPr>
              <w:t>Prof.</w:t>
            </w:r>
            <w:r w:rsidR="00D3494A">
              <w:rPr>
                <w:rFonts w:ascii="Arial" w:eastAsia="Calibri" w:hAnsi="Arial" w:cs="Arial"/>
                <w:color w:val="000000"/>
                <w:sz w:val="20"/>
                <w:szCs w:val="20"/>
              </w:rPr>
              <w:t xml:space="preserve"> </w:t>
            </w:r>
            <w:r w:rsidRPr="001836E9">
              <w:rPr>
                <w:rFonts w:ascii="Arial" w:eastAsia="Calibri" w:hAnsi="Arial" w:cs="Arial"/>
                <w:color w:val="000000"/>
                <w:sz w:val="20"/>
                <w:szCs w:val="20"/>
              </w:rPr>
              <w:t>Zvjezdana Popović Perković</w:t>
            </w:r>
            <w:r w:rsidR="00653CEA" w:rsidRPr="00653CEA">
              <w:rPr>
                <w:rFonts w:ascii="Arial" w:eastAsia="Calibri" w:hAnsi="Arial" w:cs="Arial"/>
                <w:color w:val="000000"/>
                <w:sz w:val="20"/>
                <w:szCs w:val="20"/>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3ED5D31E"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709" w:type="dxa"/>
            <w:tcBorders>
              <w:top w:val="single" w:sz="6" w:space="0" w:color="000000"/>
              <w:left w:val="single" w:sz="6" w:space="0" w:color="000000"/>
              <w:bottom w:val="single" w:sz="6" w:space="0" w:color="000000"/>
            </w:tcBorders>
            <w:shd w:val="clear" w:color="auto" w:fill="auto"/>
            <w:vAlign w:val="center"/>
          </w:tcPr>
          <w:p w14:paraId="2C10ECA2"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2052C850"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22DB6727"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10FE96" w14:textId="69652726"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71B82573"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5680DDD5" w14:textId="121CE27E" w:rsidR="001836E9" w:rsidRPr="001836E9" w:rsidRDefault="00393636" w:rsidP="001836E9">
            <w:pPr>
              <w:snapToGrid w:val="0"/>
              <w:spacing w:after="60"/>
              <w:contextualSpacing/>
              <w:rPr>
                <w:rFonts w:ascii="Arial" w:hAnsi="Arial" w:cs="Arial"/>
                <w:sz w:val="20"/>
                <w:szCs w:val="20"/>
              </w:rPr>
            </w:pPr>
            <w:r w:rsidRPr="00393636">
              <w:rPr>
                <w:rFonts w:ascii="Arial" w:hAnsi="Arial" w:cs="Arial"/>
                <w:sz w:val="20"/>
                <w:szCs w:val="20"/>
              </w:rPr>
              <w:t>Seafood products</w:t>
            </w:r>
          </w:p>
        </w:tc>
        <w:tc>
          <w:tcPr>
            <w:tcW w:w="2268" w:type="dxa"/>
            <w:tcBorders>
              <w:top w:val="single" w:sz="6" w:space="0" w:color="000000"/>
              <w:left w:val="single" w:sz="6" w:space="0" w:color="000000"/>
              <w:bottom w:val="single" w:sz="6" w:space="0" w:color="000000"/>
            </w:tcBorders>
            <w:shd w:val="clear" w:color="auto" w:fill="auto"/>
            <w:vAlign w:val="center"/>
          </w:tcPr>
          <w:p w14:paraId="28CB2A51" w14:textId="6CCB801A" w:rsidR="001836E9" w:rsidRPr="00653CEA" w:rsidRDefault="009D1475" w:rsidP="001836E9">
            <w:pPr>
              <w:snapToGrid w:val="0"/>
              <w:spacing w:after="60"/>
              <w:contextualSpacing/>
              <w:rPr>
                <w:rFonts w:ascii="Arial" w:eastAsia="Calibri" w:hAnsi="Arial" w:cs="Arial"/>
                <w:color w:val="000000"/>
                <w:sz w:val="20"/>
                <w:szCs w:val="20"/>
                <w:lang w:val="en-US"/>
              </w:rPr>
            </w:pPr>
            <w:r>
              <w:rPr>
                <w:rFonts w:ascii="Arial" w:eastAsia="Calibri" w:hAnsi="Arial" w:cs="Arial"/>
                <w:color w:val="000000"/>
                <w:sz w:val="20"/>
                <w:szCs w:val="20"/>
              </w:rPr>
              <w:t>Prof.</w:t>
            </w:r>
            <w:r w:rsidR="002A1DF6">
              <w:rPr>
                <w:rFonts w:ascii="Arial" w:eastAsia="Calibri" w:hAnsi="Arial" w:cs="Arial"/>
                <w:color w:val="000000"/>
                <w:sz w:val="20"/>
                <w:szCs w:val="20"/>
              </w:rPr>
              <w:t xml:space="preserve"> </w:t>
            </w:r>
            <w:r w:rsidR="001836E9" w:rsidRPr="001836E9">
              <w:rPr>
                <w:rFonts w:ascii="Arial" w:eastAsia="Calibri" w:hAnsi="Arial" w:cs="Arial"/>
                <w:color w:val="000000"/>
                <w:sz w:val="20"/>
                <w:szCs w:val="20"/>
              </w:rPr>
              <w:t>Vida Šimat</w:t>
            </w:r>
            <w:r w:rsidR="00653CEA" w:rsidRPr="00653CEA">
              <w:rPr>
                <w:rFonts w:ascii="Arial" w:eastAsia="Calibri" w:hAnsi="Arial" w:cs="Arial"/>
                <w:color w:val="000000"/>
                <w:sz w:val="20"/>
                <w:szCs w:val="20"/>
                <w:lang w:val="en-US"/>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15233B85"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709" w:type="dxa"/>
            <w:tcBorders>
              <w:top w:val="single" w:sz="6" w:space="0" w:color="000000"/>
              <w:left w:val="single" w:sz="6" w:space="0" w:color="000000"/>
              <w:bottom w:val="single" w:sz="6" w:space="0" w:color="000000"/>
            </w:tcBorders>
            <w:shd w:val="clear" w:color="auto" w:fill="auto"/>
            <w:vAlign w:val="center"/>
          </w:tcPr>
          <w:p w14:paraId="03AF2BD8"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shd w:val="clear" w:color="auto" w:fill="auto"/>
            <w:vAlign w:val="center"/>
          </w:tcPr>
          <w:p w14:paraId="7231BEBB"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796EEDC9"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A540EA" w14:textId="39C03DD8"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22CAFDF8"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4081A1D1" w14:textId="0F14057C" w:rsidR="001836E9" w:rsidRPr="001836E9" w:rsidRDefault="009861B5" w:rsidP="001836E9">
            <w:pPr>
              <w:snapToGrid w:val="0"/>
              <w:spacing w:after="60"/>
              <w:contextualSpacing/>
              <w:rPr>
                <w:rFonts w:ascii="Arial" w:hAnsi="Arial" w:cs="Arial"/>
                <w:sz w:val="20"/>
                <w:szCs w:val="20"/>
              </w:rPr>
            </w:pPr>
            <w:r w:rsidRPr="009861B5">
              <w:rPr>
                <w:rFonts w:ascii="Arial" w:hAnsi="Arial" w:cs="Arial"/>
                <w:sz w:val="20"/>
                <w:szCs w:val="20"/>
              </w:rPr>
              <w:t>Well-being of aquatic laboratory animals</w:t>
            </w:r>
          </w:p>
        </w:tc>
        <w:tc>
          <w:tcPr>
            <w:tcW w:w="2268" w:type="dxa"/>
            <w:tcBorders>
              <w:top w:val="single" w:sz="6" w:space="0" w:color="000000"/>
              <w:left w:val="single" w:sz="6" w:space="0" w:color="000000"/>
              <w:bottom w:val="single" w:sz="6" w:space="0" w:color="000000"/>
            </w:tcBorders>
            <w:shd w:val="clear" w:color="auto" w:fill="auto"/>
            <w:vAlign w:val="center"/>
          </w:tcPr>
          <w:p w14:paraId="48299E46" w14:textId="1915FF81" w:rsidR="001836E9" w:rsidRPr="00D3494A" w:rsidRDefault="001836E9" w:rsidP="001836E9">
            <w:pPr>
              <w:snapToGrid w:val="0"/>
              <w:spacing w:after="60"/>
              <w:contextualSpacing/>
              <w:rPr>
                <w:rFonts w:ascii="Arial" w:eastAsia="Calibri" w:hAnsi="Arial" w:cs="Arial"/>
                <w:color w:val="000000"/>
                <w:sz w:val="20"/>
                <w:szCs w:val="20"/>
                <w:lang w:val="it-IT"/>
              </w:rPr>
            </w:pPr>
            <w:r w:rsidRPr="001836E9">
              <w:rPr>
                <w:rFonts w:ascii="Arial" w:eastAsia="Calibri" w:hAnsi="Arial" w:cs="Arial"/>
                <w:color w:val="000000"/>
                <w:sz w:val="20"/>
                <w:szCs w:val="20"/>
              </w:rPr>
              <w:t xml:space="preserve">Assoc. </w:t>
            </w:r>
            <w:r w:rsidR="009D1475">
              <w:rPr>
                <w:rFonts w:ascii="Arial" w:eastAsia="Calibri" w:hAnsi="Arial" w:cs="Arial"/>
                <w:color w:val="000000"/>
                <w:sz w:val="20"/>
                <w:szCs w:val="20"/>
                <w:lang w:val="it-IT"/>
              </w:rPr>
              <w:t>Prof.</w:t>
            </w:r>
            <w:r w:rsidR="00D3494A">
              <w:rPr>
                <w:rFonts w:ascii="Arial" w:eastAsia="Calibri" w:hAnsi="Arial" w:cs="Arial"/>
                <w:color w:val="000000"/>
                <w:sz w:val="20"/>
                <w:szCs w:val="20"/>
                <w:lang w:val="it-IT"/>
              </w:rPr>
              <w:t xml:space="preserve"> </w:t>
            </w:r>
            <w:r w:rsidRPr="00D3494A">
              <w:rPr>
                <w:rFonts w:ascii="Arial" w:eastAsia="Calibri" w:hAnsi="Arial" w:cs="Arial"/>
                <w:color w:val="000000"/>
                <w:sz w:val="20"/>
                <w:szCs w:val="20"/>
                <w:lang w:val="it-IT"/>
              </w:rPr>
              <w:t>Mirela Petrić</w:t>
            </w:r>
            <w:r w:rsidR="00653CEA">
              <w:rPr>
                <w:rFonts w:ascii="Arial" w:eastAsia="Calibri" w:hAnsi="Arial" w:cs="Arial"/>
                <w:color w:val="000000"/>
                <w:sz w:val="20"/>
                <w:szCs w:val="20"/>
                <w:lang w:val="pl-PL"/>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7FA9CAFA"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709" w:type="dxa"/>
            <w:tcBorders>
              <w:top w:val="single" w:sz="6" w:space="0" w:color="000000"/>
              <w:left w:val="single" w:sz="6" w:space="0" w:color="000000"/>
              <w:bottom w:val="single" w:sz="6" w:space="0" w:color="000000"/>
            </w:tcBorders>
            <w:shd w:val="clear" w:color="auto" w:fill="auto"/>
            <w:vAlign w:val="center"/>
          </w:tcPr>
          <w:p w14:paraId="2FDCDA13"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46A6CB1E"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07CB0AEE"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6EF573" w14:textId="7A083745"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60FC9AB6"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607DC79E" w14:textId="4CCD48A8" w:rsidR="001836E9" w:rsidRPr="001836E9" w:rsidRDefault="002D4CD5" w:rsidP="001836E9">
            <w:pPr>
              <w:snapToGrid w:val="0"/>
              <w:spacing w:after="60"/>
              <w:contextualSpacing/>
              <w:rPr>
                <w:rFonts w:ascii="Arial" w:hAnsi="Arial" w:cs="Arial"/>
                <w:sz w:val="20"/>
                <w:szCs w:val="20"/>
              </w:rPr>
            </w:pPr>
            <w:r w:rsidRPr="002D4CD5">
              <w:rPr>
                <w:rFonts w:ascii="Arial" w:hAnsi="Arial" w:cs="Arial"/>
                <w:sz w:val="20"/>
                <w:szCs w:val="20"/>
              </w:rPr>
              <w:t xml:space="preserve">Data </w:t>
            </w:r>
            <w:proofErr w:type="spellStart"/>
            <w:r w:rsidRPr="002D4CD5">
              <w:rPr>
                <w:rFonts w:ascii="Arial" w:hAnsi="Arial" w:cs="Arial"/>
                <w:sz w:val="20"/>
                <w:szCs w:val="20"/>
              </w:rPr>
              <w:t>acqusition</w:t>
            </w:r>
            <w:proofErr w:type="spellEnd"/>
            <w:r w:rsidRPr="002D4CD5">
              <w:rPr>
                <w:rFonts w:ascii="Arial" w:hAnsi="Arial" w:cs="Arial"/>
                <w:sz w:val="20"/>
                <w:szCs w:val="20"/>
              </w:rPr>
              <w:t>, validation and processing</w:t>
            </w:r>
          </w:p>
        </w:tc>
        <w:tc>
          <w:tcPr>
            <w:tcW w:w="2268" w:type="dxa"/>
            <w:tcBorders>
              <w:top w:val="single" w:sz="6" w:space="0" w:color="000000"/>
              <w:left w:val="single" w:sz="6" w:space="0" w:color="000000"/>
              <w:bottom w:val="single" w:sz="6" w:space="0" w:color="000000"/>
            </w:tcBorders>
            <w:shd w:val="clear" w:color="auto" w:fill="auto"/>
            <w:vAlign w:val="center"/>
          </w:tcPr>
          <w:p w14:paraId="545FDEE6" w14:textId="6C12651F" w:rsidR="001836E9" w:rsidRPr="00AB7319" w:rsidRDefault="001836E9" w:rsidP="001836E9">
            <w:pPr>
              <w:snapToGrid w:val="0"/>
              <w:spacing w:after="60"/>
              <w:contextualSpacing/>
              <w:rPr>
                <w:rFonts w:ascii="Arial" w:eastAsia="Calibri" w:hAnsi="Arial" w:cs="Arial"/>
                <w:color w:val="000000"/>
                <w:sz w:val="20"/>
                <w:szCs w:val="20"/>
                <w:lang w:val="it-IT"/>
              </w:rPr>
            </w:pPr>
            <w:r w:rsidRPr="00AB7319">
              <w:rPr>
                <w:rFonts w:ascii="Arial" w:eastAsia="Calibri" w:hAnsi="Arial" w:cs="Arial"/>
                <w:color w:val="000000"/>
                <w:sz w:val="20"/>
                <w:szCs w:val="20"/>
                <w:lang w:val="it-IT"/>
              </w:rPr>
              <w:t xml:space="preserve">Assoc. </w:t>
            </w:r>
            <w:r w:rsidR="009D1475">
              <w:rPr>
                <w:rFonts w:ascii="Arial" w:eastAsia="Calibri" w:hAnsi="Arial" w:cs="Arial"/>
                <w:color w:val="000000"/>
                <w:sz w:val="20"/>
                <w:szCs w:val="20"/>
                <w:lang w:val="it-IT"/>
              </w:rPr>
              <w:t>Prof.</w:t>
            </w:r>
            <w:r w:rsidR="00D3494A">
              <w:rPr>
                <w:rFonts w:ascii="Arial" w:eastAsia="Calibri" w:hAnsi="Arial" w:cs="Arial"/>
                <w:color w:val="000000"/>
                <w:sz w:val="20"/>
                <w:szCs w:val="20"/>
                <w:lang w:val="it-IT"/>
              </w:rPr>
              <w:t xml:space="preserve"> </w:t>
            </w:r>
            <w:r w:rsidRPr="00AB7319">
              <w:rPr>
                <w:rFonts w:ascii="Arial" w:eastAsia="Calibri" w:hAnsi="Arial" w:cs="Arial"/>
                <w:color w:val="000000"/>
                <w:sz w:val="20"/>
                <w:szCs w:val="20"/>
                <w:lang w:val="it-IT"/>
              </w:rPr>
              <w:t>Frano Matić</w:t>
            </w:r>
            <w:r w:rsidR="00653CEA" w:rsidRPr="00425A82">
              <w:rPr>
                <w:rFonts w:ascii="Arial" w:eastAsia="Calibri" w:hAnsi="Arial" w:cs="Arial"/>
                <w:color w:val="000000"/>
                <w:sz w:val="20"/>
                <w:szCs w:val="20"/>
                <w:lang w:val="it-IT"/>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7CF709F9"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709" w:type="dxa"/>
            <w:tcBorders>
              <w:top w:val="single" w:sz="6" w:space="0" w:color="000000"/>
              <w:left w:val="single" w:sz="6" w:space="0" w:color="000000"/>
              <w:bottom w:val="single" w:sz="6" w:space="0" w:color="000000"/>
            </w:tcBorders>
            <w:shd w:val="clear" w:color="auto" w:fill="auto"/>
            <w:vAlign w:val="center"/>
          </w:tcPr>
          <w:p w14:paraId="2C468F4B"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29F3F136"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0E796A9B"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FB6272" w14:textId="55250065"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4A72EC91"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55C81627" w14:textId="77777777" w:rsidR="001836E9" w:rsidRPr="001836E9" w:rsidRDefault="001836E9" w:rsidP="001836E9">
            <w:pPr>
              <w:snapToGrid w:val="0"/>
              <w:spacing w:after="60"/>
              <w:contextualSpacing/>
              <w:rPr>
                <w:rFonts w:ascii="Arial" w:hAnsi="Arial" w:cs="Arial"/>
                <w:sz w:val="20"/>
                <w:szCs w:val="20"/>
              </w:rPr>
            </w:pPr>
            <w:r w:rsidRPr="001836E9">
              <w:rPr>
                <w:rFonts w:ascii="Arial" w:hAnsi="Arial" w:cs="Arial"/>
                <w:sz w:val="20"/>
                <w:szCs w:val="20"/>
              </w:rPr>
              <w:t>Controlled reproduction of marine organisms</w:t>
            </w:r>
          </w:p>
        </w:tc>
        <w:tc>
          <w:tcPr>
            <w:tcW w:w="2268" w:type="dxa"/>
            <w:tcBorders>
              <w:top w:val="single" w:sz="6" w:space="0" w:color="000000"/>
              <w:left w:val="single" w:sz="6" w:space="0" w:color="000000"/>
              <w:bottom w:val="single" w:sz="6" w:space="0" w:color="000000"/>
            </w:tcBorders>
            <w:shd w:val="clear" w:color="auto" w:fill="auto"/>
            <w:vAlign w:val="center"/>
          </w:tcPr>
          <w:p w14:paraId="7806AE6E" w14:textId="581C2F95" w:rsidR="001836E9" w:rsidRPr="00AB7319" w:rsidRDefault="001836E9" w:rsidP="001836E9">
            <w:pPr>
              <w:snapToGrid w:val="0"/>
              <w:spacing w:after="60"/>
              <w:contextualSpacing/>
              <w:rPr>
                <w:rFonts w:ascii="Arial" w:eastAsia="Calibri" w:hAnsi="Arial" w:cs="Arial"/>
                <w:color w:val="000000"/>
                <w:sz w:val="20"/>
                <w:szCs w:val="20"/>
                <w:lang w:val="it-IT"/>
              </w:rPr>
            </w:pPr>
            <w:r w:rsidRPr="00AB7319">
              <w:rPr>
                <w:rFonts w:ascii="Arial" w:eastAsia="Calibri" w:hAnsi="Arial" w:cs="Arial"/>
                <w:color w:val="000000"/>
                <w:sz w:val="20"/>
                <w:szCs w:val="20"/>
                <w:lang w:val="it-IT"/>
              </w:rPr>
              <w:t xml:space="preserve">Assoc. </w:t>
            </w:r>
            <w:r w:rsidR="009D1475">
              <w:rPr>
                <w:rFonts w:ascii="Arial" w:eastAsia="Calibri" w:hAnsi="Arial" w:cs="Arial"/>
                <w:color w:val="000000"/>
                <w:sz w:val="20"/>
                <w:szCs w:val="20"/>
                <w:lang w:val="it-IT"/>
              </w:rPr>
              <w:t>Prof.</w:t>
            </w:r>
            <w:r w:rsidR="00D3494A">
              <w:rPr>
                <w:rFonts w:ascii="Arial" w:eastAsia="Calibri" w:hAnsi="Arial" w:cs="Arial"/>
                <w:color w:val="000000"/>
                <w:sz w:val="20"/>
                <w:szCs w:val="20"/>
                <w:lang w:val="it-IT"/>
              </w:rPr>
              <w:t xml:space="preserve"> </w:t>
            </w:r>
            <w:r w:rsidRPr="00AB7319">
              <w:rPr>
                <w:rFonts w:ascii="Arial" w:eastAsia="Calibri" w:hAnsi="Arial" w:cs="Arial"/>
                <w:color w:val="000000"/>
                <w:sz w:val="20"/>
                <w:szCs w:val="20"/>
                <w:lang w:val="it-IT"/>
              </w:rPr>
              <w:t>Leon Grubišić</w:t>
            </w:r>
            <w:r w:rsidR="00653CEA" w:rsidRPr="00425A82">
              <w:rPr>
                <w:rFonts w:ascii="Arial" w:eastAsia="Calibri" w:hAnsi="Arial" w:cs="Arial"/>
                <w:color w:val="000000"/>
                <w:sz w:val="20"/>
                <w:szCs w:val="20"/>
                <w:lang w:val="it-IT"/>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335EB11E"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709" w:type="dxa"/>
            <w:tcBorders>
              <w:top w:val="single" w:sz="6" w:space="0" w:color="000000"/>
              <w:left w:val="single" w:sz="6" w:space="0" w:color="000000"/>
              <w:bottom w:val="single" w:sz="6" w:space="0" w:color="000000"/>
            </w:tcBorders>
            <w:shd w:val="clear" w:color="auto" w:fill="auto"/>
            <w:vAlign w:val="center"/>
          </w:tcPr>
          <w:p w14:paraId="52BD88D0"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shd w:val="clear" w:color="auto" w:fill="auto"/>
            <w:vAlign w:val="center"/>
          </w:tcPr>
          <w:p w14:paraId="4C368740"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shd w:val="clear" w:color="auto" w:fill="auto"/>
            <w:vAlign w:val="center"/>
          </w:tcPr>
          <w:p w14:paraId="62EF8D78"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133207" w14:textId="46B25FBA"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1836E9" w:rsidRPr="001836E9" w14:paraId="76195D6E"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35EA4F18" w14:textId="77777777" w:rsidR="001836E9" w:rsidRPr="001836E9" w:rsidRDefault="001836E9" w:rsidP="001836E9">
            <w:pPr>
              <w:snapToGrid w:val="0"/>
              <w:spacing w:after="60"/>
              <w:contextualSpacing/>
              <w:rPr>
                <w:rFonts w:ascii="Arial" w:hAnsi="Arial" w:cs="Arial"/>
                <w:sz w:val="20"/>
                <w:szCs w:val="20"/>
              </w:rPr>
            </w:pPr>
            <w:r w:rsidRPr="001836E9">
              <w:rPr>
                <w:rFonts w:ascii="Arial" w:hAnsi="Arial" w:cs="Arial"/>
                <w:sz w:val="20"/>
                <w:szCs w:val="20"/>
              </w:rPr>
              <w:t>Climate and wildlife in the sea</w:t>
            </w:r>
          </w:p>
        </w:tc>
        <w:tc>
          <w:tcPr>
            <w:tcW w:w="2268" w:type="dxa"/>
            <w:tcBorders>
              <w:top w:val="single" w:sz="6" w:space="0" w:color="000000"/>
              <w:left w:val="single" w:sz="6" w:space="0" w:color="000000"/>
              <w:bottom w:val="single" w:sz="6" w:space="0" w:color="000000"/>
            </w:tcBorders>
            <w:shd w:val="clear" w:color="auto" w:fill="auto"/>
            <w:vAlign w:val="center"/>
          </w:tcPr>
          <w:p w14:paraId="78E90C14" w14:textId="3D5B9D30" w:rsidR="001836E9" w:rsidRPr="00D3494A" w:rsidRDefault="001836E9" w:rsidP="001836E9">
            <w:pPr>
              <w:snapToGrid w:val="0"/>
              <w:spacing w:after="60"/>
              <w:contextualSpacing/>
              <w:rPr>
                <w:rFonts w:ascii="Arial" w:eastAsia="Calibri" w:hAnsi="Arial" w:cs="Arial"/>
                <w:color w:val="000000"/>
                <w:sz w:val="20"/>
                <w:szCs w:val="20"/>
                <w:lang w:val="pl-PL"/>
              </w:rPr>
            </w:pPr>
            <w:r w:rsidRPr="00D3494A">
              <w:rPr>
                <w:rFonts w:ascii="Arial" w:eastAsia="Calibri" w:hAnsi="Arial" w:cs="Arial"/>
                <w:color w:val="000000"/>
                <w:sz w:val="20"/>
                <w:szCs w:val="20"/>
                <w:lang w:val="pl-PL"/>
              </w:rPr>
              <w:t xml:space="preserve">Assoc. </w:t>
            </w:r>
            <w:r w:rsidR="009D1475">
              <w:rPr>
                <w:rFonts w:ascii="Arial" w:eastAsia="Calibri" w:hAnsi="Arial" w:cs="Arial"/>
                <w:color w:val="000000"/>
                <w:sz w:val="20"/>
                <w:szCs w:val="20"/>
                <w:lang w:val="pl-PL"/>
              </w:rPr>
              <w:t>Prof.</w:t>
            </w:r>
            <w:r w:rsidR="00D3494A">
              <w:rPr>
                <w:rFonts w:ascii="Arial" w:eastAsia="Calibri" w:hAnsi="Arial" w:cs="Arial"/>
                <w:color w:val="000000"/>
                <w:sz w:val="20"/>
                <w:szCs w:val="20"/>
                <w:lang w:val="pl-PL"/>
              </w:rPr>
              <w:t xml:space="preserve"> </w:t>
            </w:r>
            <w:r w:rsidRPr="00D3494A">
              <w:rPr>
                <w:rFonts w:ascii="Arial" w:eastAsia="Calibri" w:hAnsi="Arial" w:cs="Arial"/>
                <w:color w:val="000000"/>
                <w:sz w:val="20"/>
                <w:szCs w:val="20"/>
                <w:lang w:val="pl-PL"/>
              </w:rPr>
              <w:t>Maja Krželj</w:t>
            </w:r>
            <w:r w:rsidR="00653CEA">
              <w:rPr>
                <w:rFonts w:ascii="Arial" w:eastAsia="Calibri" w:hAnsi="Arial" w:cs="Arial"/>
                <w:color w:val="000000"/>
                <w:sz w:val="20"/>
                <w:szCs w:val="20"/>
                <w:lang w:val="pl-PL"/>
              </w:rPr>
              <w:t>, PhD</w:t>
            </w:r>
          </w:p>
        </w:tc>
        <w:tc>
          <w:tcPr>
            <w:tcW w:w="567" w:type="dxa"/>
            <w:tcBorders>
              <w:top w:val="single" w:sz="6" w:space="0" w:color="000000"/>
              <w:left w:val="single" w:sz="6" w:space="0" w:color="000000"/>
              <w:bottom w:val="single" w:sz="6" w:space="0" w:color="000000"/>
            </w:tcBorders>
            <w:shd w:val="clear" w:color="auto" w:fill="auto"/>
            <w:vAlign w:val="center"/>
          </w:tcPr>
          <w:p w14:paraId="1F815C98"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709" w:type="dxa"/>
            <w:tcBorders>
              <w:top w:val="single" w:sz="6" w:space="0" w:color="000000"/>
              <w:left w:val="single" w:sz="6" w:space="0" w:color="000000"/>
              <w:bottom w:val="single" w:sz="6" w:space="0" w:color="000000"/>
            </w:tcBorders>
            <w:shd w:val="clear" w:color="auto" w:fill="auto"/>
            <w:vAlign w:val="center"/>
          </w:tcPr>
          <w:p w14:paraId="40C9FA7A"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shd w:val="clear" w:color="auto" w:fill="auto"/>
            <w:vAlign w:val="center"/>
          </w:tcPr>
          <w:p w14:paraId="1F9AEA32"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shd w:val="clear" w:color="auto" w:fill="auto"/>
            <w:vAlign w:val="center"/>
          </w:tcPr>
          <w:p w14:paraId="15174BC5"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C2829C" w14:textId="14D2D93F"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bookmarkEnd w:id="1"/>
      <w:bookmarkEnd w:id="2"/>
    </w:tbl>
    <w:p w14:paraId="51AAF9AC" w14:textId="77777777" w:rsidR="00156BED" w:rsidRDefault="00156BED" w:rsidP="00AA438C">
      <w:pPr>
        <w:spacing w:before="40" w:after="40" w:line="240" w:lineRule="auto"/>
        <w:jc w:val="both"/>
        <w:rPr>
          <w:rFonts w:ascii="Arial" w:hAnsi="Arial" w:cs="Arial"/>
          <w:sz w:val="20"/>
          <w:szCs w:val="20"/>
        </w:rPr>
      </w:pPr>
    </w:p>
    <w:tbl>
      <w:tblPr>
        <w:tblW w:w="5083" w:type="pct"/>
        <w:jc w:val="center"/>
        <w:tblLayout w:type="fixed"/>
        <w:tblLook w:val="0000" w:firstRow="0" w:lastRow="0" w:firstColumn="0" w:lastColumn="0" w:noHBand="0" w:noVBand="0"/>
      </w:tblPr>
      <w:tblGrid>
        <w:gridCol w:w="2969"/>
        <w:gridCol w:w="2268"/>
        <w:gridCol w:w="567"/>
        <w:gridCol w:w="709"/>
        <w:gridCol w:w="567"/>
        <w:gridCol w:w="850"/>
        <w:gridCol w:w="1276"/>
      </w:tblGrid>
      <w:tr w:rsidR="001836E9" w:rsidRPr="001836E9" w14:paraId="0ED439E2" w14:textId="77777777" w:rsidTr="00EE2AE8">
        <w:trPr>
          <w:trHeight w:val="288"/>
          <w:jc w:val="center"/>
        </w:trPr>
        <w:tc>
          <w:tcPr>
            <w:tcW w:w="9206"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77D7047D" w14:textId="45750BCB" w:rsidR="001836E9" w:rsidRPr="001836E9" w:rsidRDefault="001836E9" w:rsidP="001836E9">
            <w:pPr>
              <w:spacing w:after="60"/>
              <w:contextualSpacing/>
              <w:jc w:val="center"/>
              <w:rPr>
                <w:rFonts w:ascii="Arial" w:hAnsi="Arial" w:cs="Arial"/>
                <w:sz w:val="20"/>
                <w:szCs w:val="20"/>
              </w:rPr>
            </w:pPr>
            <w:r w:rsidRPr="001836E9">
              <w:rPr>
                <w:rFonts w:ascii="Arial" w:eastAsia="Calibri" w:hAnsi="Arial" w:cs="Arial"/>
                <w:b/>
                <w:color w:val="000000"/>
                <w:sz w:val="20"/>
                <w:szCs w:val="20"/>
              </w:rPr>
              <w:t>COURSE LIST</w:t>
            </w:r>
          </w:p>
        </w:tc>
      </w:tr>
      <w:tr w:rsidR="001836E9" w:rsidRPr="001836E9" w14:paraId="3C66832A" w14:textId="77777777" w:rsidTr="00EE2AE8">
        <w:trPr>
          <w:trHeight w:val="335"/>
          <w:jc w:val="center"/>
        </w:trPr>
        <w:tc>
          <w:tcPr>
            <w:tcW w:w="9206"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7EBD39FC" w14:textId="77777777" w:rsidR="001836E9" w:rsidRPr="001836E9" w:rsidRDefault="001836E9" w:rsidP="001836E9">
            <w:pPr>
              <w:spacing w:after="60"/>
              <w:contextualSpacing/>
              <w:rPr>
                <w:rFonts w:ascii="Arial" w:hAnsi="Arial" w:cs="Arial"/>
                <w:sz w:val="20"/>
                <w:szCs w:val="20"/>
              </w:rPr>
            </w:pPr>
            <w:r w:rsidRPr="001836E9">
              <w:rPr>
                <w:rFonts w:ascii="Arial" w:eastAsia="Calibri" w:hAnsi="Arial" w:cs="Arial"/>
                <w:color w:val="000000"/>
                <w:sz w:val="20"/>
                <w:szCs w:val="20"/>
              </w:rPr>
              <w:t>Year of study: 2.</w:t>
            </w:r>
          </w:p>
        </w:tc>
      </w:tr>
      <w:tr w:rsidR="001836E9" w:rsidRPr="001836E9" w14:paraId="20F05A2B" w14:textId="77777777" w:rsidTr="00EE2AE8">
        <w:trPr>
          <w:trHeight w:val="336"/>
          <w:jc w:val="center"/>
        </w:trPr>
        <w:tc>
          <w:tcPr>
            <w:tcW w:w="9206"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43C2BD98" w14:textId="77777777" w:rsidR="001836E9" w:rsidRPr="001836E9" w:rsidRDefault="001836E9" w:rsidP="001836E9">
            <w:pPr>
              <w:spacing w:after="60"/>
              <w:contextualSpacing/>
              <w:rPr>
                <w:rFonts w:ascii="Arial" w:hAnsi="Arial" w:cs="Arial"/>
                <w:sz w:val="20"/>
                <w:szCs w:val="20"/>
              </w:rPr>
            </w:pPr>
            <w:r w:rsidRPr="001836E9">
              <w:rPr>
                <w:rFonts w:ascii="Arial" w:eastAsia="Calibri" w:hAnsi="Arial" w:cs="Arial"/>
                <w:color w:val="000000"/>
                <w:sz w:val="20"/>
                <w:szCs w:val="20"/>
              </w:rPr>
              <w:t>Semester: 2.</w:t>
            </w:r>
          </w:p>
        </w:tc>
      </w:tr>
      <w:tr w:rsidR="007E0A84" w:rsidRPr="001836E9" w14:paraId="58286848"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vAlign w:val="center"/>
          </w:tcPr>
          <w:p w14:paraId="3FBFF751" w14:textId="744281C6" w:rsidR="007E0A84" w:rsidRPr="001836E9" w:rsidRDefault="007E0A84" w:rsidP="007E0A84">
            <w:pPr>
              <w:spacing w:after="60"/>
              <w:contextualSpacing/>
              <w:jc w:val="center"/>
              <w:rPr>
                <w:rFonts w:ascii="Arial" w:hAnsi="Arial" w:cs="Arial"/>
                <w:sz w:val="20"/>
                <w:szCs w:val="20"/>
              </w:rPr>
            </w:pPr>
            <w:r>
              <w:rPr>
                <w:rFonts w:ascii="Arial" w:eastAsia="Calibri" w:hAnsi="Arial" w:cs="Arial"/>
                <w:color w:val="000000"/>
                <w:sz w:val="20"/>
                <w:szCs w:val="20"/>
              </w:rPr>
              <w:t>COURSE</w:t>
            </w:r>
          </w:p>
        </w:tc>
        <w:tc>
          <w:tcPr>
            <w:tcW w:w="2268" w:type="dxa"/>
            <w:tcBorders>
              <w:top w:val="single" w:sz="6" w:space="0" w:color="000000"/>
              <w:left w:val="single" w:sz="6" w:space="0" w:color="000000"/>
              <w:bottom w:val="single" w:sz="6" w:space="0" w:color="000000"/>
            </w:tcBorders>
            <w:shd w:val="clear" w:color="auto" w:fill="auto"/>
            <w:vAlign w:val="center"/>
          </w:tcPr>
          <w:p w14:paraId="427FB425" w14:textId="6D69A7B9" w:rsidR="007E0A84" w:rsidRPr="001836E9" w:rsidRDefault="007E0A84" w:rsidP="007E0A84">
            <w:pPr>
              <w:spacing w:after="60"/>
              <w:contextualSpacing/>
              <w:jc w:val="center"/>
              <w:rPr>
                <w:rFonts w:ascii="Arial" w:hAnsi="Arial" w:cs="Arial"/>
                <w:sz w:val="20"/>
                <w:szCs w:val="20"/>
              </w:rPr>
            </w:pPr>
            <w:r>
              <w:rPr>
                <w:rFonts w:ascii="Arial" w:eastAsia="Calibri" w:hAnsi="Arial" w:cs="Arial"/>
                <w:color w:val="000000"/>
                <w:sz w:val="20"/>
                <w:szCs w:val="20"/>
              </w:rPr>
              <w:t>PROFESSOR</w:t>
            </w:r>
          </w:p>
        </w:tc>
        <w:tc>
          <w:tcPr>
            <w:tcW w:w="567" w:type="dxa"/>
            <w:tcBorders>
              <w:top w:val="single" w:sz="6" w:space="0" w:color="000000"/>
              <w:left w:val="single" w:sz="6" w:space="0" w:color="000000"/>
              <w:bottom w:val="single" w:sz="6" w:space="0" w:color="000000"/>
            </w:tcBorders>
            <w:shd w:val="clear" w:color="auto" w:fill="auto"/>
            <w:vAlign w:val="center"/>
          </w:tcPr>
          <w:p w14:paraId="382EC17D" w14:textId="02C5A2B1" w:rsidR="007E0A84" w:rsidRPr="001836E9" w:rsidRDefault="007E0A84" w:rsidP="007E0A84">
            <w:pPr>
              <w:spacing w:after="60"/>
              <w:contextualSpacing/>
              <w:jc w:val="center"/>
              <w:rPr>
                <w:rFonts w:ascii="Arial" w:hAnsi="Arial" w:cs="Arial"/>
                <w:sz w:val="20"/>
                <w:szCs w:val="20"/>
              </w:rPr>
            </w:pPr>
            <w:r>
              <w:rPr>
                <w:rFonts w:ascii="Arial" w:hAnsi="Arial" w:cs="Arial"/>
                <w:sz w:val="20"/>
                <w:szCs w:val="20"/>
              </w:rPr>
              <w:t>L</w:t>
            </w:r>
          </w:p>
        </w:tc>
        <w:tc>
          <w:tcPr>
            <w:tcW w:w="709" w:type="dxa"/>
            <w:tcBorders>
              <w:top w:val="single" w:sz="6" w:space="0" w:color="000000"/>
              <w:left w:val="single" w:sz="6" w:space="0" w:color="000000"/>
              <w:bottom w:val="single" w:sz="6" w:space="0" w:color="000000"/>
            </w:tcBorders>
            <w:shd w:val="clear" w:color="auto" w:fill="auto"/>
            <w:vAlign w:val="center"/>
          </w:tcPr>
          <w:p w14:paraId="74C1AE46" w14:textId="3BF1CA23" w:rsidR="007E0A84" w:rsidRPr="001836E9" w:rsidRDefault="007E0A84" w:rsidP="007E0A84">
            <w:pPr>
              <w:spacing w:after="60"/>
              <w:contextualSpacing/>
              <w:jc w:val="center"/>
              <w:rPr>
                <w:rFonts w:ascii="Arial" w:hAnsi="Arial" w:cs="Arial"/>
                <w:sz w:val="20"/>
                <w:szCs w:val="20"/>
              </w:rPr>
            </w:pPr>
            <w:r>
              <w:rPr>
                <w:rFonts w:ascii="Arial" w:hAnsi="Arial" w:cs="Arial"/>
                <w:sz w:val="20"/>
                <w:szCs w:val="20"/>
              </w:rPr>
              <w:t>E</w:t>
            </w:r>
          </w:p>
        </w:tc>
        <w:tc>
          <w:tcPr>
            <w:tcW w:w="567" w:type="dxa"/>
            <w:tcBorders>
              <w:top w:val="single" w:sz="6" w:space="0" w:color="000000"/>
              <w:left w:val="single" w:sz="6" w:space="0" w:color="000000"/>
              <w:bottom w:val="single" w:sz="6" w:space="0" w:color="000000"/>
            </w:tcBorders>
            <w:shd w:val="clear" w:color="auto" w:fill="auto"/>
            <w:vAlign w:val="center"/>
          </w:tcPr>
          <w:p w14:paraId="4547B9C7" w14:textId="663C0DEA" w:rsidR="007E0A84" w:rsidRPr="001836E9" w:rsidRDefault="007E0A84" w:rsidP="007E0A84">
            <w:pPr>
              <w:spacing w:after="60"/>
              <w:contextualSpacing/>
              <w:jc w:val="center"/>
              <w:rPr>
                <w:rFonts w:ascii="Arial" w:hAnsi="Arial" w:cs="Arial"/>
                <w:sz w:val="20"/>
                <w:szCs w:val="20"/>
              </w:rPr>
            </w:pPr>
            <w:r>
              <w:rPr>
                <w:rFonts w:ascii="Arial" w:hAnsi="Arial" w:cs="Arial"/>
                <w:sz w:val="20"/>
                <w:szCs w:val="20"/>
              </w:rPr>
              <w:t>S</w:t>
            </w:r>
          </w:p>
        </w:tc>
        <w:tc>
          <w:tcPr>
            <w:tcW w:w="850" w:type="dxa"/>
            <w:tcBorders>
              <w:top w:val="single" w:sz="6" w:space="0" w:color="000000"/>
              <w:left w:val="single" w:sz="6" w:space="0" w:color="000000"/>
              <w:bottom w:val="single" w:sz="6" w:space="0" w:color="000000"/>
            </w:tcBorders>
            <w:shd w:val="clear" w:color="auto" w:fill="auto"/>
            <w:vAlign w:val="center"/>
          </w:tcPr>
          <w:p w14:paraId="6BAED4FE" w14:textId="6A889A08" w:rsidR="007E0A84" w:rsidRPr="001836E9" w:rsidRDefault="007E0A84" w:rsidP="007E0A84">
            <w:pPr>
              <w:spacing w:after="60"/>
              <w:contextualSpacing/>
              <w:jc w:val="center"/>
              <w:rPr>
                <w:rFonts w:ascii="Arial" w:hAnsi="Arial" w:cs="Arial"/>
                <w:sz w:val="20"/>
                <w:szCs w:val="20"/>
              </w:rPr>
            </w:pPr>
            <w:r w:rsidRPr="001836E9">
              <w:rPr>
                <w:rFonts w:ascii="Arial" w:eastAsia="Calibri" w:hAnsi="Arial" w:cs="Arial"/>
                <w:color w:val="000000"/>
                <w:sz w:val="20"/>
                <w:szCs w:val="20"/>
              </w:rPr>
              <w:t>ECTS</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2DFBFA" w14:textId="6B57A78A" w:rsidR="007E0A84" w:rsidRPr="001836E9" w:rsidRDefault="007E0A84" w:rsidP="007E0A84">
            <w:pPr>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STATUS</w:t>
            </w:r>
          </w:p>
        </w:tc>
      </w:tr>
      <w:tr w:rsidR="001836E9" w:rsidRPr="001836E9" w14:paraId="0F4F6892" w14:textId="77777777" w:rsidTr="00EE2AE8">
        <w:trPr>
          <w:trHeight w:val="336"/>
          <w:jc w:val="center"/>
        </w:trPr>
        <w:tc>
          <w:tcPr>
            <w:tcW w:w="2969" w:type="dxa"/>
            <w:tcBorders>
              <w:top w:val="single" w:sz="6" w:space="0" w:color="000000"/>
              <w:left w:val="single" w:sz="6" w:space="0" w:color="000000"/>
              <w:bottom w:val="single" w:sz="6" w:space="0" w:color="000000"/>
            </w:tcBorders>
            <w:shd w:val="clear" w:color="auto" w:fill="auto"/>
          </w:tcPr>
          <w:p w14:paraId="2135706B" w14:textId="52FED3D2" w:rsidR="001836E9" w:rsidRPr="001836E9" w:rsidRDefault="00914986" w:rsidP="001836E9">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Graduation thesis</w:t>
            </w:r>
          </w:p>
        </w:tc>
        <w:tc>
          <w:tcPr>
            <w:tcW w:w="2268" w:type="dxa"/>
            <w:tcBorders>
              <w:top w:val="single" w:sz="6" w:space="0" w:color="000000"/>
              <w:left w:val="single" w:sz="6" w:space="0" w:color="000000"/>
              <w:bottom w:val="single" w:sz="6" w:space="0" w:color="000000"/>
            </w:tcBorders>
            <w:shd w:val="clear" w:color="auto" w:fill="auto"/>
            <w:vAlign w:val="center"/>
          </w:tcPr>
          <w:p w14:paraId="1A267FAE" w14:textId="77777777" w:rsidR="001836E9" w:rsidRPr="001836E9" w:rsidRDefault="001836E9" w:rsidP="001836E9">
            <w:pPr>
              <w:snapToGrid w:val="0"/>
              <w:spacing w:after="60"/>
              <w:contextualSpacing/>
              <w:rPr>
                <w:rFonts w:ascii="Arial" w:eastAsia="Calibri" w:hAnsi="Arial" w:cs="Arial"/>
                <w:color w:val="000000"/>
                <w:sz w:val="20"/>
                <w:szCs w:val="20"/>
              </w:rPr>
            </w:pPr>
          </w:p>
        </w:tc>
        <w:tc>
          <w:tcPr>
            <w:tcW w:w="567" w:type="dxa"/>
            <w:tcBorders>
              <w:top w:val="single" w:sz="6" w:space="0" w:color="000000"/>
              <w:left w:val="single" w:sz="6" w:space="0" w:color="000000"/>
              <w:bottom w:val="single" w:sz="6" w:space="0" w:color="000000"/>
            </w:tcBorders>
            <w:shd w:val="clear" w:color="auto" w:fill="auto"/>
            <w:vAlign w:val="center"/>
          </w:tcPr>
          <w:p w14:paraId="51FD02A3" w14:textId="77777777" w:rsidR="001836E9" w:rsidRPr="001836E9" w:rsidRDefault="001836E9" w:rsidP="001836E9">
            <w:pPr>
              <w:snapToGrid w:val="0"/>
              <w:spacing w:after="60"/>
              <w:contextualSpacing/>
              <w:jc w:val="center"/>
              <w:rPr>
                <w:rFonts w:ascii="Arial" w:eastAsia="Calibri" w:hAnsi="Arial" w:cs="Arial"/>
                <w:color w:val="000000"/>
                <w:sz w:val="20"/>
                <w:szCs w:val="20"/>
              </w:rPr>
            </w:pPr>
          </w:p>
        </w:tc>
        <w:tc>
          <w:tcPr>
            <w:tcW w:w="709" w:type="dxa"/>
            <w:tcBorders>
              <w:top w:val="single" w:sz="6" w:space="0" w:color="000000"/>
              <w:left w:val="single" w:sz="6" w:space="0" w:color="000000"/>
              <w:bottom w:val="single" w:sz="6" w:space="0" w:color="000000"/>
            </w:tcBorders>
            <w:shd w:val="clear" w:color="auto" w:fill="auto"/>
            <w:vAlign w:val="center"/>
          </w:tcPr>
          <w:p w14:paraId="725B0B8B" w14:textId="77777777" w:rsidR="001836E9" w:rsidRPr="001836E9" w:rsidRDefault="001836E9" w:rsidP="001836E9">
            <w:pPr>
              <w:snapToGrid w:val="0"/>
              <w:spacing w:after="60"/>
              <w:contextualSpacing/>
              <w:jc w:val="center"/>
              <w:rPr>
                <w:rFonts w:ascii="Arial" w:eastAsia="Calibri" w:hAnsi="Arial" w:cs="Arial"/>
                <w:color w:val="000000"/>
                <w:sz w:val="20"/>
                <w:szCs w:val="20"/>
              </w:rPr>
            </w:pPr>
          </w:p>
        </w:tc>
        <w:tc>
          <w:tcPr>
            <w:tcW w:w="567" w:type="dxa"/>
            <w:tcBorders>
              <w:top w:val="single" w:sz="6" w:space="0" w:color="000000"/>
              <w:left w:val="single" w:sz="6" w:space="0" w:color="000000"/>
              <w:bottom w:val="single" w:sz="6" w:space="0" w:color="000000"/>
            </w:tcBorders>
            <w:shd w:val="clear" w:color="auto" w:fill="auto"/>
            <w:vAlign w:val="center"/>
          </w:tcPr>
          <w:p w14:paraId="29D6B5A7" w14:textId="77777777" w:rsidR="001836E9" w:rsidRPr="001836E9" w:rsidRDefault="001836E9" w:rsidP="001836E9">
            <w:pPr>
              <w:snapToGrid w:val="0"/>
              <w:spacing w:after="60"/>
              <w:contextualSpacing/>
              <w:jc w:val="center"/>
              <w:rPr>
                <w:rFonts w:ascii="Arial" w:eastAsia="Calibri" w:hAnsi="Arial" w:cs="Arial"/>
                <w:color w:val="000000"/>
                <w:sz w:val="20"/>
                <w:szCs w:val="20"/>
              </w:rPr>
            </w:pPr>
          </w:p>
        </w:tc>
        <w:tc>
          <w:tcPr>
            <w:tcW w:w="850" w:type="dxa"/>
            <w:tcBorders>
              <w:top w:val="single" w:sz="6" w:space="0" w:color="000000"/>
              <w:left w:val="single" w:sz="6" w:space="0" w:color="000000"/>
              <w:bottom w:val="single" w:sz="6" w:space="0" w:color="000000"/>
            </w:tcBorders>
            <w:shd w:val="clear" w:color="auto" w:fill="auto"/>
            <w:vAlign w:val="center"/>
          </w:tcPr>
          <w:p w14:paraId="2D039FB6" w14:textId="77777777" w:rsidR="001836E9" w:rsidRPr="001836E9" w:rsidRDefault="001836E9" w:rsidP="001836E9">
            <w:pPr>
              <w:snapToGrid w:val="0"/>
              <w:spacing w:after="60"/>
              <w:contextualSpacing/>
              <w:jc w:val="center"/>
              <w:rPr>
                <w:rFonts w:ascii="Arial" w:eastAsia="Calibri" w:hAnsi="Arial" w:cs="Arial"/>
                <w:color w:val="000000"/>
                <w:sz w:val="20"/>
                <w:szCs w:val="20"/>
              </w:rPr>
            </w:pPr>
            <w:r w:rsidRPr="001836E9">
              <w:rPr>
                <w:rFonts w:ascii="Arial" w:eastAsia="Calibri" w:hAnsi="Arial" w:cs="Arial"/>
                <w:color w:val="000000"/>
                <w:sz w:val="20"/>
                <w:szCs w:val="20"/>
              </w:rPr>
              <w:t>30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12CD00" w14:textId="453C66F1" w:rsidR="001836E9" w:rsidRPr="001836E9" w:rsidRDefault="00914986" w:rsidP="001836E9">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bl>
    <w:p w14:paraId="27392642" w14:textId="77777777" w:rsidR="00EE4E30" w:rsidRDefault="00EE4E30" w:rsidP="00EE4E30">
      <w:pPr>
        <w:spacing w:after="0" w:line="240" w:lineRule="auto"/>
        <w:jc w:val="both"/>
        <w:rPr>
          <w:rFonts w:ascii="Arial" w:hAnsi="Arial" w:cs="Arial"/>
          <w:sz w:val="20"/>
          <w:szCs w:val="20"/>
        </w:rPr>
      </w:pPr>
    </w:p>
    <w:p w14:paraId="3056DDF3" w14:textId="77777777" w:rsidR="00AA438C" w:rsidRDefault="00AA438C" w:rsidP="00AA438C">
      <w:pPr>
        <w:spacing w:before="40" w:after="40" w:line="240" w:lineRule="auto"/>
        <w:jc w:val="both"/>
        <w:rPr>
          <w:rFonts w:ascii="Arial" w:hAnsi="Arial" w:cs="Arial"/>
          <w:sz w:val="20"/>
          <w:szCs w:val="20"/>
        </w:rPr>
      </w:pPr>
    </w:p>
    <w:p w14:paraId="0F8D8EFE" w14:textId="77777777" w:rsidR="00156BED" w:rsidRDefault="00B65950" w:rsidP="00B65950">
      <w:pPr>
        <w:pStyle w:val="Subtitle"/>
      </w:pPr>
      <w:r>
        <w:t>Course description</w:t>
      </w:r>
    </w:p>
    <w:p w14:paraId="44B36656" w14:textId="77777777" w:rsidR="00CD6986" w:rsidRDefault="00CD6986" w:rsidP="000736D3">
      <w:pPr>
        <w:spacing w:after="0" w:line="240" w:lineRule="auto"/>
        <w:jc w:val="both"/>
        <w:rPr>
          <w:rFonts w:ascii="Arial" w:hAnsi="Arial" w:cs="Arial"/>
          <w:sz w:val="20"/>
          <w:szCs w:val="20"/>
        </w:rPr>
      </w:pPr>
    </w:p>
    <w:p w14:paraId="1B8CB856" w14:textId="77777777" w:rsidR="001836E9" w:rsidRPr="001836E9" w:rsidRDefault="001836E9" w:rsidP="001836E9">
      <w:pPr>
        <w:rPr>
          <w:lang w:eastAsia="hr-HR"/>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0D0C5A85"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00886EB9" w14:textId="26308474" w:rsidR="001836E9" w:rsidRPr="001836E9" w:rsidRDefault="001836E9" w:rsidP="007F4B44">
            <w:pPr>
              <w:spacing w:after="0" w:line="240" w:lineRule="auto"/>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425A82" w14:paraId="68FBF710"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DF95358" w14:textId="77777777" w:rsidR="001836E9" w:rsidRPr="001836E9" w:rsidRDefault="001836E9" w:rsidP="007F4B44">
            <w:pPr>
              <w:spacing w:after="0" w:line="240" w:lineRule="auto"/>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0FF30B2" w14:textId="5ED2CE36" w:rsidR="001836E9" w:rsidRPr="00D3494A" w:rsidRDefault="001836E9" w:rsidP="007F4B44">
            <w:pPr>
              <w:spacing w:after="0" w:line="240" w:lineRule="auto"/>
              <w:rPr>
                <w:rFonts w:ascii="Arial" w:hAnsi="Arial" w:cs="Arial"/>
                <w:b/>
                <w:color w:val="000000"/>
                <w:sz w:val="20"/>
                <w:szCs w:val="20"/>
                <w:lang w:val="pl-PL"/>
              </w:rPr>
            </w:pPr>
            <w:r w:rsidRPr="00425A82">
              <w:rPr>
                <w:rFonts w:ascii="Arial" w:hAnsi="Arial" w:cs="Arial"/>
                <w:b/>
                <w:color w:val="000000"/>
                <w:sz w:val="20"/>
                <w:szCs w:val="20"/>
                <w:lang w:val="pl-PL"/>
              </w:rPr>
              <w:t xml:space="preserve">Assoc. </w:t>
            </w:r>
            <w:r w:rsidR="009D1475">
              <w:rPr>
                <w:rFonts w:ascii="Arial" w:hAnsi="Arial" w:cs="Arial"/>
                <w:b/>
                <w:color w:val="000000"/>
                <w:sz w:val="20"/>
                <w:szCs w:val="20"/>
                <w:lang w:val="pl-PL"/>
              </w:rPr>
              <w:t>Prof.</w:t>
            </w:r>
            <w:r w:rsidR="00D3494A">
              <w:rPr>
                <w:rFonts w:ascii="Arial" w:hAnsi="Arial" w:cs="Arial"/>
                <w:b/>
                <w:color w:val="000000"/>
                <w:sz w:val="20"/>
                <w:szCs w:val="20"/>
                <w:lang w:val="pl-PL"/>
              </w:rPr>
              <w:t xml:space="preserve"> </w:t>
            </w:r>
            <w:r w:rsidRPr="00D3494A">
              <w:rPr>
                <w:rFonts w:ascii="Arial" w:hAnsi="Arial" w:cs="Arial"/>
                <w:b/>
                <w:color w:val="000000"/>
                <w:sz w:val="20"/>
                <w:szCs w:val="20"/>
                <w:lang w:val="pl-PL"/>
              </w:rPr>
              <w:t>Željka Trumbić</w:t>
            </w:r>
            <w:r w:rsidR="00653CEA" w:rsidRPr="00653CEA">
              <w:rPr>
                <w:rFonts w:ascii="Arial" w:hAnsi="Arial" w:cs="Arial"/>
                <w:b/>
                <w:color w:val="000000"/>
                <w:sz w:val="20"/>
                <w:szCs w:val="20"/>
                <w:lang w:val="pl-PL"/>
              </w:rPr>
              <w:t>, PhD</w:t>
            </w:r>
          </w:p>
        </w:tc>
      </w:tr>
      <w:tr w:rsidR="001836E9" w:rsidRPr="001836E9" w14:paraId="03E06297"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542139B"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2F6DF46" w14:textId="77777777" w:rsidR="001836E9" w:rsidRPr="001836E9" w:rsidRDefault="001836E9" w:rsidP="007F4B44">
            <w:pPr>
              <w:snapToGrid w:val="0"/>
              <w:spacing w:after="0" w:line="240" w:lineRule="auto"/>
              <w:rPr>
                <w:rFonts w:ascii="Arial" w:eastAsia="Times New Roman" w:hAnsi="Arial" w:cs="Arial"/>
                <w:b/>
                <w:sz w:val="20"/>
                <w:szCs w:val="20"/>
              </w:rPr>
            </w:pPr>
            <w:r w:rsidRPr="001836E9">
              <w:rPr>
                <w:rFonts w:ascii="Arial" w:eastAsia="Times New Roman" w:hAnsi="Arial" w:cs="Arial"/>
                <w:b/>
                <w:sz w:val="20"/>
                <w:szCs w:val="20"/>
              </w:rPr>
              <w:t>BIOTECHNOLOGY AND GENETICS IN FISHERIES AND AQUACULTURE</w:t>
            </w:r>
          </w:p>
        </w:tc>
      </w:tr>
      <w:tr w:rsidR="001836E9" w:rsidRPr="001836E9" w14:paraId="1D97813D"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232EC88"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6A907A9" w14:textId="77777777" w:rsidR="001836E9" w:rsidRPr="001836E9" w:rsidRDefault="001836E9" w:rsidP="007F4B44">
            <w:pPr>
              <w:snapToGrid w:val="0"/>
              <w:spacing w:after="0" w:line="240" w:lineRule="auto"/>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26B8BFF1"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845C665"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7D8E43D" w14:textId="77777777" w:rsidR="001836E9" w:rsidRPr="001836E9" w:rsidRDefault="001836E9" w:rsidP="007F4B44">
            <w:pPr>
              <w:snapToGrid w:val="0"/>
              <w:spacing w:after="0" w:line="240" w:lineRule="auto"/>
              <w:rPr>
                <w:rFonts w:ascii="Arial" w:eastAsia="Times New Roman" w:hAnsi="Arial" w:cs="Arial"/>
                <w:sz w:val="20"/>
                <w:szCs w:val="20"/>
              </w:rPr>
            </w:pPr>
            <w:r w:rsidRPr="001836E9">
              <w:rPr>
                <w:rFonts w:ascii="Arial" w:eastAsia="Times New Roman" w:hAnsi="Arial" w:cs="Arial"/>
                <w:sz w:val="20"/>
                <w:szCs w:val="20"/>
              </w:rPr>
              <w:t>Required</w:t>
            </w:r>
          </w:p>
        </w:tc>
      </w:tr>
      <w:tr w:rsidR="001836E9" w:rsidRPr="001836E9" w14:paraId="7701D4BB"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8A85AD8"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DB1BF3A" w14:textId="77777777" w:rsidR="001836E9" w:rsidRPr="001836E9" w:rsidRDefault="001836E9" w:rsidP="007F4B44">
            <w:pPr>
              <w:snapToGrid w:val="0"/>
              <w:spacing w:after="0" w:line="240" w:lineRule="auto"/>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59FC64C3"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C4B00C6" w14:textId="77777777" w:rsidR="001836E9" w:rsidRPr="001836E9" w:rsidRDefault="001836E9" w:rsidP="007F4B44">
            <w:pPr>
              <w:spacing w:after="0" w:line="240" w:lineRule="auto"/>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46962B5" w14:textId="77777777" w:rsidR="001836E9" w:rsidRPr="001836E9" w:rsidRDefault="001836E9" w:rsidP="007F4B44">
            <w:pPr>
              <w:snapToGrid w:val="0"/>
              <w:spacing w:after="0" w:line="240" w:lineRule="auto"/>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073D282C"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42B270B8"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529B218D" w14:textId="77777777" w:rsidR="001836E9" w:rsidRPr="001836E9" w:rsidRDefault="001836E9" w:rsidP="007F4B44">
            <w:pPr>
              <w:spacing w:after="0" w:line="240" w:lineRule="auto"/>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4630ED8" w14:textId="77777777" w:rsidR="001836E9" w:rsidRPr="001836E9" w:rsidRDefault="001836E9" w:rsidP="007F4B44">
            <w:pPr>
              <w:snapToGrid w:val="0"/>
              <w:spacing w:after="0" w:line="240" w:lineRule="auto"/>
              <w:rPr>
                <w:rFonts w:ascii="Arial" w:eastAsia="Times New Roman" w:hAnsi="Arial" w:cs="Arial"/>
                <w:sz w:val="20"/>
                <w:szCs w:val="20"/>
              </w:rPr>
            </w:pPr>
            <w:r w:rsidRPr="001836E9">
              <w:rPr>
                <w:rFonts w:ascii="Arial" w:eastAsia="Times New Roman" w:hAnsi="Arial" w:cs="Arial"/>
                <w:sz w:val="20"/>
                <w:szCs w:val="20"/>
              </w:rPr>
              <w:t>5</w:t>
            </w:r>
          </w:p>
        </w:tc>
      </w:tr>
      <w:tr w:rsidR="001836E9" w:rsidRPr="001836E9" w14:paraId="5F76CF73"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503AE032" w14:textId="77777777" w:rsidR="001836E9" w:rsidRPr="001836E9" w:rsidRDefault="001836E9" w:rsidP="007F4B44">
            <w:pPr>
              <w:snapToGrid w:val="0"/>
              <w:spacing w:after="0" w:line="240" w:lineRule="auto"/>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7DB7D18D" w14:textId="4E9DD397" w:rsidR="001836E9" w:rsidRPr="001836E9" w:rsidRDefault="001836E9" w:rsidP="007F4B44">
            <w:pPr>
              <w:spacing w:after="0" w:line="240" w:lineRule="auto"/>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FEF03F0" w14:textId="77777777" w:rsidR="001836E9" w:rsidRPr="001836E9" w:rsidRDefault="001836E9" w:rsidP="007F4B44">
            <w:pPr>
              <w:snapToGrid w:val="0"/>
              <w:spacing w:after="0" w:line="240" w:lineRule="auto"/>
              <w:rPr>
                <w:rFonts w:ascii="Arial" w:eastAsia="Times New Roman" w:hAnsi="Arial" w:cs="Arial"/>
                <w:sz w:val="20"/>
                <w:szCs w:val="20"/>
              </w:rPr>
            </w:pPr>
            <w:r w:rsidRPr="001836E9">
              <w:rPr>
                <w:rFonts w:ascii="Arial" w:eastAsia="Times New Roman" w:hAnsi="Arial" w:cs="Arial"/>
                <w:sz w:val="20"/>
                <w:szCs w:val="20"/>
              </w:rPr>
              <w:t>30+30+0</w:t>
            </w:r>
          </w:p>
        </w:tc>
      </w:tr>
      <w:tr w:rsidR="001836E9" w:rsidRPr="001836E9" w14:paraId="097F393C"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C0150A2" w14:textId="77777777" w:rsidR="001836E9" w:rsidRPr="001836E9" w:rsidRDefault="001836E9" w:rsidP="007F4B44">
            <w:pPr>
              <w:spacing w:after="0" w:line="240" w:lineRule="auto"/>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16117C4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0C3794D"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Course objectives</w:t>
            </w:r>
          </w:p>
        </w:tc>
      </w:tr>
      <w:tr w:rsidR="001836E9" w:rsidRPr="001836E9" w14:paraId="0B4E7E7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7D89810" w14:textId="77777777" w:rsidR="001836E9" w:rsidRPr="001836E9" w:rsidRDefault="001836E9" w:rsidP="007F4B44">
            <w:pPr>
              <w:suppressAutoHyphens/>
              <w:snapToGrid w:val="0"/>
              <w:spacing w:after="0" w:line="240" w:lineRule="auto"/>
              <w:rPr>
                <w:rFonts w:ascii="Arial" w:eastAsia="Times New Roman" w:hAnsi="Arial" w:cs="Arial"/>
                <w:b/>
                <w:i/>
                <w:sz w:val="20"/>
                <w:szCs w:val="20"/>
              </w:rPr>
            </w:pPr>
            <w:r w:rsidRPr="001836E9">
              <w:rPr>
                <w:rFonts w:ascii="Arial" w:eastAsia="Calibri" w:hAnsi="Arial" w:cs="Arial"/>
                <w:b/>
                <w:sz w:val="20"/>
                <w:szCs w:val="20"/>
              </w:rPr>
              <w:t xml:space="preserve">The aim of this course is to introduce students to the basics of biotechnology and the main areas of application of genetics in fisheries and aquaculture. The focus is on recognizing and valuing genetic diversity as an extremely important resource for maintaining natural and breeding populations of marine organisms. Students will learn about the basic methods of measuring genetic diversity, interaction with the environment, chromosomal and genetic methods of manipulation in aquaculture and the potential of transgenesis in commercial production, as well as the risk that such </w:t>
            </w:r>
            <w:proofErr w:type="gramStart"/>
            <w:r w:rsidRPr="001836E9">
              <w:rPr>
                <w:rFonts w:ascii="Arial" w:eastAsia="Calibri" w:hAnsi="Arial" w:cs="Arial"/>
                <w:b/>
                <w:sz w:val="20"/>
                <w:szCs w:val="20"/>
              </w:rPr>
              <w:t>manipulations pose</w:t>
            </w:r>
            <w:proofErr w:type="gramEnd"/>
            <w:r w:rsidRPr="001836E9">
              <w:rPr>
                <w:rFonts w:ascii="Arial" w:eastAsia="Calibri" w:hAnsi="Arial" w:cs="Arial"/>
                <w:b/>
                <w:sz w:val="20"/>
                <w:szCs w:val="20"/>
              </w:rPr>
              <w:t xml:space="preserve"> to the environment and food safety.</w:t>
            </w:r>
          </w:p>
        </w:tc>
      </w:tr>
      <w:tr w:rsidR="001836E9" w:rsidRPr="001836E9" w14:paraId="60676E0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D56A792"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lastRenderedPageBreak/>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6BBB273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AF58C4F" w14:textId="77777777" w:rsidR="001836E9" w:rsidRPr="001836E9" w:rsidRDefault="001836E9" w:rsidP="007F4B44">
            <w:pPr>
              <w:tabs>
                <w:tab w:val="left" w:pos="2820"/>
              </w:tabs>
              <w:spacing w:line="240" w:lineRule="auto"/>
              <w:rPr>
                <w:rFonts w:ascii="Arial" w:eastAsia="Calibri" w:hAnsi="Arial" w:cs="Arial"/>
                <w:b/>
                <w:color w:val="FF0000"/>
                <w:sz w:val="20"/>
                <w:szCs w:val="20"/>
              </w:rPr>
            </w:pPr>
            <w:r w:rsidRPr="001836E9">
              <w:rPr>
                <w:rFonts w:ascii="Arial" w:eastAsia="Calibri" w:hAnsi="Arial" w:cs="Arial"/>
                <w:b/>
                <w:sz w:val="20"/>
                <w:szCs w:val="20"/>
              </w:rPr>
              <w:t>Fundamentals of molecular biology and genetics.</w:t>
            </w:r>
          </w:p>
          <w:p w14:paraId="3914BD9E" w14:textId="77777777" w:rsidR="001836E9" w:rsidRPr="001836E9" w:rsidRDefault="001836E9" w:rsidP="007F4B44">
            <w:pPr>
              <w:suppressAutoHyphens/>
              <w:spacing w:after="0" w:line="240" w:lineRule="auto"/>
              <w:rPr>
                <w:rFonts w:ascii="Arial" w:hAnsi="Arial" w:cs="Arial"/>
                <w:i/>
                <w:color w:val="000000"/>
                <w:sz w:val="20"/>
                <w:szCs w:val="20"/>
              </w:rPr>
            </w:pPr>
          </w:p>
        </w:tc>
      </w:tr>
      <w:tr w:rsidR="001836E9" w:rsidRPr="001836E9" w14:paraId="1BEBD30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5DD755B"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61FFD56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10BFC34"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Explain the main applications of biotechnology in fisheries and aquaculture.</w:t>
            </w:r>
          </w:p>
          <w:p w14:paraId="03D71B01"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Define genetic and phenotypic variability and plasticity of organisms.</w:t>
            </w:r>
          </w:p>
          <w:p w14:paraId="6E33AD1C"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Analyze the genetic structure of organisms.</w:t>
            </w:r>
          </w:p>
          <w:p w14:paraId="4F84EA68"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Compare new and old methods of genome and protein research.</w:t>
            </w:r>
          </w:p>
          <w:p w14:paraId="39216C87"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To value the conservation of genetic diversity of natural and breeding populations.</w:t>
            </w:r>
          </w:p>
          <w:p w14:paraId="524D3B3A"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Explain the genetic aspects of artificial selection. Calculate the heritability of traits.</w:t>
            </w:r>
          </w:p>
          <w:p w14:paraId="77E60525"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Critically assess the advantages and disadvantages of genetic manipulation in aquaculture.</w:t>
            </w:r>
          </w:p>
          <w:p w14:paraId="4E605DEB" w14:textId="77777777" w:rsidR="001836E9" w:rsidRPr="001836E9" w:rsidRDefault="001836E9" w:rsidP="007F4B44">
            <w:pPr>
              <w:suppressAutoHyphens/>
              <w:snapToGrid w:val="0"/>
              <w:spacing w:after="0" w:line="240" w:lineRule="auto"/>
              <w:rPr>
                <w:rFonts w:ascii="Arial" w:eastAsia="Times New Roman" w:hAnsi="Arial" w:cs="Arial"/>
                <w:b/>
                <w:i/>
                <w:sz w:val="20"/>
                <w:szCs w:val="20"/>
              </w:rPr>
            </w:pPr>
            <w:r w:rsidRPr="001836E9">
              <w:rPr>
                <w:rFonts w:ascii="Arial" w:eastAsia="Calibri" w:hAnsi="Arial" w:cs="Arial"/>
                <w:b/>
                <w:sz w:val="20"/>
                <w:szCs w:val="20"/>
              </w:rPr>
              <w:t>Assess the elements of sustainability and food safety in aquaculture.</w:t>
            </w:r>
          </w:p>
        </w:tc>
      </w:tr>
      <w:tr w:rsidR="001836E9" w:rsidRPr="001836E9" w14:paraId="7680464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EAB2391"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Course content</w:t>
            </w:r>
          </w:p>
        </w:tc>
      </w:tr>
      <w:tr w:rsidR="001836E9" w:rsidRPr="001836E9" w14:paraId="0F09697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214A1AE"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Lectures:</w:t>
            </w:r>
          </w:p>
          <w:p w14:paraId="5C8B572B"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Introduction, definitions of terms and a historical overview of the application of biotechnology in aquaculture and fisheries. (2 hours)</w:t>
            </w:r>
          </w:p>
          <w:p w14:paraId="689BE6FC"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Genetic and phenotypic variability in the environment. Measuring genetic diversity. (4 hours)</w:t>
            </w:r>
          </w:p>
          <w:p w14:paraId="3FF92DA2"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Methods of genomics and protein research. (4 hours)</w:t>
            </w:r>
          </w:p>
          <w:p w14:paraId="555882C2"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Basics of artificial selection and domestication. Heritability of traits. (4 hours)</w:t>
            </w:r>
          </w:p>
          <w:p w14:paraId="3F9D1D53"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Chromosomal manipulations in aquaculture. Parthenogenesis, polyploidy, hybridization. (4 hours).</w:t>
            </w:r>
          </w:p>
          <w:p w14:paraId="097AD29F"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Recombinant DNA technology. Genetically modified and transgenic organisms in aquaculture. (4 hours)</w:t>
            </w:r>
          </w:p>
          <w:p w14:paraId="47EECC97"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Environmental risk from the cultivation of selected varieties and genetically modified organisms. (4 hours)</w:t>
            </w:r>
          </w:p>
          <w:p w14:paraId="2F2BAADA"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Food safety and sustainability. (4 hours).</w:t>
            </w:r>
          </w:p>
          <w:p w14:paraId="3946398C"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Exercises:</w:t>
            </w:r>
          </w:p>
          <w:p w14:paraId="561A8D38" w14:textId="77777777" w:rsidR="001836E9" w:rsidRPr="001836E9" w:rsidRDefault="001836E9" w:rsidP="007F4B44">
            <w:pPr>
              <w:tabs>
                <w:tab w:val="left" w:pos="2820"/>
              </w:tabs>
              <w:spacing w:line="240" w:lineRule="auto"/>
              <w:rPr>
                <w:rFonts w:ascii="Arial" w:eastAsia="Calibri" w:hAnsi="Arial" w:cs="Arial"/>
                <w:b/>
                <w:sz w:val="20"/>
                <w:szCs w:val="20"/>
              </w:rPr>
            </w:pPr>
            <w:r w:rsidRPr="001836E9">
              <w:rPr>
                <w:rFonts w:ascii="Arial" w:eastAsia="Calibri" w:hAnsi="Arial" w:cs="Arial"/>
                <w:b/>
                <w:sz w:val="20"/>
                <w:szCs w:val="20"/>
              </w:rPr>
              <w:t>Molecular identification of the species:</w:t>
            </w:r>
          </w:p>
          <w:p w14:paraId="53A8839F" w14:textId="77777777" w:rsidR="001836E9" w:rsidRPr="001836E9" w:rsidRDefault="001836E9" w:rsidP="007F4B44">
            <w:pPr>
              <w:numPr>
                <w:ilvl w:val="0"/>
                <w:numId w:val="28"/>
              </w:numPr>
              <w:tabs>
                <w:tab w:val="left" w:pos="2820"/>
              </w:tabs>
              <w:spacing w:after="0" w:line="240" w:lineRule="auto"/>
              <w:contextualSpacing/>
              <w:rPr>
                <w:rFonts w:ascii="Arial" w:eastAsia="Calibri" w:hAnsi="Arial" w:cs="Arial"/>
                <w:b/>
                <w:sz w:val="20"/>
                <w:szCs w:val="20"/>
              </w:rPr>
            </w:pPr>
            <w:r w:rsidRPr="001836E9">
              <w:rPr>
                <w:rFonts w:ascii="Arial" w:eastAsia="Calibri" w:hAnsi="Arial" w:cs="Arial"/>
                <w:b/>
                <w:sz w:val="20"/>
                <w:szCs w:val="20"/>
              </w:rPr>
              <w:t xml:space="preserve">Preparation of buffers and solutions for molecular </w:t>
            </w:r>
            <w:proofErr w:type="gramStart"/>
            <w:r w:rsidRPr="001836E9">
              <w:rPr>
                <w:rFonts w:ascii="Arial" w:eastAsia="Calibri" w:hAnsi="Arial" w:cs="Arial"/>
                <w:b/>
                <w:sz w:val="20"/>
                <w:szCs w:val="20"/>
              </w:rPr>
              <w:t>analyzes</w:t>
            </w:r>
            <w:proofErr w:type="gramEnd"/>
            <w:r w:rsidRPr="001836E9">
              <w:rPr>
                <w:rFonts w:ascii="Arial" w:eastAsia="Calibri" w:hAnsi="Arial" w:cs="Arial"/>
                <w:b/>
                <w:sz w:val="20"/>
                <w:szCs w:val="20"/>
              </w:rPr>
              <w:t xml:space="preserve"> (4 hours)</w:t>
            </w:r>
          </w:p>
          <w:p w14:paraId="02CE4248" w14:textId="77777777" w:rsidR="001836E9" w:rsidRPr="001836E9" w:rsidRDefault="001836E9" w:rsidP="007F4B44">
            <w:pPr>
              <w:numPr>
                <w:ilvl w:val="0"/>
                <w:numId w:val="28"/>
              </w:numPr>
              <w:tabs>
                <w:tab w:val="left" w:pos="2820"/>
              </w:tabs>
              <w:spacing w:after="0" w:line="240" w:lineRule="auto"/>
              <w:contextualSpacing/>
              <w:rPr>
                <w:rFonts w:ascii="Arial" w:eastAsia="Calibri" w:hAnsi="Arial" w:cs="Arial"/>
                <w:b/>
                <w:sz w:val="20"/>
                <w:szCs w:val="20"/>
              </w:rPr>
            </w:pPr>
            <w:r w:rsidRPr="001836E9">
              <w:rPr>
                <w:rFonts w:ascii="Arial" w:eastAsia="Calibri" w:hAnsi="Arial" w:cs="Arial"/>
                <w:b/>
                <w:sz w:val="20"/>
                <w:szCs w:val="20"/>
              </w:rPr>
              <w:t>DNA isolation (4 hours)</w:t>
            </w:r>
          </w:p>
          <w:p w14:paraId="3DD17DA0" w14:textId="77777777" w:rsidR="001836E9" w:rsidRPr="001836E9" w:rsidRDefault="001836E9" w:rsidP="007F4B44">
            <w:pPr>
              <w:numPr>
                <w:ilvl w:val="0"/>
                <w:numId w:val="28"/>
              </w:numPr>
              <w:tabs>
                <w:tab w:val="left" w:pos="2820"/>
              </w:tabs>
              <w:spacing w:after="0" w:line="240" w:lineRule="auto"/>
              <w:contextualSpacing/>
              <w:rPr>
                <w:rFonts w:ascii="Arial" w:eastAsia="Calibri" w:hAnsi="Arial" w:cs="Arial"/>
                <w:b/>
                <w:sz w:val="20"/>
                <w:szCs w:val="20"/>
              </w:rPr>
            </w:pPr>
            <w:r w:rsidRPr="001836E9">
              <w:rPr>
                <w:rFonts w:ascii="Arial" w:eastAsia="Calibri" w:hAnsi="Arial" w:cs="Arial"/>
                <w:b/>
                <w:sz w:val="20"/>
                <w:szCs w:val="20"/>
              </w:rPr>
              <w:t>Amplification of a part of the genome by PCR method (4 hours)</w:t>
            </w:r>
          </w:p>
          <w:p w14:paraId="28CD492E" w14:textId="77777777" w:rsidR="001836E9" w:rsidRPr="001836E9" w:rsidRDefault="001836E9" w:rsidP="007F4B44">
            <w:pPr>
              <w:numPr>
                <w:ilvl w:val="0"/>
                <w:numId w:val="28"/>
              </w:numPr>
              <w:tabs>
                <w:tab w:val="left" w:pos="2820"/>
              </w:tabs>
              <w:spacing w:after="0" w:line="240" w:lineRule="auto"/>
              <w:contextualSpacing/>
              <w:rPr>
                <w:rFonts w:ascii="Arial" w:eastAsia="Calibri" w:hAnsi="Arial" w:cs="Arial"/>
                <w:b/>
                <w:sz w:val="20"/>
                <w:szCs w:val="20"/>
              </w:rPr>
            </w:pPr>
            <w:r w:rsidRPr="001836E9">
              <w:rPr>
                <w:rFonts w:ascii="Arial" w:eastAsia="Calibri" w:hAnsi="Arial" w:cs="Arial"/>
                <w:b/>
                <w:sz w:val="20"/>
                <w:szCs w:val="20"/>
              </w:rPr>
              <w:t>Gel electrophoresis (2 hours)</w:t>
            </w:r>
          </w:p>
          <w:p w14:paraId="667D4353" w14:textId="77777777" w:rsidR="001836E9" w:rsidRPr="001836E9" w:rsidRDefault="001836E9" w:rsidP="007F4B44">
            <w:pPr>
              <w:numPr>
                <w:ilvl w:val="0"/>
                <w:numId w:val="28"/>
              </w:numPr>
              <w:tabs>
                <w:tab w:val="left" w:pos="2820"/>
              </w:tabs>
              <w:spacing w:after="0" w:line="240" w:lineRule="auto"/>
              <w:contextualSpacing/>
              <w:rPr>
                <w:rFonts w:ascii="Arial" w:eastAsia="Calibri" w:hAnsi="Arial" w:cs="Arial"/>
                <w:b/>
                <w:sz w:val="20"/>
                <w:szCs w:val="20"/>
              </w:rPr>
            </w:pPr>
            <w:r w:rsidRPr="001836E9">
              <w:rPr>
                <w:rFonts w:ascii="Arial" w:eastAsia="Calibri" w:hAnsi="Arial" w:cs="Arial"/>
                <w:b/>
                <w:sz w:val="20"/>
                <w:szCs w:val="20"/>
              </w:rPr>
              <w:t xml:space="preserve">RFLP </w:t>
            </w:r>
            <w:proofErr w:type="gramStart"/>
            <w:r w:rsidRPr="001836E9">
              <w:rPr>
                <w:rFonts w:ascii="Arial" w:eastAsia="Calibri" w:hAnsi="Arial" w:cs="Arial"/>
                <w:b/>
                <w:sz w:val="20"/>
                <w:szCs w:val="20"/>
              </w:rPr>
              <w:t xml:space="preserve">( </w:t>
            </w:r>
            <w:r w:rsidRPr="001836E9">
              <w:rPr>
                <w:rFonts w:ascii="Arial" w:eastAsia="Calibri" w:hAnsi="Arial" w:cs="Arial"/>
                <w:b/>
                <w:i/>
                <w:iCs/>
                <w:sz w:val="20"/>
                <w:szCs w:val="20"/>
              </w:rPr>
              <w:t>restriction</w:t>
            </w:r>
            <w:proofErr w:type="gramEnd"/>
            <w:r w:rsidRPr="001836E9">
              <w:rPr>
                <w:rFonts w:ascii="Arial" w:eastAsia="Calibri" w:hAnsi="Arial" w:cs="Arial"/>
                <w:b/>
                <w:i/>
                <w:iCs/>
                <w:sz w:val="20"/>
                <w:szCs w:val="20"/>
              </w:rPr>
              <w:t xml:space="preserve"> fragment length polymorphism </w:t>
            </w:r>
            <w:r w:rsidRPr="001836E9">
              <w:rPr>
                <w:rFonts w:ascii="Arial" w:eastAsia="Calibri" w:hAnsi="Arial" w:cs="Arial"/>
                <w:b/>
                <w:sz w:val="20"/>
                <w:szCs w:val="20"/>
              </w:rPr>
              <w:t>) analysis (6 hours)</w:t>
            </w:r>
          </w:p>
          <w:p w14:paraId="6E8CAA48" w14:textId="77777777" w:rsidR="001836E9" w:rsidRPr="001836E9" w:rsidRDefault="001836E9" w:rsidP="007F4B44">
            <w:pPr>
              <w:numPr>
                <w:ilvl w:val="0"/>
                <w:numId w:val="28"/>
              </w:numPr>
              <w:tabs>
                <w:tab w:val="left" w:pos="2820"/>
              </w:tabs>
              <w:spacing w:after="0" w:line="240" w:lineRule="auto"/>
              <w:contextualSpacing/>
              <w:rPr>
                <w:rFonts w:ascii="Arial" w:eastAsia="Calibri" w:hAnsi="Arial" w:cs="Arial"/>
                <w:b/>
                <w:sz w:val="20"/>
                <w:szCs w:val="20"/>
              </w:rPr>
            </w:pPr>
            <w:r w:rsidRPr="001836E9">
              <w:rPr>
                <w:rFonts w:ascii="Arial" w:eastAsia="Calibri" w:hAnsi="Arial" w:cs="Arial"/>
                <w:b/>
                <w:sz w:val="20"/>
                <w:szCs w:val="20"/>
              </w:rPr>
              <w:t>Gene database search (4 hours)</w:t>
            </w:r>
          </w:p>
          <w:p w14:paraId="256D71E9" w14:textId="77777777" w:rsidR="001836E9" w:rsidRPr="001836E9" w:rsidRDefault="001836E9" w:rsidP="007F4B44">
            <w:pPr>
              <w:numPr>
                <w:ilvl w:val="0"/>
                <w:numId w:val="28"/>
              </w:numPr>
              <w:tabs>
                <w:tab w:val="left" w:pos="2820"/>
              </w:tabs>
              <w:spacing w:after="0" w:line="240" w:lineRule="auto"/>
              <w:contextualSpacing/>
              <w:rPr>
                <w:rFonts w:ascii="Arial" w:eastAsia="Calibri" w:hAnsi="Arial" w:cs="Arial"/>
                <w:b/>
                <w:sz w:val="20"/>
                <w:szCs w:val="20"/>
              </w:rPr>
            </w:pPr>
            <w:r w:rsidRPr="001836E9">
              <w:rPr>
                <w:rFonts w:ascii="Arial" w:eastAsia="Calibri" w:hAnsi="Arial" w:cs="Arial"/>
                <w:b/>
                <w:sz w:val="20"/>
                <w:szCs w:val="20"/>
              </w:rPr>
              <w:t>BLAST algorithm and sequence alignment (4 hours)</w:t>
            </w:r>
          </w:p>
          <w:p w14:paraId="72B7C4E5" w14:textId="77777777" w:rsidR="001836E9" w:rsidRPr="001836E9" w:rsidRDefault="001836E9" w:rsidP="007F4B44">
            <w:pPr>
              <w:numPr>
                <w:ilvl w:val="0"/>
                <w:numId w:val="28"/>
              </w:numPr>
              <w:suppressAutoHyphens/>
              <w:spacing w:after="0" w:line="240" w:lineRule="auto"/>
              <w:contextualSpacing/>
              <w:rPr>
                <w:rFonts w:ascii="Arial" w:hAnsi="Arial" w:cs="Arial"/>
                <w:i/>
                <w:color w:val="000000"/>
                <w:sz w:val="20"/>
                <w:szCs w:val="20"/>
              </w:rPr>
            </w:pPr>
            <w:r w:rsidRPr="001836E9">
              <w:rPr>
                <w:rFonts w:ascii="Arial" w:eastAsia="Calibri" w:hAnsi="Arial" w:cs="Arial"/>
                <w:b/>
                <w:sz w:val="20"/>
                <w:szCs w:val="20"/>
              </w:rPr>
              <w:t>Beginner Design (2 hours)</w:t>
            </w:r>
          </w:p>
        </w:tc>
      </w:tr>
      <w:tr w:rsidR="001836E9" w:rsidRPr="001836E9" w14:paraId="1AD4D1B9"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771F15C0"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7E9250B2"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739820203"/>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4E2EB6DF"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90931309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712A6CBD"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348534882"/>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039A85CD"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71423735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5A0BB5C1" w14:textId="5FF8B03F"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44400813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48945E"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127742072"/>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1170992B"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335117643"/>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27B0B0E2"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439872503"/>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407E92A9"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70768533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52CD3EF3" w14:textId="77777777" w:rsidR="001836E9" w:rsidRPr="001836E9" w:rsidRDefault="00425A82" w:rsidP="007F4B44">
            <w:pPr>
              <w:suppressAutoHyphens/>
              <w:spacing w:after="0" w:line="240" w:lineRule="auto"/>
              <w:rPr>
                <w:rFonts w:ascii="Arial" w:eastAsia="Times New Roman" w:hAnsi="Arial" w:cs="Arial"/>
                <w:sz w:val="20"/>
                <w:szCs w:val="20"/>
              </w:rPr>
            </w:pPr>
            <w:sdt>
              <w:sdtPr>
                <w:rPr>
                  <w:rFonts w:ascii="Arial" w:eastAsia="Times New Roman" w:hAnsi="Arial" w:cs="Arial"/>
                  <w:sz w:val="20"/>
                  <w:szCs w:val="20"/>
                </w:rPr>
                <w:id w:val="162380340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26F4DD26" w14:textId="77777777" w:rsidR="001836E9" w:rsidRPr="001836E9" w:rsidRDefault="001836E9" w:rsidP="007F4B44">
            <w:pPr>
              <w:suppressAutoHyphens/>
              <w:spacing w:after="0" w:line="240" w:lineRule="auto"/>
              <w:rPr>
                <w:rFonts w:ascii="Arial" w:eastAsia="Times New Roman" w:hAnsi="Arial" w:cs="Arial"/>
                <w:b/>
                <w:sz w:val="20"/>
                <w:szCs w:val="20"/>
                <w:lang w:eastAsia="zh-CN"/>
              </w:rPr>
            </w:pPr>
          </w:p>
        </w:tc>
      </w:tr>
      <w:tr w:rsidR="001836E9" w:rsidRPr="001836E9" w14:paraId="1B4E31B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17E74A7"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lastRenderedPageBreak/>
              <w:t>Student obligations</w:t>
            </w:r>
          </w:p>
        </w:tc>
      </w:tr>
      <w:tr w:rsidR="001836E9" w:rsidRPr="001836E9" w14:paraId="01D35AE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1D51311" w14:textId="77777777" w:rsidR="001836E9" w:rsidRPr="001836E9" w:rsidRDefault="001836E9" w:rsidP="007F4B44">
            <w:pPr>
              <w:autoSpaceDE w:val="0"/>
              <w:autoSpaceDN w:val="0"/>
              <w:adjustRightInd w:val="0"/>
              <w:spacing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Participate in the teaching process: lectures 50%, exercises 80%.</w:t>
            </w:r>
          </w:p>
          <w:p w14:paraId="06493CC2" w14:textId="77777777" w:rsidR="001836E9" w:rsidRPr="001836E9" w:rsidRDefault="001836E9" w:rsidP="007F4B44">
            <w:pPr>
              <w:autoSpaceDE w:val="0"/>
              <w:autoSpaceDN w:val="0"/>
              <w:adjustRightInd w:val="0"/>
              <w:spacing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Actively and constructively participate in classes and perform group tasks.</w:t>
            </w:r>
          </w:p>
          <w:p w14:paraId="42ACA030" w14:textId="77777777" w:rsidR="001836E9" w:rsidRPr="001836E9" w:rsidRDefault="001836E9" w:rsidP="007F4B44">
            <w:pPr>
              <w:autoSpaceDE w:val="0"/>
              <w:autoSpaceDN w:val="0"/>
              <w:adjustRightInd w:val="0"/>
              <w:spacing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Create a diary of work in the laboratory/exercises.</w:t>
            </w:r>
          </w:p>
          <w:p w14:paraId="738A36BD" w14:textId="77777777" w:rsidR="001836E9" w:rsidRPr="001836E9" w:rsidRDefault="001836E9" w:rsidP="007F4B44">
            <w:pPr>
              <w:autoSpaceDE w:val="0"/>
              <w:autoSpaceDN w:val="0"/>
              <w:adjustRightInd w:val="0"/>
              <w:spacing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Prepare the material discussed in lectures and exercises, pass a written exam.</w:t>
            </w:r>
          </w:p>
          <w:p w14:paraId="1862E0AE" w14:textId="77777777" w:rsidR="001836E9" w:rsidRPr="001836E9" w:rsidRDefault="001836E9" w:rsidP="007F4B44">
            <w:pPr>
              <w:autoSpaceDE w:val="0"/>
              <w:autoSpaceDN w:val="0"/>
              <w:adjustRightInd w:val="0"/>
              <w:spacing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To be informed about classes from which he was absent at the time of consultations with teachers and other students.</w:t>
            </w:r>
          </w:p>
          <w:p w14:paraId="24523BF8" w14:textId="77777777" w:rsidR="001836E9" w:rsidRPr="001836E9" w:rsidRDefault="001836E9" w:rsidP="007F4B44">
            <w:pPr>
              <w:suppressAutoHyphens/>
              <w:snapToGrid w:val="0"/>
              <w:spacing w:after="0" w:line="240" w:lineRule="auto"/>
              <w:rPr>
                <w:rFonts w:ascii="Arial" w:eastAsia="Times New Roman" w:hAnsi="Arial" w:cs="Arial"/>
                <w:b/>
                <w:i/>
                <w:color w:val="000000"/>
                <w:sz w:val="20"/>
                <w:szCs w:val="20"/>
              </w:rPr>
            </w:pPr>
            <w:r w:rsidRPr="001836E9">
              <w:rPr>
                <w:rFonts w:ascii="Arial" w:eastAsia="Calibri" w:hAnsi="Arial" w:cs="Arial"/>
                <w:b/>
                <w:sz w:val="20"/>
                <w:szCs w:val="20"/>
              </w:rPr>
              <w:t>To behave in accordance with ethical and scientific principles in higher education.</w:t>
            </w:r>
          </w:p>
        </w:tc>
      </w:tr>
      <w:tr w:rsidR="001836E9" w:rsidRPr="001836E9" w14:paraId="05BA76A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4525603"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2DBE3A64"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5D65B82E"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2257B7AC"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A2DF7BC"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7085AE40"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37ACDFA"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293CCC0F"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C6D25EE"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4E412"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05166744"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75D2DC7A"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5611F78" w14:textId="77777777" w:rsidR="001836E9" w:rsidRPr="001836E9" w:rsidRDefault="001836E9" w:rsidP="007F4B44">
            <w:pPr>
              <w:spacing w:after="0" w:line="240" w:lineRule="auto"/>
              <w:rPr>
                <w:rFonts w:ascii="Arial" w:hAnsi="Arial" w:cs="Arial"/>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A010ED7" w14:textId="0D441E0F" w:rsidR="001836E9" w:rsidRPr="001836E9" w:rsidRDefault="0081156D" w:rsidP="007F4B44">
            <w:pPr>
              <w:spacing w:after="0" w:line="240" w:lineRule="auto"/>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45A33C8D"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256BD06"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749E53D0"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79023B16"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1A3D1" w14:textId="77777777" w:rsidR="001836E9" w:rsidRPr="001836E9" w:rsidRDefault="001836E9" w:rsidP="007F4B44">
            <w:pPr>
              <w:spacing w:after="0" w:line="240" w:lineRule="auto"/>
              <w:rPr>
                <w:rFonts w:ascii="Arial" w:hAnsi="Arial" w:cs="Arial"/>
                <w:sz w:val="20"/>
                <w:szCs w:val="20"/>
              </w:rPr>
            </w:pPr>
          </w:p>
        </w:tc>
      </w:tr>
      <w:tr w:rsidR="001836E9" w:rsidRPr="001836E9" w14:paraId="58397B4F"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4784431E"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80F9E34"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A351598"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718A46DA"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0CD02D8"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33F2F6CE"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AF30A9D"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158" w14:textId="77777777" w:rsidR="001836E9" w:rsidRPr="001836E9" w:rsidRDefault="001836E9" w:rsidP="007F4B44">
            <w:pPr>
              <w:spacing w:after="0" w:line="240" w:lineRule="auto"/>
              <w:rPr>
                <w:rFonts w:ascii="Arial" w:hAnsi="Arial" w:cs="Arial"/>
                <w:sz w:val="20"/>
                <w:szCs w:val="20"/>
              </w:rPr>
            </w:pPr>
          </w:p>
        </w:tc>
      </w:tr>
      <w:tr w:rsidR="001836E9" w:rsidRPr="001836E9" w14:paraId="3C24CD38"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303C6456"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7E1FA88"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354EB3A" w14:textId="77777777" w:rsidR="001836E9" w:rsidRPr="001836E9" w:rsidRDefault="001836E9" w:rsidP="007F4B44">
            <w:pPr>
              <w:snapToGrid w:val="0"/>
              <w:spacing w:after="0" w:line="240" w:lineRule="auto"/>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7BD0F645"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1A84ABFB" w14:textId="77777777" w:rsidR="001836E9" w:rsidRPr="001836E9" w:rsidRDefault="001836E9" w:rsidP="007F4B44">
            <w:pPr>
              <w:snapToGrid w:val="0"/>
              <w:spacing w:after="0" w:line="240" w:lineRule="auto"/>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6EC679D9"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F3D667A" w14:textId="77777777" w:rsidR="001836E9" w:rsidRPr="001836E9" w:rsidRDefault="001836E9" w:rsidP="007F4B44">
            <w:pPr>
              <w:snapToGrid w:val="0"/>
              <w:spacing w:after="0" w:line="240" w:lineRule="auto"/>
              <w:rPr>
                <w:rFonts w:ascii="Arial" w:hAnsi="Arial" w:cs="Arial"/>
                <w:color w:val="000000"/>
                <w:sz w:val="20"/>
                <w:szCs w:val="20"/>
              </w:rPr>
            </w:pPr>
            <w:r w:rsidRPr="001836E9">
              <w:rPr>
                <w:rFonts w:ascii="Arial" w:hAnsi="Arial" w:cs="Arial"/>
                <w:color w:val="000000"/>
                <w:sz w:val="20"/>
                <w:szCs w:val="20"/>
              </w:rPr>
              <w:t>Work log</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13ED9"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t>X</w:t>
            </w:r>
          </w:p>
        </w:tc>
      </w:tr>
      <w:tr w:rsidR="001836E9" w:rsidRPr="001836E9" w14:paraId="6FDBA79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AE1B4A2" w14:textId="77777777" w:rsidR="001836E9" w:rsidRPr="001836E9" w:rsidRDefault="001836E9" w:rsidP="007F4B44">
            <w:pPr>
              <w:tabs>
                <w:tab w:val="left" w:pos="470"/>
              </w:tabs>
              <w:suppressAutoHyphens/>
              <w:spacing w:after="0" w:line="240" w:lineRule="auto"/>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6B6509D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8B9CFC8" w14:textId="77777777" w:rsidR="001836E9" w:rsidRPr="001836E9" w:rsidRDefault="001836E9" w:rsidP="007F4B44">
            <w:pPr>
              <w:tabs>
                <w:tab w:val="left" w:pos="470"/>
              </w:tabs>
              <w:snapToGrid w:val="0"/>
              <w:spacing w:after="0" w:line="240" w:lineRule="auto"/>
              <w:rPr>
                <w:rFonts w:ascii="Arial" w:hAnsi="Arial" w:cs="Arial"/>
                <w:i/>
                <w:color w:val="000000"/>
                <w:sz w:val="20"/>
                <w:szCs w:val="20"/>
              </w:rPr>
            </w:pPr>
            <w:r w:rsidRPr="001836E9">
              <w:rPr>
                <w:rFonts w:ascii="Arial" w:eastAsia="Calibri" w:hAnsi="Arial" w:cs="Arial"/>
                <w:sz w:val="20"/>
                <w:szCs w:val="20"/>
              </w:rPr>
              <w:t>During classes, attendance is monitored and independent work and activity during classes is evaluated. Students' knowledge is tested by a written exam. The condition for taking the written exam is the submitted exercise diary. To pass the written exam, it is necessary to answer the questions with an accuracy of at least 60%. The criteria for evaluating and evaluating individual elements are described in the course repository.</w:t>
            </w:r>
          </w:p>
        </w:tc>
      </w:tr>
      <w:tr w:rsidR="001836E9" w:rsidRPr="001836E9" w14:paraId="4DE99E3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E37634F" w14:textId="77777777" w:rsidR="001836E9" w:rsidRPr="001836E9" w:rsidRDefault="001836E9" w:rsidP="007F4B44">
            <w:pPr>
              <w:tabs>
                <w:tab w:val="left" w:pos="494"/>
              </w:tabs>
              <w:suppressAutoHyphens/>
              <w:spacing w:after="0" w:line="240" w:lineRule="auto"/>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2ED64A9C"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1668BAD8"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AD4AFC8"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C687827"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i/>
                <w:color w:val="000000"/>
                <w:sz w:val="20"/>
                <w:szCs w:val="20"/>
              </w:rPr>
              <w:t>Number of students</w:t>
            </w:r>
          </w:p>
        </w:tc>
      </w:tr>
      <w:tr w:rsidR="001836E9" w:rsidRPr="001836E9" w14:paraId="3B572327"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6DF8FF5C" w14:textId="77777777" w:rsidR="001836E9" w:rsidRPr="001836E9" w:rsidRDefault="001836E9" w:rsidP="007F4B44">
            <w:pPr>
              <w:snapToGrid w:val="0"/>
              <w:spacing w:after="0" w:line="240" w:lineRule="auto"/>
              <w:rPr>
                <w:rFonts w:ascii="Arial" w:hAnsi="Arial" w:cs="Arial"/>
                <w:i/>
                <w:color w:val="000000"/>
                <w:sz w:val="20"/>
                <w:szCs w:val="20"/>
              </w:rPr>
            </w:pPr>
            <w:r w:rsidRPr="001836E9">
              <w:rPr>
                <w:rFonts w:ascii="Arial" w:eastAsia="Calibri" w:hAnsi="Arial" w:cs="Arial"/>
                <w:sz w:val="20"/>
                <w:szCs w:val="20"/>
              </w:rPr>
              <w:t>Beaumont, AR and Hoare, K. 2003. Biotechnology and genetics in fisheries and aquaculture. Blackwell science Ltd.158pp.</w:t>
            </w:r>
          </w:p>
        </w:tc>
        <w:tc>
          <w:tcPr>
            <w:tcW w:w="1676" w:type="dxa"/>
            <w:gridSpan w:val="3"/>
            <w:tcBorders>
              <w:top w:val="single" w:sz="4" w:space="0" w:color="000000"/>
              <w:left w:val="single" w:sz="4" w:space="0" w:color="000000"/>
              <w:bottom w:val="single" w:sz="4" w:space="0" w:color="000000"/>
            </w:tcBorders>
            <w:shd w:val="clear" w:color="auto" w:fill="auto"/>
          </w:tcPr>
          <w:p w14:paraId="04697193" w14:textId="77777777" w:rsidR="001836E9" w:rsidRPr="001836E9" w:rsidRDefault="001836E9" w:rsidP="007F4B44">
            <w:pPr>
              <w:snapToGrid w:val="0"/>
              <w:spacing w:after="0" w:line="240" w:lineRule="auto"/>
              <w:rPr>
                <w:rFonts w:ascii="Arial" w:hAnsi="Arial" w:cs="Arial"/>
                <w:color w:val="000000"/>
                <w:sz w:val="20"/>
                <w:szCs w:val="20"/>
              </w:rPr>
            </w:pPr>
            <w:r w:rsidRPr="001836E9">
              <w:rPr>
                <w:rFonts w:ascii="Arial" w:eastAsia="Calibri" w:hAnsi="Arial" w:cs="Arial"/>
                <w:sz w:val="20"/>
                <w:szCs w:val="20"/>
              </w:rPr>
              <w:t>3</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C36BF56" w14:textId="77777777" w:rsidR="001836E9" w:rsidRPr="001836E9" w:rsidRDefault="001836E9" w:rsidP="007F4B44">
            <w:pPr>
              <w:snapToGrid w:val="0"/>
              <w:spacing w:after="0" w:line="240" w:lineRule="auto"/>
              <w:rPr>
                <w:rFonts w:ascii="Arial" w:hAnsi="Arial" w:cs="Arial"/>
                <w:color w:val="000000"/>
                <w:sz w:val="20"/>
                <w:szCs w:val="20"/>
              </w:rPr>
            </w:pPr>
          </w:p>
        </w:tc>
      </w:tr>
      <w:tr w:rsidR="001836E9" w:rsidRPr="001836E9" w14:paraId="354070F9"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18EC7200" w14:textId="77777777" w:rsidR="001836E9" w:rsidRPr="001836E9" w:rsidRDefault="001836E9" w:rsidP="007F4B44">
            <w:pPr>
              <w:snapToGrid w:val="0"/>
              <w:spacing w:after="0" w:line="240" w:lineRule="auto"/>
              <w:rPr>
                <w:rFonts w:ascii="Arial" w:hAnsi="Arial" w:cs="Arial"/>
                <w:color w:val="000000"/>
                <w:sz w:val="20"/>
                <w:szCs w:val="20"/>
              </w:rPr>
            </w:pPr>
            <w:r w:rsidRPr="001836E9">
              <w:rPr>
                <w:rFonts w:ascii="Arial" w:eastAsia="Calibri" w:hAnsi="Arial" w:cs="Arial"/>
                <w:sz w:val="20"/>
                <w:szCs w:val="20"/>
              </w:rPr>
              <w:t>Dunham, Rex A. 2004. Aquaculture and fisheries biotechnology: genetic approaches. CABI Publishing. 372 pp.</w:t>
            </w:r>
          </w:p>
        </w:tc>
        <w:tc>
          <w:tcPr>
            <w:tcW w:w="1676" w:type="dxa"/>
            <w:gridSpan w:val="3"/>
            <w:tcBorders>
              <w:top w:val="single" w:sz="4" w:space="0" w:color="000000"/>
              <w:left w:val="single" w:sz="4" w:space="0" w:color="000000"/>
              <w:bottom w:val="single" w:sz="4" w:space="0" w:color="000000"/>
            </w:tcBorders>
            <w:shd w:val="clear" w:color="auto" w:fill="auto"/>
          </w:tcPr>
          <w:p w14:paraId="41DE33E1" w14:textId="77777777" w:rsidR="001836E9" w:rsidRPr="001836E9" w:rsidRDefault="001836E9" w:rsidP="007F4B44">
            <w:pPr>
              <w:snapToGrid w:val="0"/>
              <w:spacing w:after="0" w:line="240" w:lineRule="auto"/>
              <w:rPr>
                <w:rFonts w:ascii="Arial" w:hAnsi="Arial" w:cs="Arial"/>
                <w:color w:val="000000"/>
                <w:sz w:val="20"/>
                <w:szCs w:val="20"/>
              </w:rPr>
            </w:pPr>
            <w:r w:rsidRPr="001836E9">
              <w:rPr>
                <w:rFonts w:ascii="Arial" w:eastAsia="Calibri" w:hAnsi="Arial" w:cs="Arial"/>
                <w:sz w:val="20"/>
                <w:szCs w:val="20"/>
              </w:rPr>
              <w:t>2</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4791C54" w14:textId="77777777" w:rsidR="001836E9" w:rsidRPr="001836E9" w:rsidRDefault="001836E9" w:rsidP="007F4B44">
            <w:pPr>
              <w:snapToGrid w:val="0"/>
              <w:spacing w:after="0" w:line="240" w:lineRule="auto"/>
              <w:rPr>
                <w:rFonts w:ascii="Arial" w:hAnsi="Arial" w:cs="Arial"/>
                <w:color w:val="000000"/>
                <w:sz w:val="20"/>
                <w:szCs w:val="20"/>
              </w:rPr>
            </w:pPr>
          </w:p>
        </w:tc>
      </w:tr>
      <w:tr w:rsidR="001836E9" w:rsidRPr="001836E9" w14:paraId="5C157757"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43ACB9D" w14:textId="77777777" w:rsidR="001836E9" w:rsidRPr="001836E9" w:rsidRDefault="001836E9" w:rsidP="007F4B44">
            <w:pPr>
              <w:snapToGrid w:val="0"/>
              <w:spacing w:after="0" w:line="240" w:lineRule="auto"/>
              <w:rPr>
                <w:rFonts w:ascii="Arial" w:hAnsi="Arial" w:cs="Arial"/>
                <w:color w:val="000000"/>
                <w:sz w:val="20"/>
                <w:szCs w:val="20"/>
              </w:rPr>
            </w:pPr>
            <w:r w:rsidRPr="001836E9">
              <w:rPr>
                <w:rFonts w:ascii="Arial" w:hAnsi="Arial" w:cs="Arial"/>
                <w:sz w:val="20"/>
                <w:szCs w:val="20"/>
              </w:rPr>
              <w:t>Houston, RD, Bean, TP, Macqueen, DJ, et al. Harnessing genomics to fast-track genetic improvement in aquaculture. Nat Rev Genet 21, 389–409 (2020).</w:t>
            </w:r>
          </w:p>
        </w:tc>
        <w:tc>
          <w:tcPr>
            <w:tcW w:w="1676" w:type="dxa"/>
            <w:gridSpan w:val="3"/>
            <w:tcBorders>
              <w:top w:val="single" w:sz="4" w:space="0" w:color="000000"/>
              <w:left w:val="single" w:sz="4" w:space="0" w:color="000000"/>
              <w:bottom w:val="single" w:sz="4" w:space="0" w:color="000000"/>
            </w:tcBorders>
            <w:shd w:val="clear" w:color="auto" w:fill="auto"/>
          </w:tcPr>
          <w:p w14:paraId="5EA200A1" w14:textId="77777777" w:rsidR="001836E9" w:rsidRPr="001836E9" w:rsidRDefault="001836E9" w:rsidP="007F4B44">
            <w:pPr>
              <w:snapToGrid w:val="0"/>
              <w:spacing w:after="0" w:line="240" w:lineRule="auto"/>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7FEFBFB" w14:textId="77777777" w:rsidR="001836E9" w:rsidRPr="001836E9" w:rsidRDefault="001836E9" w:rsidP="007F4B44">
            <w:pPr>
              <w:snapToGrid w:val="0"/>
              <w:spacing w:after="0" w:line="240" w:lineRule="auto"/>
              <w:rPr>
                <w:rFonts w:ascii="Arial" w:hAnsi="Arial" w:cs="Arial"/>
                <w:color w:val="000000"/>
                <w:sz w:val="20"/>
                <w:szCs w:val="20"/>
              </w:rPr>
            </w:pPr>
          </w:p>
        </w:tc>
      </w:tr>
      <w:tr w:rsidR="001836E9" w:rsidRPr="001836E9" w14:paraId="362124B6"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3E90366C" w14:textId="77777777" w:rsidR="001836E9" w:rsidRPr="001836E9" w:rsidRDefault="001836E9" w:rsidP="007F4B44">
            <w:pPr>
              <w:snapToGrid w:val="0"/>
              <w:spacing w:after="0" w:line="240" w:lineRule="auto"/>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D84A3B4" w14:textId="77777777" w:rsidR="001836E9" w:rsidRPr="001836E9" w:rsidRDefault="001836E9" w:rsidP="007F4B44">
            <w:pPr>
              <w:snapToGrid w:val="0"/>
              <w:spacing w:after="0" w:line="240" w:lineRule="auto"/>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488FB65" w14:textId="77777777" w:rsidR="001836E9" w:rsidRPr="001836E9" w:rsidRDefault="001836E9" w:rsidP="007F4B44">
            <w:pPr>
              <w:snapToGrid w:val="0"/>
              <w:spacing w:after="0" w:line="240" w:lineRule="auto"/>
              <w:rPr>
                <w:rFonts w:ascii="Arial" w:hAnsi="Arial" w:cs="Arial"/>
                <w:color w:val="000000"/>
                <w:sz w:val="20"/>
                <w:szCs w:val="20"/>
              </w:rPr>
            </w:pPr>
          </w:p>
        </w:tc>
      </w:tr>
      <w:tr w:rsidR="001836E9" w:rsidRPr="001836E9" w14:paraId="42737E9B"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08A3DD9" w14:textId="77777777" w:rsidR="001836E9" w:rsidRPr="001836E9" w:rsidRDefault="001836E9" w:rsidP="007F4B44">
            <w:pPr>
              <w:suppressAutoHyphens/>
              <w:spacing w:after="0" w:line="240" w:lineRule="auto"/>
              <w:rPr>
                <w:rFonts w:ascii="Arial" w:hAnsi="Arial" w:cs="Arial"/>
                <w:i/>
                <w:sz w:val="20"/>
                <w:szCs w:val="20"/>
              </w:rPr>
            </w:pPr>
            <w:r w:rsidRPr="001836E9">
              <w:rPr>
                <w:rFonts w:ascii="Arial" w:hAnsi="Arial" w:cs="Arial"/>
                <w:i/>
                <w:sz w:val="20"/>
                <w:szCs w:val="20"/>
              </w:rPr>
              <w:t>Supplementary literature</w:t>
            </w:r>
          </w:p>
        </w:tc>
      </w:tr>
      <w:tr w:rsidR="001836E9" w:rsidRPr="001836E9" w14:paraId="25B67A79"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63CCD2CE" w14:textId="77777777" w:rsidR="001836E9" w:rsidRPr="001836E9" w:rsidRDefault="001836E9" w:rsidP="007F4B44">
            <w:pPr>
              <w:spacing w:after="60" w:line="240" w:lineRule="auto"/>
              <w:rPr>
                <w:rFonts w:ascii="Arial" w:hAnsi="Arial" w:cs="Arial"/>
                <w:bCs/>
                <w:sz w:val="20"/>
                <w:szCs w:val="20"/>
              </w:rPr>
            </w:pPr>
            <w:r w:rsidRPr="001836E9">
              <w:rPr>
                <w:rFonts w:ascii="Arial" w:hAnsi="Arial" w:cs="Arial"/>
                <w:bCs/>
                <w:sz w:val="20"/>
                <w:szCs w:val="20"/>
              </w:rPr>
              <w:t xml:space="preserve">Nives </w:t>
            </w:r>
            <w:proofErr w:type="spellStart"/>
            <w:r w:rsidRPr="001836E9">
              <w:rPr>
                <w:rFonts w:ascii="Arial" w:hAnsi="Arial" w:cs="Arial"/>
                <w:bCs/>
                <w:sz w:val="20"/>
                <w:szCs w:val="20"/>
              </w:rPr>
              <w:t>Plećina-Šlaus</w:t>
            </w:r>
            <w:proofErr w:type="spellEnd"/>
            <w:r w:rsidRPr="001836E9">
              <w:rPr>
                <w:rFonts w:ascii="Arial" w:hAnsi="Arial" w:cs="Arial"/>
                <w:bCs/>
                <w:sz w:val="20"/>
                <w:szCs w:val="20"/>
              </w:rPr>
              <w:t xml:space="preserve"> and associates. Selected Methods of Molecular Biology, Laboratory Manual. Zagreb, 2009. Medical Publishing.</w:t>
            </w:r>
          </w:p>
          <w:p w14:paraId="43C00227" w14:textId="77777777" w:rsidR="001836E9" w:rsidRPr="001836E9" w:rsidRDefault="001836E9" w:rsidP="007F4B44">
            <w:pPr>
              <w:spacing w:after="60" w:line="240" w:lineRule="auto"/>
              <w:rPr>
                <w:rFonts w:ascii="Arial" w:hAnsi="Arial" w:cs="Arial"/>
                <w:bCs/>
                <w:sz w:val="20"/>
                <w:szCs w:val="20"/>
              </w:rPr>
            </w:pPr>
            <w:r w:rsidRPr="001836E9">
              <w:rPr>
                <w:rFonts w:ascii="Arial" w:hAnsi="Arial" w:cs="Arial"/>
                <w:bCs/>
                <w:sz w:val="20"/>
                <w:szCs w:val="20"/>
              </w:rPr>
              <w:lastRenderedPageBreak/>
              <w:t xml:space="preserve">Fred W. Allendorf, Gordon H. Luikart, Sally N. Aitken. Conservation and the Genetics of Populations, 2nd </w:t>
            </w:r>
            <w:proofErr w:type="gramStart"/>
            <w:r w:rsidRPr="001836E9">
              <w:rPr>
                <w:rFonts w:ascii="Arial" w:hAnsi="Arial" w:cs="Arial"/>
                <w:bCs/>
                <w:sz w:val="20"/>
                <w:szCs w:val="20"/>
              </w:rPr>
              <w:t>Edition..</w:t>
            </w:r>
            <w:proofErr w:type="gramEnd"/>
            <w:r w:rsidRPr="001836E9">
              <w:rPr>
                <w:rFonts w:ascii="Arial" w:hAnsi="Arial" w:cs="Arial"/>
                <w:bCs/>
                <w:sz w:val="20"/>
                <w:szCs w:val="20"/>
              </w:rPr>
              <w:t xml:space="preserve"> ISBN: 978-0-470-67146-7, Dec 2012, Wiley-Blackwell, 624 pages</w:t>
            </w:r>
          </w:p>
          <w:p w14:paraId="381F596D" w14:textId="77777777" w:rsidR="001836E9" w:rsidRPr="001836E9" w:rsidRDefault="001836E9" w:rsidP="007F4B44">
            <w:pPr>
              <w:tabs>
                <w:tab w:val="left" w:pos="567"/>
              </w:tabs>
              <w:spacing w:line="240" w:lineRule="auto"/>
              <w:rPr>
                <w:rFonts w:ascii="Arial" w:hAnsi="Arial" w:cs="Arial"/>
                <w:i/>
                <w:sz w:val="20"/>
                <w:szCs w:val="20"/>
              </w:rPr>
            </w:pPr>
            <w:r w:rsidRPr="001836E9">
              <w:rPr>
                <w:rFonts w:ascii="Arial" w:hAnsi="Arial" w:cs="Arial"/>
                <w:sz w:val="20"/>
                <w:szCs w:val="20"/>
              </w:rPr>
              <w:t xml:space="preserve">Zhanjiang (John) Liu (Editor). Bioinformatics in Aquaculture: Principles and Methods. ISBN: </w:t>
            </w:r>
            <w:proofErr w:type="gramStart"/>
            <w:r w:rsidRPr="001836E9">
              <w:rPr>
                <w:rFonts w:ascii="Arial" w:hAnsi="Arial" w:cs="Arial"/>
                <w:sz w:val="20"/>
                <w:szCs w:val="20"/>
              </w:rPr>
              <w:t>978-1-118</w:t>
            </w:r>
            <w:proofErr w:type="gramEnd"/>
            <w:r w:rsidRPr="001836E9">
              <w:rPr>
                <w:rFonts w:ascii="Arial" w:hAnsi="Arial" w:cs="Arial"/>
                <w:sz w:val="20"/>
                <w:szCs w:val="20"/>
              </w:rPr>
              <w:t>-78235-4 March 2017. Wiley-Blackwell 606 Pages</w:t>
            </w:r>
          </w:p>
        </w:tc>
      </w:tr>
      <w:tr w:rsidR="001836E9" w:rsidRPr="001836E9" w14:paraId="66E4355A"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64853F8F" w14:textId="77777777" w:rsidR="001836E9" w:rsidRPr="001836E9" w:rsidRDefault="001836E9" w:rsidP="007F4B44">
            <w:pPr>
              <w:suppressAutoHyphens/>
              <w:spacing w:after="0" w:line="240" w:lineRule="auto"/>
              <w:rPr>
                <w:rFonts w:ascii="Arial" w:hAnsi="Arial" w:cs="Arial"/>
                <w:i/>
                <w:sz w:val="20"/>
                <w:szCs w:val="20"/>
              </w:rPr>
            </w:pPr>
            <w:r w:rsidRPr="001836E9">
              <w:rPr>
                <w:rFonts w:ascii="Arial" w:hAnsi="Arial" w:cs="Arial"/>
                <w:i/>
                <w:sz w:val="20"/>
                <w:szCs w:val="20"/>
              </w:rPr>
              <w:lastRenderedPageBreak/>
              <w:t>Ways of quality monitoring that ensure the acquisition of output knowledge, skills and competencies</w:t>
            </w:r>
          </w:p>
        </w:tc>
      </w:tr>
      <w:tr w:rsidR="001836E9" w:rsidRPr="001836E9" w14:paraId="2E0F9A0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BDFA6D1" w14:textId="77777777" w:rsidR="001836E9" w:rsidRPr="001836E9" w:rsidRDefault="001836E9" w:rsidP="007F4B44">
            <w:pPr>
              <w:suppressAutoHyphens/>
              <w:snapToGrid w:val="0"/>
              <w:spacing w:after="0" w:line="240" w:lineRule="auto"/>
              <w:rPr>
                <w:rFonts w:ascii="Arial" w:eastAsia="Times New Roman" w:hAnsi="Arial" w:cs="Arial"/>
                <w:b/>
                <w:i/>
                <w:color w:val="000000"/>
                <w:sz w:val="20"/>
                <w:szCs w:val="20"/>
              </w:rPr>
            </w:pPr>
            <w:r w:rsidRPr="001836E9">
              <w:rPr>
                <w:rFonts w:ascii="Arial" w:eastAsia="Calibri" w:hAnsi="Arial" w:cs="Arial"/>
                <w:b/>
                <w:sz w:val="20"/>
                <w:szCs w:val="20"/>
              </w:rPr>
              <w:t>At the end of the semester, the evaluation of courses and teachers will be carried out through an anonymous student survey at the university level. The work of students will be evaluated, monitored and evaluated during classes, through consultations, individual assignments and at the final exam.</w:t>
            </w:r>
          </w:p>
        </w:tc>
      </w:tr>
    </w:tbl>
    <w:p w14:paraId="27960E23" w14:textId="77777777" w:rsidR="001836E9" w:rsidRPr="001836E9" w:rsidRDefault="001836E9" w:rsidP="001836E9">
      <w:pPr>
        <w:rPr>
          <w:rFonts w:ascii="Arial" w:hAnsi="Arial" w:cs="Arial"/>
          <w:b/>
          <w:color w:val="000000" w:themeColor="text1"/>
          <w:sz w:val="20"/>
          <w:szCs w:val="20"/>
        </w:rPr>
      </w:pPr>
    </w:p>
    <w:tbl>
      <w:tblPr>
        <w:tblW w:w="5013" w:type="pct"/>
        <w:jc w:val="center"/>
        <w:tblLayout w:type="fixed"/>
        <w:tblLook w:val="0000" w:firstRow="0" w:lastRow="0" w:firstColumn="0" w:lastColumn="0" w:noHBand="0" w:noVBand="0"/>
      </w:tblPr>
      <w:tblGrid>
        <w:gridCol w:w="23"/>
        <w:gridCol w:w="1688"/>
        <w:gridCol w:w="433"/>
        <w:gridCol w:w="139"/>
        <w:gridCol w:w="1361"/>
        <w:gridCol w:w="757"/>
        <w:gridCol w:w="572"/>
        <w:gridCol w:w="297"/>
        <w:gridCol w:w="236"/>
        <w:gridCol w:w="407"/>
        <w:gridCol w:w="334"/>
        <w:gridCol w:w="572"/>
        <w:gridCol w:w="207"/>
        <w:gridCol w:w="1490"/>
        <w:gridCol w:w="547"/>
        <w:gridCol w:w="17"/>
      </w:tblGrid>
      <w:tr w:rsidR="001836E9" w:rsidRPr="001836E9" w14:paraId="6DA2C3D1" w14:textId="77777777" w:rsidTr="00EE2AE8">
        <w:trPr>
          <w:gridBefore w:val="1"/>
          <w:wBefore w:w="25" w:type="dxa"/>
          <w:trHeight w:val="149"/>
          <w:jc w:val="center"/>
        </w:trPr>
        <w:tc>
          <w:tcPr>
            <w:tcW w:w="9343"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2A922A4" w14:textId="77777777" w:rsidR="001836E9" w:rsidRPr="001836E9" w:rsidRDefault="001836E9" w:rsidP="007F4B44">
            <w:pPr>
              <w:spacing w:after="0" w:line="240" w:lineRule="auto"/>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690E6EB2"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83F2BC1" w14:textId="77777777" w:rsidR="001836E9" w:rsidRPr="001836E9" w:rsidRDefault="001836E9" w:rsidP="007F4B44">
            <w:pPr>
              <w:spacing w:after="0" w:line="240" w:lineRule="auto"/>
              <w:rPr>
                <w:rFonts w:ascii="Arial" w:hAnsi="Arial" w:cs="Arial"/>
                <w:i/>
                <w:sz w:val="20"/>
                <w:szCs w:val="20"/>
              </w:rPr>
            </w:pPr>
            <w:r w:rsidRPr="001836E9">
              <w:rPr>
                <w:rFonts w:ascii="Arial" w:hAnsi="Arial" w:cs="Arial"/>
                <w:i/>
                <w:color w:val="000000"/>
                <w:sz w:val="20"/>
                <w:szCs w:val="20"/>
              </w:rPr>
              <w:t>Course Holder</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A7E4449" w14:textId="58CE3A7F" w:rsidR="001836E9" w:rsidRPr="001836E9" w:rsidRDefault="001836E9" w:rsidP="007F4B44">
            <w:pPr>
              <w:spacing w:after="0" w:line="240" w:lineRule="auto"/>
              <w:rPr>
                <w:rFonts w:ascii="Arial" w:hAnsi="Arial" w:cs="Arial"/>
                <w:b/>
                <w:color w:val="000000"/>
                <w:sz w:val="20"/>
                <w:szCs w:val="20"/>
              </w:rPr>
            </w:pPr>
            <w:r w:rsidRPr="001836E9">
              <w:rPr>
                <w:rFonts w:ascii="Arial" w:hAnsi="Arial" w:cs="Arial"/>
                <w:b/>
                <w:color w:val="000000"/>
                <w:sz w:val="20"/>
                <w:szCs w:val="20"/>
              </w:rPr>
              <w:t xml:space="preserve">Assoc. </w:t>
            </w:r>
            <w:r w:rsidR="009D1475">
              <w:rPr>
                <w:rFonts w:ascii="Arial" w:hAnsi="Arial" w:cs="Arial"/>
                <w:b/>
                <w:color w:val="000000"/>
                <w:sz w:val="20"/>
                <w:szCs w:val="20"/>
              </w:rPr>
              <w:t>Prof.</w:t>
            </w:r>
            <w:r w:rsidRPr="001836E9">
              <w:rPr>
                <w:rFonts w:ascii="Arial" w:hAnsi="Arial" w:cs="Arial"/>
                <w:b/>
                <w:color w:val="000000"/>
                <w:sz w:val="20"/>
                <w:szCs w:val="20"/>
              </w:rPr>
              <w:t xml:space="preserve"> Jure Brčić</w:t>
            </w:r>
            <w:r w:rsidR="00653CEA" w:rsidRPr="00653CEA">
              <w:rPr>
                <w:rFonts w:ascii="Arial" w:hAnsi="Arial" w:cs="Arial"/>
                <w:b/>
                <w:color w:val="000000"/>
                <w:sz w:val="20"/>
                <w:szCs w:val="20"/>
              </w:rPr>
              <w:t>, PhD</w:t>
            </w:r>
          </w:p>
        </w:tc>
      </w:tr>
      <w:tr w:rsidR="001836E9" w:rsidRPr="001836E9" w14:paraId="7AB41904"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9B99C1F"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0A73BF6" w14:textId="77777777" w:rsidR="001836E9" w:rsidRPr="001836E9" w:rsidRDefault="001836E9" w:rsidP="007F4B44">
            <w:pPr>
              <w:snapToGrid w:val="0"/>
              <w:spacing w:after="0" w:line="240" w:lineRule="auto"/>
              <w:rPr>
                <w:rFonts w:ascii="Arial" w:eastAsia="Times New Roman" w:hAnsi="Arial" w:cs="Arial"/>
                <w:b/>
                <w:sz w:val="20"/>
                <w:szCs w:val="20"/>
              </w:rPr>
            </w:pPr>
            <w:r w:rsidRPr="001836E9">
              <w:rPr>
                <w:rFonts w:ascii="Arial" w:hAnsi="Arial" w:cs="Arial"/>
                <w:b/>
                <w:sz w:val="20"/>
                <w:szCs w:val="20"/>
              </w:rPr>
              <w:t>DATA MANIPULATION AND VISUALIZATION</w:t>
            </w:r>
          </w:p>
        </w:tc>
      </w:tr>
      <w:tr w:rsidR="001836E9" w:rsidRPr="001836E9" w14:paraId="2EC8FEB1"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A30A7AF"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79DE0E1" w14:textId="77777777" w:rsidR="001836E9" w:rsidRPr="001836E9" w:rsidRDefault="001836E9" w:rsidP="007F4B44">
            <w:pPr>
              <w:snapToGrid w:val="0"/>
              <w:spacing w:after="0" w:line="240" w:lineRule="auto"/>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0AFC66FA"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FDF95CE"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F82E0F1" w14:textId="77777777" w:rsidR="001836E9" w:rsidRPr="001836E9" w:rsidRDefault="001836E9" w:rsidP="007F4B44">
            <w:pPr>
              <w:snapToGrid w:val="0"/>
              <w:spacing w:after="0" w:line="240" w:lineRule="auto"/>
              <w:rPr>
                <w:rFonts w:ascii="Arial" w:eastAsia="Times New Roman" w:hAnsi="Arial" w:cs="Arial"/>
                <w:sz w:val="20"/>
                <w:szCs w:val="20"/>
              </w:rPr>
            </w:pPr>
            <w:r w:rsidRPr="001836E9">
              <w:rPr>
                <w:rFonts w:ascii="Arial" w:hAnsi="Arial" w:cs="Arial"/>
                <w:sz w:val="20"/>
                <w:szCs w:val="20"/>
              </w:rPr>
              <w:t>Compulsory</w:t>
            </w:r>
          </w:p>
        </w:tc>
      </w:tr>
      <w:tr w:rsidR="001836E9" w:rsidRPr="001836E9" w14:paraId="0514A4A0"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0074E2E"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34EE786" w14:textId="77777777" w:rsidR="001836E9" w:rsidRPr="001836E9" w:rsidRDefault="001836E9" w:rsidP="007F4B44">
            <w:pPr>
              <w:snapToGrid w:val="0"/>
              <w:spacing w:after="0" w:line="240" w:lineRule="auto"/>
              <w:rPr>
                <w:rFonts w:ascii="Arial" w:eastAsia="Times New Roman" w:hAnsi="Arial" w:cs="Arial"/>
                <w:color w:val="000000"/>
                <w:sz w:val="20"/>
                <w:szCs w:val="20"/>
              </w:rPr>
            </w:pPr>
            <w:r w:rsidRPr="001836E9">
              <w:rPr>
                <w:rFonts w:ascii="Arial" w:eastAsia="Times New Roman" w:hAnsi="Arial" w:cs="Arial"/>
                <w:color w:val="000000"/>
                <w:sz w:val="20"/>
                <w:szCs w:val="20"/>
              </w:rPr>
              <w:t>1 year</w:t>
            </w:r>
          </w:p>
        </w:tc>
      </w:tr>
      <w:tr w:rsidR="001836E9" w:rsidRPr="001836E9" w14:paraId="2921505C"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3FC304C" w14:textId="77777777" w:rsidR="001836E9" w:rsidRPr="001836E9" w:rsidRDefault="001836E9" w:rsidP="007F4B44">
            <w:pPr>
              <w:spacing w:after="0" w:line="240" w:lineRule="auto"/>
              <w:rPr>
                <w:rFonts w:ascii="Arial" w:hAnsi="Arial" w:cs="Arial"/>
                <w:i/>
                <w:color w:val="000000"/>
                <w:sz w:val="20"/>
                <w:szCs w:val="20"/>
              </w:rPr>
            </w:pPr>
            <w:r w:rsidRPr="001836E9">
              <w:rPr>
                <w:rFonts w:ascii="Arial" w:hAnsi="Arial" w:cs="Arial"/>
                <w:i/>
                <w:color w:val="000000"/>
                <w:sz w:val="20"/>
                <w:szCs w:val="20"/>
              </w:rPr>
              <w:t>Semester</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CD5977B" w14:textId="77777777" w:rsidR="001836E9" w:rsidRPr="001836E9" w:rsidRDefault="001836E9" w:rsidP="007F4B44">
            <w:pPr>
              <w:snapToGrid w:val="0"/>
              <w:spacing w:after="0" w:line="240" w:lineRule="auto"/>
              <w:rPr>
                <w:rFonts w:ascii="Arial" w:eastAsia="Times New Roman" w:hAnsi="Arial" w:cs="Arial"/>
                <w:color w:val="000000"/>
                <w:sz w:val="20"/>
                <w:szCs w:val="20"/>
              </w:rPr>
            </w:pPr>
            <w:r w:rsidRPr="001836E9">
              <w:rPr>
                <w:rFonts w:ascii="Arial" w:eastAsia="Times New Roman" w:hAnsi="Arial" w:cs="Arial"/>
                <w:color w:val="000000"/>
                <w:sz w:val="20"/>
                <w:szCs w:val="20"/>
              </w:rPr>
              <w:t>1 semester</w:t>
            </w:r>
          </w:p>
        </w:tc>
      </w:tr>
      <w:tr w:rsidR="001836E9" w:rsidRPr="001836E9" w14:paraId="3C0FEA5C" w14:textId="77777777" w:rsidTr="00EE2AE8">
        <w:trPr>
          <w:gridBefore w:val="1"/>
          <w:wBefore w:w="25" w:type="dxa"/>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7E14A3F9"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78E37D64" w14:textId="77777777" w:rsidR="001836E9" w:rsidRPr="001836E9" w:rsidRDefault="001836E9" w:rsidP="007F4B44">
            <w:pPr>
              <w:spacing w:after="0" w:line="240" w:lineRule="auto"/>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62"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A4E61EF" w14:textId="77777777" w:rsidR="001836E9" w:rsidRPr="001836E9" w:rsidRDefault="001836E9" w:rsidP="007F4B44">
            <w:pPr>
              <w:snapToGrid w:val="0"/>
              <w:spacing w:after="0" w:line="240" w:lineRule="auto"/>
              <w:rPr>
                <w:rFonts w:ascii="Arial" w:eastAsia="Times New Roman" w:hAnsi="Arial" w:cs="Arial"/>
                <w:sz w:val="20"/>
                <w:szCs w:val="20"/>
              </w:rPr>
            </w:pPr>
            <w:r w:rsidRPr="001836E9">
              <w:rPr>
                <w:rFonts w:ascii="Arial" w:eastAsia="Times New Roman" w:hAnsi="Arial" w:cs="Arial"/>
                <w:sz w:val="20"/>
                <w:szCs w:val="20"/>
              </w:rPr>
              <w:t>5</w:t>
            </w:r>
          </w:p>
        </w:tc>
      </w:tr>
      <w:tr w:rsidR="001836E9" w:rsidRPr="001836E9" w14:paraId="38641FC6" w14:textId="77777777" w:rsidTr="00EE2AE8">
        <w:trPr>
          <w:gridBefore w:val="1"/>
          <w:wBefore w:w="25" w:type="dxa"/>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499EB1C6" w14:textId="77777777" w:rsidR="001836E9" w:rsidRPr="001836E9" w:rsidRDefault="001836E9" w:rsidP="007F4B44">
            <w:pPr>
              <w:snapToGrid w:val="0"/>
              <w:spacing w:after="0" w:line="240" w:lineRule="auto"/>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6816D76A" w14:textId="669C1E0D" w:rsidR="001836E9" w:rsidRPr="001836E9" w:rsidRDefault="001836E9" w:rsidP="007F4B44">
            <w:pPr>
              <w:spacing w:after="0" w:line="240" w:lineRule="auto"/>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62"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F52D938" w14:textId="77777777" w:rsidR="001836E9" w:rsidRPr="001836E9" w:rsidRDefault="001836E9" w:rsidP="007F4B44">
            <w:pPr>
              <w:snapToGrid w:val="0"/>
              <w:spacing w:after="0" w:line="240" w:lineRule="auto"/>
              <w:rPr>
                <w:rFonts w:ascii="Arial" w:eastAsia="Times New Roman" w:hAnsi="Arial" w:cs="Arial"/>
                <w:sz w:val="20"/>
                <w:szCs w:val="20"/>
              </w:rPr>
            </w:pPr>
            <w:r w:rsidRPr="001836E9">
              <w:rPr>
                <w:rFonts w:ascii="Arial" w:eastAsia="Times New Roman" w:hAnsi="Arial" w:cs="Arial"/>
                <w:sz w:val="20"/>
                <w:szCs w:val="20"/>
              </w:rPr>
              <w:t>30+30+0</w:t>
            </w:r>
          </w:p>
        </w:tc>
      </w:tr>
      <w:tr w:rsidR="001836E9" w:rsidRPr="001836E9" w14:paraId="17D7CD69" w14:textId="77777777" w:rsidTr="00EE2AE8">
        <w:tblPrEx>
          <w:jc w:val="left"/>
        </w:tblPrEx>
        <w:trPr>
          <w:gridAfter w:val="1"/>
          <w:wAfter w:w="18" w:type="dxa"/>
          <w:trHeight w:val="288"/>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423AE04" w14:textId="77777777" w:rsidR="001836E9" w:rsidRPr="001836E9" w:rsidRDefault="001836E9" w:rsidP="007F4B44">
            <w:pPr>
              <w:spacing w:after="0" w:line="240" w:lineRule="auto"/>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2CB016EF"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CEFF5A8"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Course objectives</w:t>
            </w:r>
          </w:p>
        </w:tc>
      </w:tr>
      <w:tr w:rsidR="001836E9" w:rsidRPr="001836E9" w14:paraId="318481FD"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7A6C8DB0" w14:textId="77777777" w:rsidR="001836E9" w:rsidRPr="001836E9" w:rsidRDefault="001836E9" w:rsidP="007F4B44">
            <w:pPr>
              <w:suppressAutoHyphens/>
              <w:snapToGrid w:val="0"/>
              <w:spacing w:after="0" w:line="240" w:lineRule="auto"/>
              <w:rPr>
                <w:rFonts w:ascii="Arial" w:eastAsia="Times New Roman" w:hAnsi="Arial" w:cs="Arial"/>
                <w:b/>
                <w:bCs/>
                <w:i/>
                <w:sz w:val="20"/>
                <w:szCs w:val="20"/>
              </w:rPr>
            </w:pPr>
            <w:r w:rsidRPr="001836E9">
              <w:rPr>
                <w:rFonts w:ascii="Arial" w:eastAsia="Times New Roman" w:hAnsi="Arial" w:cs="Arial"/>
                <w:b/>
                <w:bCs/>
                <w:i/>
                <w:sz w:val="20"/>
                <w:szCs w:val="20"/>
              </w:rPr>
              <w:t>Train students to manipulate and visualize data</w:t>
            </w:r>
          </w:p>
        </w:tc>
      </w:tr>
      <w:tr w:rsidR="001836E9" w:rsidRPr="001836E9" w14:paraId="76E44DAA"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37B93DD"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04277C8E"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F845E6E" w14:textId="77777777" w:rsidR="001836E9" w:rsidRPr="001836E9" w:rsidRDefault="001836E9" w:rsidP="007F4B44">
            <w:pPr>
              <w:suppressAutoHyphens/>
              <w:snapToGrid w:val="0"/>
              <w:spacing w:after="0" w:line="240" w:lineRule="auto"/>
              <w:rPr>
                <w:rFonts w:ascii="Arial" w:eastAsia="Times New Roman" w:hAnsi="Arial" w:cs="Arial"/>
                <w:b/>
                <w:i/>
                <w:color w:val="000000"/>
                <w:sz w:val="20"/>
                <w:szCs w:val="20"/>
              </w:rPr>
            </w:pPr>
            <w:r w:rsidRPr="001836E9">
              <w:rPr>
                <w:rFonts w:ascii="Arial" w:eastAsia="Times New Roman" w:hAnsi="Arial" w:cs="Arial"/>
                <w:b/>
                <w:i/>
                <w:color w:val="000000"/>
                <w:sz w:val="20"/>
                <w:szCs w:val="20"/>
              </w:rPr>
              <w:t>-</w:t>
            </w:r>
          </w:p>
        </w:tc>
      </w:tr>
      <w:tr w:rsidR="001836E9" w:rsidRPr="001836E9" w14:paraId="6CEE3CBC"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9E1F7D9"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7B41AC9A"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A9CF0B6" w14:textId="77777777" w:rsidR="001836E9" w:rsidRPr="001836E9" w:rsidRDefault="001836E9" w:rsidP="007F4B44">
            <w:pPr>
              <w:suppressAutoHyphens/>
              <w:snapToGrid w:val="0"/>
              <w:spacing w:after="0" w:line="240" w:lineRule="auto"/>
              <w:rPr>
                <w:rFonts w:ascii="Arial" w:eastAsia="Times New Roman" w:hAnsi="Arial" w:cs="Arial"/>
                <w:b/>
                <w:bCs/>
                <w:i/>
                <w:sz w:val="20"/>
                <w:szCs w:val="20"/>
              </w:rPr>
            </w:pPr>
            <w:r w:rsidRPr="001836E9">
              <w:rPr>
                <w:rFonts w:ascii="Arial" w:eastAsia="Times New Roman" w:hAnsi="Arial" w:cs="Arial"/>
                <w:b/>
                <w:bCs/>
                <w:i/>
                <w:sz w:val="20"/>
                <w:szCs w:val="20"/>
              </w:rPr>
              <w:t>- Distinguish a vector from a data frame in R</w:t>
            </w:r>
          </w:p>
          <w:p w14:paraId="41CB25B2" w14:textId="77777777" w:rsidR="001836E9" w:rsidRPr="001836E9" w:rsidRDefault="001836E9" w:rsidP="007F4B44">
            <w:pPr>
              <w:suppressAutoHyphens/>
              <w:snapToGrid w:val="0"/>
              <w:spacing w:after="0" w:line="240" w:lineRule="auto"/>
              <w:rPr>
                <w:rFonts w:ascii="Arial" w:eastAsia="Times New Roman" w:hAnsi="Arial" w:cs="Arial"/>
                <w:b/>
                <w:bCs/>
                <w:i/>
                <w:sz w:val="20"/>
                <w:szCs w:val="20"/>
              </w:rPr>
            </w:pPr>
            <w:r w:rsidRPr="001836E9">
              <w:rPr>
                <w:rFonts w:ascii="Arial" w:eastAsia="Times New Roman" w:hAnsi="Arial" w:cs="Arial"/>
                <w:b/>
                <w:bCs/>
                <w:i/>
                <w:sz w:val="20"/>
                <w:szCs w:val="20"/>
              </w:rPr>
              <w:t>- Distinguish between commands for manipulating vectors and data frames</w:t>
            </w:r>
          </w:p>
          <w:p w14:paraId="2972049E" w14:textId="77777777" w:rsidR="001836E9" w:rsidRPr="001836E9" w:rsidRDefault="001836E9" w:rsidP="007F4B44">
            <w:pPr>
              <w:suppressAutoHyphens/>
              <w:snapToGrid w:val="0"/>
              <w:spacing w:after="0" w:line="240" w:lineRule="auto"/>
              <w:rPr>
                <w:rFonts w:ascii="Arial" w:eastAsia="Times New Roman" w:hAnsi="Arial" w:cs="Arial"/>
                <w:b/>
                <w:bCs/>
                <w:i/>
                <w:sz w:val="20"/>
                <w:szCs w:val="20"/>
              </w:rPr>
            </w:pPr>
            <w:r w:rsidRPr="001836E9">
              <w:rPr>
                <w:rFonts w:ascii="Arial" w:eastAsia="Times New Roman" w:hAnsi="Arial" w:cs="Arial"/>
                <w:b/>
                <w:bCs/>
                <w:i/>
                <w:sz w:val="20"/>
                <w:szCs w:val="20"/>
              </w:rPr>
              <w:t>- Select the appropriate commands to manipulate vectors and data frames</w:t>
            </w:r>
          </w:p>
          <w:p w14:paraId="1627EAE8" w14:textId="77777777" w:rsidR="001836E9" w:rsidRPr="001836E9" w:rsidRDefault="001836E9" w:rsidP="007F4B44">
            <w:pPr>
              <w:suppressAutoHyphens/>
              <w:snapToGrid w:val="0"/>
              <w:spacing w:after="0" w:line="240" w:lineRule="auto"/>
              <w:rPr>
                <w:rFonts w:ascii="Arial" w:eastAsia="Times New Roman" w:hAnsi="Arial" w:cs="Arial"/>
                <w:b/>
                <w:bCs/>
                <w:i/>
                <w:sz w:val="20"/>
                <w:szCs w:val="20"/>
              </w:rPr>
            </w:pPr>
            <w:r w:rsidRPr="001836E9">
              <w:rPr>
                <w:rFonts w:ascii="Arial" w:eastAsia="Times New Roman" w:hAnsi="Arial" w:cs="Arial"/>
                <w:b/>
                <w:bCs/>
                <w:i/>
                <w:sz w:val="20"/>
                <w:szCs w:val="20"/>
              </w:rPr>
              <w:t>- Choose an adequate way to visualize the data</w:t>
            </w:r>
          </w:p>
          <w:p w14:paraId="146B8107" w14:textId="77777777" w:rsidR="001836E9" w:rsidRPr="001836E9" w:rsidRDefault="001836E9" w:rsidP="007F4B44">
            <w:pPr>
              <w:suppressAutoHyphens/>
              <w:snapToGrid w:val="0"/>
              <w:spacing w:after="0" w:line="240" w:lineRule="auto"/>
              <w:rPr>
                <w:rFonts w:ascii="Arial" w:eastAsia="Times New Roman" w:hAnsi="Arial" w:cs="Arial"/>
                <w:bCs/>
                <w:i/>
                <w:sz w:val="20"/>
                <w:szCs w:val="20"/>
              </w:rPr>
            </w:pPr>
            <w:r w:rsidRPr="001836E9">
              <w:rPr>
                <w:rFonts w:ascii="Arial" w:eastAsia="Times New Roman" w:hAnsi="Arial" w:cs="Arial"/>
                <w:b/>
                <w:bCs/>
                <w:i/>
                <w:sz w:val="20"/>
                <w:szCs w:val="20"/>
              </w:rPr>
              <w:t>- Create a histogram, boxplot, column, line and scatter graph and display the graph of the function</w:t>
            </w:r>
          </w:p>
        </w:tc>
      </w:tr>
      <w:tr w:rsidR="001836E9" w:rsidRPr="001836E9" w14:paraId="66369035"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1877F97"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Course content</w:t>
            </w:r>
          </w:p>
        </w:tc>
      </w:tr>
      <w:tr w:rsidR="001836E9" w:rsidRPr="001836E9" w14:paraId="375FE343"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tcPr>
          <w:p w14:paraId="56471E9D" w14:textId="77777777" w:rsidR="001836E9" w:rsidRPr="001836E9" w:rsidRDefault="001836E9" w:rsidP="007F4B44">
            <w:pPr>
              <w:spacing w:line="240" w:lineRule="auto"/>
              <w:rPr>
                <w:rFonts w:ascii="Arial" w:hAnsi="Arial" w:cs="Arial"/>
                <w:b/>
                <w:sz w:val="20"/>
                <w:szCs w:val="20"/>
              </w:rPr>
            </w:pPr>
            <w:r w:rsidRPr="001836E9">
              <w:rPr>
                <w:rFonts w:ascii="Arial" w:hAnsi="Arial" w:cs="Arial"/>
                <w:b/>
                <w:sz w:val="20"/>
                <w:szCs w:val="20"/>
              </w:rPr>
              <w:t>Lectures (P – number of hours) and exercises (V – number of hours):</w:t>
            </w:r>
          </w:p>
          <w:p w14:paraId="016E5351" w14:textId="77777777" w:rsidR="001836E9" w:rsidRPr="001836E9" w:rsidRDefault="001836E9" w:rsidP="007F4B44">
            <w:pPr>
              <w:spacing w:line="240" w:lineRule="auto"/>
              <w:rPr>
                <w:rFonts w:ascii="Arial" w:hAnsi="Arial" w:cs="Arial"/>
                <w:b/>
                <w:sz w:val="20"/>
                <w:szCs w:val="20"/>
              </w:rPr>
            </w:pPr>
            <w:r w:rsidRPr="001836E9">
              <w:rPr>
                <w:rFonts w:ascii="Arial" w:hAnsi="Arial" w:cs="Arial"/>
                <w:b/>
                <w:sz w:val="20"/>
                <w:szCs w:val="20"/>
              </w:rPr>
              <w:t>- Introduction (2P+2V)</w:t>
            </w:r>
          </w:p>
          <w:p w14:paraId="007EFB95" w14:textId="77777777" w:rsidR="001836E9" w:rsidRPr="001836E9" w:rsidRDefault="001836E9" w:rsidP="007F4B44">
            <w:pPr>
              <w:spacing w:line="240" w:lineRule="auto"/>
              <w:rPr>
                <w:rFonts w:ascii="Arial" w:hAnsi="Arial" w:cs="Arial"/>
                <w:b/>
                <w:sz w:val="20"/>
                <w:szCs w:val="20"/>
              </w:rPr>
            </w:pPr>
            <w:r w:rsidRPr="001836E9">
              <w:rPr>
                <w:rFonts w:ascii="Arial" w:hAnsi="Arial" w:cs="Arial"/>
                <w:b/>
                <w:sz w:val="20"/>
                <w:szCs w:val="20"/>
              </w:rPr>
              <w:t>- Vectors (types of vectors, working with vectors) (2P+2V)</w:t>
            </w:r>
          </w:p>
          <w:p w14:paraId="22863C9A" w14:textId="77777777" w:rsidR="001836E9" w:rsidRPr="001836E9" w:rsidRDefault="001836E9" w:rsidP="007F4B44">
            <w:pPr>
              <w:spacing w:line="240" w:lineRule="auto"/>
              <w:rPr>
                <w:rFonts w:ascii="Arial" w:hAnsi="Arial" w:cs="Arial"/>
                <w:b/>
                <w:sz w:val="20"/>
                <w:szCs w:val="20"/>
              </w:rPr>
            </w:pPr>
            <w:r w:rsidRPr="001836E9">
              <w:rPr>
                <w:rFonts w:ascii="Arial" w:hAnsi="Arial" w:cs="Arial"/>
                <w:b/>
                <w:sz w:val="20"/>
                <w:szCs w:val="20"/>
              </w:rPr>
              <w:t xml:space="preserve">- </w:t>
            </w:r>
            <w:proofErr w:type="spellStart"/>
            <w:r w:rsidRPr="001836E9">
              <w:rPr>
                <w:rFonts w:ascii="Arial" w:hAnsi="Arial" w:cs="Arial"/>
                <w:b/>
                <w:sz w:val="20"/>
                <w:szCs w:val="20"/>
              </w:rPr>
              <w:t>Dataframes</w:t>
            </w:r>
            <w:proofErr w:type="spellEnd"/>
            <w:r w:rsidRPr="001836E9">
              <w:rPr>
                <w:rFonts w:ascii="Arial" w:hAnsi="Arial" w:cs="Arial"/>
                <w:b/>
                <w:sz w:val="20"/>
                <w:szCs w:val="20"/>
              </w:rPr>
              <w:t xml:space="preserve"> (2P)</w:t>
            </w:r>
          </w:p>
          <w:p w14:paraId="12CFAB23" w14:textId="77777777" w:rsidR="001836E9" w:rsidRPr="001836E9" w:rsidRDefault="001836E9" w:rsidP="007F4B44">
            <w:pPr>
              <w:spacing w:line="240" w:lineRule="auto"/>
              <w:rPr>
                <w:rFonts w:ascii="Arial" w:hAnsi="Arial" w:cs="Arial"/>
                <w:b/>
                <w:sz w:val="20"/>
                <w:szCs w:val="20"/>
              </w:rPr>
            </w:pPr>
            <w:r w:rsidRPr="001836E9">
              <w:rPr>
                <w:rFonts w:ascii="Arial" w:hAnsi="Arial" w:cs="Arial"/>
                <w:b/>
                <w:sz w:val="20"/>
                <w:szCs w:val="20"/>
              </w:rPr>
              <w:t>- Loading data into the data processing program, viewing the loaded data (2P+2V)</w:t>
            </w:r>
          </w:p>
          <w:p w14:paraId="43E517F9" w14:textId="77777777" w:rsidR="001836E9" w:rsidRPr="001836E9" w:rsidRDefault="001836E9" w:rsidP="007F4B44">
            <w:pPr>
              <w:spacing w:line="240" w:lineRule="auto"/>
              <w:rPr>
                <w:rFonts w:ascii="Arial" w:hAnsi="Arial" w:cs="Arial"/>
                <w:b/>
                <w:sz w:val="20"/>
                <w:szCs w:val="20"/>
              </w:rPr>
            </w:pPr>
            <w:r w:rsidRPr="001836E9">
              <w:rPr>
                <w:rFonts w:ascii="Arial" w:hAnsi="Arial" w:cs="Arial"/>
                <w:b/>
                <w:sz w:val="20"/>
                <w:szCs w:val="20"/>
              </w:rPr>
              <w:t>- Data frame manipulation: (10P+10V)</w:t>
            </w:r>
          </w:p>
          <w:p w14:paraId="46D57AC5" w14:textId="77777777" w:rsidR="001836E9" w:rsidRPr="001836E9" w:rsidRDefault="001836E9" w:rsidP="007F4B44">
            <w:pPr>
              <w:spacing w:line="240" w:lineRule="auto"/>
              <w:ind w:left="431" w:hanging="142"/>
              <w:rPr>
                <w:rFonts w:ascii="Arial" w:hAnsi="Arial" w:cs="Arial"/>
                <w:b/>
                <w:sz w:val="20"/>
                <w:szCs w:val="20"/>
              </w:rPr>
            </w:pPr>
            <w:r w:rsidRPr="001836E9">
              <w:rPr>
                <w:rFonts w:ascii="Arial" w:hAnsi="Arial" w:cs="Arial"/>
                <w:b/>
                <w:sz w:val="20"/>
                <w:szCs w:val="20"/>
              </w:rPr>
              <w:t>- Selecting a subset of columns</w:t>
            </w:r>
          </w:p>
          <w:p w14:paraId="06D3A87E" w14:textId="77777777" w:rsidR="001836E9" w:rsidRPr="001836E9" w:rsidRDefault="001836E9" w:rsidP="007F4B44">
            <w:pPr>
              <w:spacing w:line="240" w:lineRule="auto"/>
              <w:ind w:left="431" w:hanging="142"/>
              <w:rPr>
                <w:rFonts w:ascii="Arial" w:hAnsi="Arial" w:cs="Arial"/>
                <w:b/>
                <w:sz w:val="20"/>
                <w:szCs w:val="20"/>
              </w:rPr>
            </w:pPr>
            <w:r w:rsidRPr="001836E9">
              <w:rPr>
                <w:rFonts w:ascii="Arial" w:hAnsi="Arial" w:cs="Arial"/>
                <w:b/>
                <w:sz w:val="20"/>
                <w:szCs w:val="20"/>
              </w:rPr>
              <w:lastRenderedPageBreak/>
              <w:t>- creating a new column</w:t>
            </w:r>
          </w:p>
          <w:p w14:paraId="00F3A3D9" w14:textId="77777777" w:rsidR="001836E9" w:rsidRPr="001836E9" w:rsidRDefault="001836E9" w:rsidP="007F4B44">
            <w:pPr>
              <w:spacing w:line="240" w:lineRule="auto"/>
              <w:ind w:left="431" w:hanging="142"/>
              <w:rPr>
                <w:rFonts w:ascii="Arial" w:hAnsi="Arial" w:cs="Arial"/>
                <w:b/>
                <w:sz w:val="20"/>
                <w:szCs w:val="20"/>
              </w:rPr>
            </w:pPr>
            <w:r w:rsidRPr="001836E9">
              <w:rPr>
                <w:rFonts w:ascii="Arial" w:hAnsi="Arial" w:cs="Arial"/>
                <w:b/>
                <w:sz w:val="20"/>
                <w:szCs w:val="20"/>
              </w:rPr>
              <w:t>- selection of rows</w:t>
            </w:r>
          </w:p>
          <w:p w14:paraId="1DE1668B" w14:textId="77777777" w:rsidR="001836E9" w:rsidRPr="001836E9" w:rsidRDefault="001836E9" w:rsidP="007F4B44">
            <w:pPr>
              <w:spacing w:line="240" w:lineRule="auto"/>
              <w:ind w:left="431" w:hanging="142"/>
              <w:rPr>
                <w:rFonts w:ascii="Arial" w:hAnsi="Arial" w:cs="Arial"/>
                <w:b/>
                <w:sz w:val="20"/>
                <w:szCs w:val="20"/>
              </w:rPr>
            </w:pPr>
            <w:r w:rsidRPr="001836E9">
              <w:rPr>
                <w:rFonts w:ascii="Arial" w:hAnsi="Arial" w:cs="Arial"/>
                <w:b/>
                <w:sz w:val="20"/>
                <w:szCs w:val="20"/>
              </w:rPr>
              <w:t>-sorting</w:t>
            </w:r>
          </w:p>
          <w:p w14:paraId="6B27AA80" w14:textId="77777777" w:rsidR="001836E9" w:rsidRPr="001836E9" w:rsidRDefault="001836E9" w:rsidP="007F4B44">
            <w:pPr>
              <w:spacing w:line="240" w:lineRule="auto"/>
              <w:ind w:left="431" w:hanging="142"/>
              <w:rPr>
                <w:rFonts w:ascii="Arial" w:hAnsi="Arial" w:cs="Arial"/>
                <w:b/>
                <w:sz w:val="20"/>
                <w:szCs w:val="20"/>
              </w:rPr>
            </w:pPr>
            <w:r w:rsidRPr="001836E9">
              <w:rPr>
                <w:rFonts w:ascii="Arial" w:hAnsi="Arial" w:cs="Arial"/>
                <w:b/>
                <w:sz w:val="20"/>
                <w:szCs w:val="20"/>
              </w:rPr>
              <w:t>- Grouping and aggregation</w:t>
            </w:r>
          </w:p>
          <w:p w14:paraId="6BC4EB31" w14:textId="77777777" w:rsidR="001836E9" w:rsidRPr="001836E9" w:rsidRDefault="001836E9" w:rsidP="007F4B44">
            <w:pPr>
              <w:spacing w:line="240" w:lineRule="auto"/>
              <w:ind w:left="431" w:hanging="142"/>
              <w:rPr>
                <w:rFonts w:ascii="Arial" w:hAnsi="Arial" w:cs="Arial"/>
                <w:b/>
                <w:sz w:val="20"/>
                <w:szCs w:val="20"/>
              </w:rPr>
            </w:pPr>
            <w:r w:rsidRPr="001836E9">
              <w:rPr>
                <w:rFonts w:ascii="Arial" w:hAnsi="Arial" w:cs="Arial"/>
                <w:b/>
                <w:sz w:val="20"/>
                <w:szCs w:val="20"/>
              </w:rPr>
              <w:t>- merging and supplementing data</w:t>
            </w:r>
          </w:p>
          <w:p w14:paraId="7C7FB49A" w14:textId="77777777" w:rsidR="001836E9" w:rsidRPr="001836E9" w:rsidRDefault="001836E9" w:rsidP="007F4B44">
            <w:pPr>
              <w:spacing w:line="240" w:lineRule="auto"/>
              <w:ind w:left="431" w:hanging="142"/>
              <w:rPr>
                <w:rFonts w:ascii="Arial" w:hAnsi="Arial" w:cs="Arial"/>
                <w:b/>
                <w:sz w:val="20"/>
                <w:szCs w:val="20"/>
              </w:rPr>
            </w:pPr>
            <w:r w:rsidRPr="001836E9">
              <w:rPr>
                <w:rFonts w:ascii="Arial" w:hAnsi="Arial" w:cs="Arial"/>
                <w:b/>
                <w:sz w:val="20"/>
                <w:szCs w:val="20"/>
              </w:rPr>
              <w:t>- converting a "wide" data format into a "long" one and vice versa</w:t>
            </w:r>
          </w:p>
          <w:p w14:paraId="4A407740" w14:textId="77777777" w:rsidR="001836E9" w:rsidRPr="00AB7319" w:rsidRDefault="001836E9" w:rsidP="007F4B44">
            <w:pPr>
              <w:spacing w:line="240" w:lineRule="auto"/>
              <w:rPr>
                <w:rFonts w:ascii="Arial" w:hAnsi="Arial" w:cs="Arial"/>
                <w:b/>
                <w:sz w:val="20"/>
                <w:szCs w:val="20"/>
                <w:lang w:val="it-IT"/>
              </w:rPr>
            </w:pPr>
            <w:r w:rsidRPr="00AB7319">
              <w:rPr>
                <w:rFonts w:ascii="Arial" w:hAnsi="Arial" w:cs="Arial"/>
                <w:b/>
                <w:sz w:val="20"/>
                <w:szCs w:val="20"/>
                <w:lang w:val="it-IT"/>
              </w:rPr>
              <w:t>- Data storage (1V)</w:t>
            </w:r>
          </w:p>
          <w:p w14:paraId="262B9D1B" w14:textId="77777777" w:rsidR="001836E9" w:rsidRPr="00AB7319" w:rsidRDefault="001836E9" w:rsidP="007F4B44">
            <w:pPr>
              <w:spacing w:line="240" w:lineRule="auto"/>
              <w:rPr>
                <w:rFonts w:ascii="Arial" w:hAnsi="Arial" w:cs="Arial"/>
                <w:b/>
                <w:sz w:val="20"/>
                <w:szCs w:val="20"/>
                <w:lang w:val="it-IT"/>
              </w:rPr>
            </w:pPr>
            <w:r w:rsidRPr="00AB7319">
              <w:rPr>
                <w:rFonts w:ascii="Arial" w:hAnsi="Arial" w:cs="Arial"/>
                <w:b/>
                <w:sz w:val="20"/>
                <w:szCs w:val="20"/>
                <w:lang w:val="it-IT"/>
              </w:rPr>
              <w:t>- Data visualization: (10P+10V)</w:t>
            </w:r>
          </w:p>
          <w:p w14:paraId="7236D9E4" w14:textId="77777777" w:rsidR="001836E9" w:rsidRPr="001836E9" w:rsidRDefault="001836E9" w:rsidP="007F4B44">
            <w:pPr>
              <w:spacing w:line="240" w:lineRule="auto"/>
              <w:ind w:left="431" w:hanging="142"/>
              <w:rPr>
                <w:rFonts w:ascii="Arial" w:hAnsi="Arial" w:cs="Arial"/>
                <w:b/>
                <w:sz w:val="20"/>
                <w:szCs w:val="20"/>
              </w:rPr>
            </w:pPr>
            <w:r w:rsidRPr="001836E9">
              <w:rPr>
                <w:rFonts w:ascii="Arial" w:hAnsi="Arial" w:cs="Arial"/>
                <w:b/>
                <w:sz w:val="20"/>
                <w:szCs w:val="20"/>
              </w:rPr>
              <w:t>- bar graph/diagram (creating a basic bar chart, grouping columns based on some other variable, different ways of coloring columns, displaying proportions, adding text to a bar chart. Comparison of bar graph and pie chart)</w:t>
            </w:r>
          </w:p>
          <w:p w14:paraId="3D51EBCD" w14:textId="77777777" w:rsidR="001836E9" w:rsidRPr="001836E9" w:rsidRDefault="001836E9" w:rsidP="007F4B44">
            <w:pPr>
              <w:spacing w:line="240" w:lineRule="auto"/>
              <w:ind w:left="431" w:hanging="142"/>
              <w:rPr>
                <w:rFonts w:ascii="Arial" w:hAnsi="Arial" w:cs="Arial"/>
                <w:b/>
                <w:sz w:val="20"/>
                <w:szCs w:val="20"/>
              </w:rPr>
            </w:pPr>
            <w:r w:rsidRPr="001836E9">
              <w:rPr>
                <w:rFonts w:ascii="Arial" w:hAnsi="Arial" w:cs="Arial"/>
                <w:b/>
                <w:sz w:val="20"/>
                <w:szCs w:val="20"/>
              </w:rPr>
              <w:t>- line graph (creating a basic line graph, adding points to a line, changing the line display (shape and color), adding text to a line graph)</w:t>
            </w:r>
          </w:p>
          <w:p w14:paraId="0ACFE793" w14:textId="77777777" w:rsidR="001836E9" w:rsidRPr="001836E9" w:rsidRDefault="001836E9" w:rsidP="007F4B44">
            <w:pPr>
              <w:spacing w:line="240" w:lineRule="auto"/>
              <w:ind w:left="431" w:hanging="142"/>
              <w:rPr>
                <w:rFonts w:ascii="Arial" w:hAnsi="Arial" w:cs="Arial"/>
                <w:b/>
                <w:sz w:val="20"/>
                <w:szCs w:val="20"/>
              </w:rPr>
            </w:pPr>
            <w:r w:rsidRPr="001836E9">
              <w:rPr>
                <w:rFonts w:ascii="Arial" w:hAnsi="Arial" w:cs="Arial"/>
                <w:b/>
                <w:sz w:val="20"/>
                <w:szCs w:val="20"/>
              </w:rPr>
              <w:t>- scatter graph (creating a basic dot chart, grouping data with the help of some other variable by defining the color and shape with which the data is displayed, adding text to the scatter graph)</w:t>
            </w:r>
          </w:p>
          <w:p w14:paraId="64F3AC8B" w14:textId="77777777" w:rsidR="001836E9" w:rsidRPr="001836E9" w:rsidRDefault="001836E9" w:rsidP="007F4B44">
            <w:pPr>
              <w:spacing w:line="240" w:lineRule="auto"/>
              <w:ind w:left="431" w:hanging="142"/>
              <w:rPr>
                <w:rFonts w:ascii="Arial" w:hAnsi="Arial" w:cs="Arial"/>
                <w:b/>
                <w:sz w:val="20"/>
                <w:szCs w:val="20"/>
              </w:rPr>
            </w:pPr>
            <w:r w:rsidRPr="001836E9">
              <w:rPr>
                <w:rFonts w:ascii="Arial" w:hAnsi="Arial" w:cs="Arial"/>
                <w:b/>
                <w:sz w:val="20"/>
                <w:szCs w:val="20"/>
              </w:rPr>
              <w:t>- histogram (creating a histogram, changing the color of the histogram, adding text to the histogram)</w:t>
            </w:r>
          </w:p>
          <w:p w14:paraId="732F4EE6" w14:textId="77777777" w:rsidR="001836E9" w:rsidRPr="001836E9" w:rsidRDefault="001836E9" w:rsidP="007F4B44">
            <w:pPr>
              <w:spacing w:line="240" w:lineRule="auto"/>
              <w:ind w:left="431" w:hanging="142"/>
              <w:rPr>
                <w:rFonts w:ascii="Arial" w:hAnsi="Arial" w:cs="Arial"/>
                <w:b/>
                <w:sz w:val="20"/>
                <w:szCs w:val="20"/>
              </w:rPr>
            </w:pPr>
            <w:r w:rsidRPr="001836E9">
              <w:rPr>
                <w:rFonts w:ascii="Arial" w:hAnsi="Arial" w:cs="Arial"/>
                <w:b/>
                <w:sz w:val="20"/>
                <w:szCs w:val="20"/>
              </w:rPr>
              <w:t>- boxplot (creating a basic boxplot graph, adding text to the boxplot)</w:t>
            </w:r>
          </w:p>
          <w:p w14:paraId="78F2B7CD" w14:textId="77777777" w:rsidR="001836E9" w:rsidRPr="001836E9" w:rsidRDefault="001836E9" w:rsidP="007F4B44">
            <w:pPr>
              <w:spacing w:line="240" w:lineRule="auto"/>
              <w:ind w:left="431" w:hanging="142"/>
              <w:rPr>
                <w:rFonts w:ascii="Arial" w:hAnsi="Arial" w:cs="Arial"/>
                <w:b/>
                <w:sz w:val="20"/>
                <w:szCs w:val="20"/>
              </w:rPr>
            </w:pPr>
            <w:r w:rsidRPr="001836E9">
              <w:rPr>
                <w:rFonts w:ascii="Arial" w:hAnsi="Arial" w:cs="Arial"/>
                <w:b/>
                <w:sz w:val="20"/>
                <w:szCs w:val="20"/>
              </w:rPr>
              <w:t>- graphical representation of functions</w:t>
            </w:r>
          </w:p>
          <w:p w14:paraId="12822332" w14:textId="77777777" w:rsidR="001836E9" w:rsidRPr="001836E9" w:rsidRDefault="001836E9" w:rsidP="007F4B44">
            <w:pPr>
              <w:spacing w:line="240" w:lineRule="auto"/>
              <w:ind w:left="431" w:hanging="142"/>
              <w:rPr>
                <w:rFonts w:ascii="Arial" w:hAnsi="Arial" w:cs="Arial"/>
                <w:b/>
                <w:sz w:val="20"/>
                <w:szCs w:val="20"/>
              </w:rPr>
            </w:pPr>
            <w:r w:rsidRPr="001836E9">
              <w:rPr>
                <w:rFonts w:ascii="Arial" w:hAnsi="Arial" w:cs="Arial"/>
                <w:b/>
                <w:sz w:val="20"/>
                <w:szCs w:val="20"/>
              </w:rPr>
              <w:t>- simultaneous display of several different graphs together</w:t>
            </w:r>
          </w:p>
          <w:p w14:paraId="258CE20C" w14:textId="77777777" w:rsidR="001836E9" w:rsidRPr="001836E9" w:rsidRDefault="001836E9" w:rsidP="007F4B44">
            <w:pPr>
              <w:spacing w:line="240" w:lineRule="auto"/>
              <w:rPr>
                <w:rFonts w:ascii="Arial" w:hAnsi="Arial" w:cs="Arial"/>
                <w:b/>
                <w:sz w:val="20"/>
                <w:szCs w:val="20"/>
              </w:rPr>
            </w:pPr>
            <w:r w:rsidRPr="001836E9">
              <w:rPr>
                <w:rFonts w:ascii="Arial" w:hAnsi="Arial" w:cs="Arial"/>
                <w:b/>
                <w:sz w:val="20"/>
                <w:szCs w:val="20"/>
              </w:rPr>
              <w:t>- Saving graphs (1V)</w:t>
            </w:r>
          </w:p>
          <w:p w14:paraId="28C8B8A2" w14:textId="77777777" w:rsidR="001836E9" w:rsidRPr="001836E9" w:rsidRDefault="001836E9" w:rsidP="007F4B44">
            <w:pPr>
              <w:suppressAutoHyphens/>
              <w:snapToGrid w:val="0"/>
              <w:spacing w:after="0" w:line="240" w:lineRule="auto"/>
              <w:rPr>
                <w:rFonts w:ascii="Arial" w:eastAsia="Times New Roman" w:hAnsi="Arial" w:cs="Arial"/>
                <w:b/>
                <w:i/>
                <w:sz w:val="20"/>
                <w:szCs w:val="20"/>
              </w:rPr>
            </w:pPr>
            <w:r w:rsidRPr="001836E9">
              <w:rPr>
                <w:rFonts w:ascii="Arial" w:hAnsi="Arial" w:cs="Arial"/>
                <w:b/>
                <w:sz w:val="20"/>
                <w:szCs w:val="20"/>
              </w:rPr>
              <w:t xml:space="preserve">- </w:t>
            </w:r>
            <w:proofErr w:type="spellStart"/>
            <w:r w:rsidRPr="001836E9">
              <w:rPr>
                <w:rFonts w:ascii="Arial" w:hAnsi="Arial" w:cs="Arial"/>
                <w:b/>
                <w:sz w:val="20"/>
                <w:szCs w:val="20"/>
              </w:rPr>
              <w:t>RMarkdown</w:t>
            </w:r>
            <w:proofErr w:type="spellEnd"/>
            <w:r w:rsidRPr="001836E9">
              <w:rPr>
                <w:rFonts w:ascii="Arial" w:hAnsi="Arial" w:cs="Arial"/>
                <w:b/>
                <w:sz w:val="20"/>
                <w:szCs w:val="20"/>
              </w:rPr>
              <w:t xml:space="preserve"> and reporting (2P+2V)</w:t>
            </w:r>
          </w:p>
        </w:tc>
      </w:tr>
      <w:tr w:rsidR="001836E9" w:rsidRPr="001836E9" w14:paraId="5ADDCCDC" w14:textId="77777777" w:rsidTr="00EE2AE8">
        <w:tblPrEx>
          <w:jc w:val="left"/>
        </w:tblPrEx>
        <w:trPr>
          <w:gridAfter w:val="1"/>
          <w:wAfter w:w="18" w:type="dxa"/>
          <w:trHeight w:val="432"/>
        </w:trPr>
        <w:tc>
          <w:tcPr>
            <w:tcW w:w="5685" w:type="dxa"/>
            <w:gridSpan w:val="9"/>
            <w:tcBorders>
              <w:top w:val="single" w:sz="4" w:space="0" w:color="000000"/>
              <w:left w:val="single" w:sz="4" w:space="0" w:color="000000"/>
              <w:bottom w:val="single" w:sz="4" w:space="0" w:color="000000"/>
            </w:tcBorders>
            <w:shd w:val="clear" w:color="auto" w:fill="CCECFF"/>
            <w:vAlign w:val="center"/>
          </w:tcPr>
          <w:p w14:paraId="749E54F5"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792E301D"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031803560"/>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7BF8C523"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13495460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11AFD29E"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49908032"/>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212FB777"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26395751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3E9E0F52" w14:textId="08BCDD39"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82188836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BE9461"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859879930"/>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3A4F340A"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50423524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0B8C4591"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2918883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1F558EAA"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26337793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304ED212"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207007032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Other________________</w:t>
            </w:r>
          </w:p>
        </w:tc>
      </w:tr>
      <w:tr w:rsidR="001836E9" w:rsidRPr="001836E9" w14:paraId="17B7F3EC"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A090957"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4003E921"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71569BF" w14:textId="77777777" w:rsidR="001836E9" w:rsidRPr="001836E9" w:rsidRDefault="001836E9" w:rsidP="007F4B44">
            <w:pPr>
              <w:spacing w:line="240" w:lineRule="auto"/>
              <w:rPr>
                <w:rFonts w:ascii="Arial" w:hAnsi="Arial" w:cs="Arial"/>
                <w:b/>
                <w:sz w:val="20"/>
                <w:szCs w:val="20"/>
              </w:rPr>
            </w:pPr>
            <w:r w:rsidRPr="001836E9">
              <w:rPr>
                <w:rFonts w:ascii="Arial" w:hAnsi="Arial" w:cs="Arial"/>
                <w:b/>
                <w:sz w:val="20"/>
                <w:szCs w:val="20"/>
              </w:rPr>
              <w:t>Participate in the teaching process: lectures 60%, exercises 60%.</w:t>
            </w:r>
          </w:p>
          <w:p w14:paraId="5B868307" w14:textId="77777777" w:rsidR="001836E9" w:rsidRPr="001836E9" w:rsidRDefault="001836E9" w:rsidP="007F4B44">
            <w:pPr>
              <w:spacing w:line="240" w:lineRule="auto"/>
              <w:rPr>
                <w:rFonts w:ascii="Arial" w:hAnsi="Arial" w:cs="Arial"/>
                <w:b/>
                <w:sz w:val="20"/>
                <w:szCs w:val="20"/>
              </w:rPr>
            </w:pPr>
            <w:r w:rsidRPr="001836E9">
              <w:rPr>
                <w:rFonts w:ascii="Arial" w:hAnsi="Arial" w:cs="Arial"/>
                <w:b/>
                <w:sz w:val="20"/>
                <w:szCs w:val="20"/>
              </w:rPr>
              <w:t>Actively and constructively participate in classes.</w:t>
            </w:r>
          </w:p>
          <w:p w14:paraId="525D77B0" w14:textId="77777777" w:rsidR="001836E9" w:rsidRPr="001836E9" w:rsidRDefault="001836E9" w:rsidP="007F4B44">
            <w:pPr>
              <w:spacing w:line="240" w:lineRule="auto"/>
              <w:rPr>
                <w:rFonts w:ascii="Arial" w:hAnsi="Arial" w:cs="Arial"/>
                <w:b/>
                <w:sz w:val="20"/>
                <w:szCs w:val="20"/>
              </w:rPr>
            </w:pPr>
            <w:r w:rsidRPr="001836E9">
              <w:rPr>
                <w:rFonts w:ascii="Arial" w:hAnsi="Arial" w:cs="Arial"/>
                <w:b/>
                <w:sz w:val="20"/>
                <w:szCs w:val="20"/>
              </w:rPr>
              <w:t>Prepare the material discussed in lectures and exercises, pass a written exam. To be informed about classes from which he was absent at the time of consultations with teachers and other students.</w:t>
            </w:r>
          </w:p>
          <w:p w14:paraId="66C5741A" w14:textId="77777777" w:rsidR="001836E9" w:rsidRPr="001836E9" w:rsidRDefault="001836E9" w:rsidP="007F4B44">
            <w:pPr>
              <w:suppressAutoHyphens/>
              <w:snapToGrid w:val="0"/>
              <w:spacing w:after="0" w:line="240" w:lineRule="auto"/>
              <w:rPr>
                <w:rFonts w:ascii="Arial" w:eastAsia="Times New Roman" w:hAnsi="Arial" w:cs="Arial"/>
                <w:b/>
                <w:i/>
                <w:color w:val="000000"/>
                <w:sz w:val="20"/>
                <w:szCs w:val="20"/>
              </w:rPr>
            </w:pPr>
            <w:r w:rsidRPr="001836E9">
              <w:rPr>
                <w:rFonts w:ascii="Arial" w:hAnsi="Arial" w:cs="Arial"/>
                <w:b/>
                <w:sz w:val="20"/>
                <w:szCs w:val="20"/>
              </w:rPr>
              <w:t>To behave in accordance with ethical and scientific principles in higher education.</w:t>
            </w:r>
          </w:p>
        </w:tc>
      </w:tr>
      <w:tr w:rsidR="001836E9" w:rsidRPr="001836E9" w14:paraId="119A29AA"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1136F1A"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lastRenderedPageBreak/>
              <w:t>Student Work Tracking (Add X to the appropriate tracking format)</w:t>
            </w:r>
          </w:p>
        </w:tc>
      </w:tr>
      <w:tr w:rsidR="001836E9" w:rsidRPr="001836E9" w14:paraId="4E55B472" w14:textId="77777777" w:rsidTr="00EE2AE8">
        <w:tblPrEx>
          <w:jc w:val="left"/>
        </w:tblPrEx>
        <w:trPr>
          <w:gridAfter w:val="1"/>
          <w:wAfter w:w="18" w:type="dxa"/>
          <w:trHeight w:val="111"/>
        </w:trPr>
        <w:tc>
          <w:tcPr>
            <w:tcW w:w="1772" w:type="dxa"/>
            <w:gridSpan w:val="2"/>
            <w:tcBorders>
              <w:top w:val="single" w:sz="4" w:space="0" w:color="000000"/>
              <w:left w:val="single" w:sz="4" w:space="0" w:color="000000"/>
              <w:bottom w:val="single" w:sz="4" w:space="0" w:color="000000"/>
            </w:tcBorders>
            <w:shd w:val="clear" w:color="auto" w:fill="auto"/>
            <w:vAlign w:val="center"/>
          </w:tcPr>
          <w:p w14:paraId="623D23EA"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E97BAF2"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DEBC82D"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596B66A0"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C7287">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84CE0C5"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0857947A"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22E7B48F"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Experimental work</w:t>
            </w:r>
          </w:p>
        </w:tc>
        <w:bookmarkStart w:id="3" w:name="Text33"/>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69A2E"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bookmarkEnd w:id="3"/>
          </w:p>
        </w:tc>
      </w:tr>
      <w:tr w:rsidR="001836E9" w:rsidRPr="001836E9" w14:paraId="02D66AA8" w14:textId="77777777" w:rsidTr="00EE2AE8">
        <w:tblPrEx>
          <w:jc w:val="left"/>
        </w:tblPrEx>
        <w:trPr>
          <w:gridAfter w:val="1"/>
          <w:wAfter w:w="18" w:type="dxa"/>
          <w:trHeight w:val="108"/>
        </w:trPr>
        <w:tc>
          <w:tcPr>
            <w:tcW w:w="1772" w:type="dxa"/>
            <w:gridSpan w:val="2"/>
            <w:tcBorders>
              <w:top w:val="single" w:sz="4" w:space="0" w:color="000000"/>
              <w:left w:val="single" w:sz="4" w:space="0" w:color="000000"/>
              <w:bottom w:val="single" w:sz="4" w:space="0" w:color="000000"/>
            </w:tcBorders>
            <w:shd w:val="clear" w:color="auto" w:fill="auto"/>
            <w:vAlign w:val="center"/>
          </w:tcPr>
          <w:p w14:paraId="48F85C2B"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7AF4C6E4"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B7F20E7" w14:textId="204D48B0" w:rsidR="001836E9" w:rsidRPr="001836E9" w:rsidRDefault="0081156D" w:rsidP="007F4B44">
            <w:pPr>
              <w:spacing w:after="0" w:line="240" w:lineRule="auto"/>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771DEBFF"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1F38AAD"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071BDE33"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3280BB7"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Research</w:t>
            </w:r>
          </w:p>
        </w:tc>
        <w:bookmarkStart w:id="4" w:name="Unnamed3"/>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6465E"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bookmarkEnd w:id="4"/>
          </w:p>
        </w:tc>
      </w:tr>
      <w:tr w:rsidR="001836E9" w:rsidRPr="001836E9" w14:paraId="79BB156C" w14:textId="77777777" w:rsidTr="00EE2AE8">
        <w:tblPrEx>
          <w:jc w:val="left"/>
        </w:tblPrEx>
        <w:trPr>
          <w:gridAfter w:val="1"/>
          <w:wAfter w:w="18" w:type="dxa"/>
          <w:trHeight w:val="108"/>
        </w:trPr>
        <w:tc>
          <w:tcPr>
            <w:tcW w:w="1772" w:type="dxa"/>
            <w:gridSpan w:val="2"/>
            <w:tcBorders>
              <w:top w:val="single" w:sz="4" w:space="0" w:color="000000"/>
              <w:left w:val="single" w:sz="4" w:space="0" w:color="000000"/>
              <w:bottom w:val="single" w:sz="4" w:space="0" w:color="000000"/>
            </w:tcBorders>
            <w:shd w:val="clear" w:color="auto" w:fill="auto"/>
            <w:vAlign w:val="center"/>
          </w:tcPr>
          <w:p w14:paraId="76C64EB9"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Project</w:t>
            </w:r>
          </w:p>
        </w:tc>
        <w:bookmarkStart w:id="5" w:name="Unnamed4"/>
        <w:tc>
          <w:tcPr>
            <w:tcW w:w="585" w:type="dxa"/>
            <w:gridSpan w:val="2"/>
            <w:tcBorders>
              <w:top w:val="single" w:sz="4" w:space="0" w:color="000000"/>
              <w:left w:val="single" w:sz="4" w:space="0" w:color="000000"/>
              <w:bottom w:val="single" w:sz="4" w:space="0" w:color="000000"/>
            </w:tcBorders>
            <w:shd w:val="clear" w:color="auto" w:fill="auto"/>
            <w:vAlign w:val="center"/>
          </w:tcPr>
          <w:p w14:paraId="30C7090B"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bookmarkEnd w:id="5"/>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EB2C2E3"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0AEB5AC8"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20655BE"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48141E82"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6E33BD1"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AA28F"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2E20A6CA" w14:textId="77777777" w:rsidTr="00EE2AE8">
        <w:tblPrEx>
          <w:jc w:val="left"/>
        </w:tblPrEx>
        <w:trPr>
          <w:gridAfter w:val="1"/>
          <w:wAfter w:w="18" w:type="dxa"/>
          <w:trHeight w:val="108"/>
        </w:trPr>
        <w:tc>
          <w:tcPr>
            <w:tcW w:w="1772" w:type="dxa"/>
            <w:gridSpan w:val="2"/>
            <w:tcBorders>
              <w:top w:val="single" w:sz="4" w:space="0" w:color="000000"/>
              <w:left w:val="single" w:sz="4" w:space="0" w:color="000000"/>
              <w:bottom w:val="single" w:sz="4" w:space="0" w:color="000000"/>
            </w:tcBorders>
            <w:shd w:val="clear" w:color="auto" w:fill="auto"/>
            <w:vAlign w:val="center"/>
          </w:tcPr>
          <w:p w14:paraId="1931C965"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2607F698"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A8BE2F6" w14:textId="77777777" w:rsidR="001836E9" w:rsidRPr="001836E9" w:rsidRDefault="001836E9" w:rsidP="007F4B44">
            <w:pPr>
              <w:snapToGrid w:val="0"/>
              <w:spacing w:after="0" w:line="240" w:lineRule="auto"/>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038EC49F"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1719C5A8" w14:textId="77777777" w:rsidR="001836E9" w:rsidRPr="001836E9" w:rsidRDefault="001836E9" w:rsidP="007F4B44">
            <w:pPr>
              <w:snapToGrid w:val="0"/>
              <w:spacing w:after="0" w:line="240" w:lineRule="auto"/>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52C072DB"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3C031792" w14:textId="77777777" w:rsidR="001836E9" w:rsidRPr="001836E9" w:rsidRDefault="001836E9" w:rsidP="007F4B44">
            <w:pPr>
              <w:snapToGrid w:val="0"/>
              <w:spacing w:after="0" w:line="240" w:lineRule="auto"/>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C17F9"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0C6D36AD"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5AB6C79" w14:textId="77777777" w:rsidR="001836E9" w:rsidRPr="001836E9" w:rsidRDefault="001836E9" w:rsidP="007F4B44">
            <w:pPr>
              <w:tabs>
                <w:tab w:val="left" w:pos="470"/>
              </w:tabs>
              <w:suppressAutoHyphens/>
              <w:spacing w:after="0" w:line="240" w:lineRule="auto"/>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60DAC3AF"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4D740B8" w14:textId="77777777" w:rsidR="001836E9" w:rsidRPr="001836E9" w:rsidRDefault="001836E9" w:rsidP="007F4B44">
            <w:pPr>
              <w:tabs>
                <w:tab w:val="left" w:pos="470"/>
              </w:tabs>
              <w:snapToGrid w:val="0"/>
              <w:spacing w:after="0" w:line="240" w:lineRule="auto"/>
              <w:rPr>
                <w:rFonts w:ascii="Arial" w:hAnsi="Arial" w:cs="Arial"/>
                <w:iCs/>
                <w:color w:val="000000"/>
                <w:sz w:val="20"/>
                <w:szCs w:val="20"/>
              </w:rPr>
            </w:pPr>
            <w:r w:rsidRPr="001836E9">
              <w:rPr>
                <w:rFonts w:ascii="Arial" w:hAnsi="Arial" w:cs="Arial"/>
                <w:iCs/>
                <w:color w:val="000000"/>
                <w:sz w:val="20"/>
                <w:szCs w:val="20"/>
              </w:rPr>
              <w:t>Students' knowledge is tested by a written exam. To pass the written exam, it is necessary to answer the questions with an accuracy of at least 60%. The criteria for evaluating and evaluating individual elements are described in the course repository.</w:t>
            </w:r>
          </w:p>
        </w:tc>
      </w:tr>
      <w:tr w:rsidR="001836E9" w:rsidRPr="001836E9" w14:paraId="530551B5"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391FF8B" w14:textId="77777777" w:rsidR="001836E9" w:rsidRPr="001836E9" w:rsidRDefault="001836E9" w:rsidP="007F4B44">
            <w:pPr>
              <w:tabs>
                <w:tab w:val="left" w:pos="494"/>
              </w:tabs>
              <w:suppressAutoHyphens/>
              <w:spacing w:after="0" w:line="240" w:lineRule="auto"/>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124984D5" w14:textId="77777777" w:rsidTr="00EE2AE8">
        <w:tblPrEx>
          <w:jc w:val="left"/>
        </w:tblPrEx>
        <w:trPr>
          <w:gridAfter w:val="1"/>
          <w:wAfter w:w="18" w:type="dxa"/>
          <w:trHeight w:val="111"/>
        </w:trPr>
        <w:tc>
          <w:tcPr>
            <w:tcW w:w="3766" w:type="dxa"/>
            <w:gridSpan w:val="5"/>
            <w:tcBorders>
              <w:top w:val="single" w:sz="4" w:space="0" w:color="000000"/>
              <w:left w:val="single" w:sz="4" w:space="0" w:color="000000"/>
              <w:bottom w:val="single" w:sz="4" w:space="0" w:color="000000"/>
            </w:tcBorders>
            <w:shd w:val="clear" w:color="auto" w:fill="auto"/>
            <w:vAlign w:val="center"/>
          </w:tcPr>
          <w:p w14:paraId="0E1C8145"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697F8D9"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F32934B"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i/>
                <w:color w:val="000000"/>
                <w:sz w:val="20"/>
                <w:szCs w:val="20"/>
              </w:rPr>
              <w:t>Number of students</w:t>
            </w:r>
          </w:p>
        </w:tc>
      </w:tr>
      <w:tr w:rsidR="001836E9" w:rsidRPr="001836E9" w14:paraId="525ACFDE" w14:textId="77777777" w:rsidTr="00EE2AE8">
        <w:tblPrEx>
          <w:jc w:val="left"/>
        </w:tblPrEx>
        <w:trPr>
          <w:gridAfter w:val="1"/>
          <w:wAfter w:w="18" w:type="dxa"/>
          <w:trHeight w:val="108"/>
        </w:trPr>
        <w:tc>
          <w:tcPr>
            <w:tcW w:w="3766" w:type="dxa"/>
            <w:gridSpan w:val="5"/>
            <w:tcBorders>
              <w:top w:val="single" w:sz="4" w:space="0" w:color="000000"/>
              <w:left w:val="single" w:sz="4" w:space="0" w:color="000000"/>
              <w:bottom w:val="single" w:sz="4" w:space="0" w:color="000000"/>
            </w:tcBorders>
            <w:shd w:val="clear" w:color="auto" w:fill="auto"/>
            <w:vAlign w:val="center"/>
          </w:tcPr>
          <w:p w14:paraId="29799807" w14:textId="77777777" w:rsidR="001836E9" w:rsidRPr="001836E9" w:rsidRDefault="001836E9" w:rsidP="007F4B44">
            <w:pPr>
              <w:snapToGrid w:val="0"/>
              <w:spacing w:after="0" w:line="240" w:lineRule="auto"/>
              <w:rPr>
                <w:rFonts w:ascii="Arial" w:hAnsi="Arial" w:cs="Arial"/>
                <w:i/>
                <w:color w:val="000000"/>
                <w:sz w:val="20"/>
                <w:szCs w:val="20"/>
              </w:rPr>
            </w:pPr>
            <w:r w:rsidRPr="001836E9">
              <w:rPr>
                <w:rFonts w:ascii="Arial" w:hAnsi="Arial" w:cs="Arial"/>
                <w:sz w:val="20"/>
                <w:szCs w:val="20"/>
              </w:rPr>
              <w:t>Wickham H, Grolemund G. 2017. R for Data Science: Import, Tidy, Transform, Visualize, and Model Data. O'Reilly Media. 518 pp. (https://r4ds.hadley.nz)</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8CA044F" w14:textId="77777777" w:rsidR="001836E9" w:rsidRPr="001836E9" w:rsidRDefault="001836E9" w:rsidP="007F4B44">
            <w:pPr>
              <w:snapToGrid w:val="0"/>
              <w:spacing w:after="0" w:line="240" w:lineRule="auto"/>
              <w:rPr>
                <w:rFonts w:ascii="Arial" w:hAnsi="Arial" w:cs="Arial"/>
                <w:i/>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9141448" w14:textId="77777777" w:rsidR="001836E9" w:rsidRPr="001836E9" w:rsidRDefault="001836E9" w:rsidP="007F4B44">
            <w:pPr>
              <w:snapToGrid w:val="0"/>
              <w:spacing w:after="0" w:line="240" w:lineRule="auto"/>
              <w:rPr>
                <w:rFonts w:ascii="Arial" w:hAnsi="Arial" w:cs="Arial"/>
                <w:i/>
                <w:color w:val="000000"/>
                <w:sz w:val="20"/>
                <w:szCs w:val="20"/>
              </w:rPr>
            </w:pPr>
          </w:p>
        </w:tc>
      </w:tr>
      <w:tr w:rsidR="001836E9" w:rsidRPr="001836E9" w14:paraId="00F4759C" w14:textId="77777777" w:rsidTr="00EE2AE8">
        <w:tblPrEx>
          <w:jc w:val="left"/>
        </w:tblPrEx>
        <w:trPr>
          <w:gridAfter w:val="1"/>
          <w:wAfter w:w="18" w:type="dxa"/>
          <w:trHeight w:val="108"/>
        </w:trPr>
        <w:tc>
          <w:tcPr>
            <w:tcW w:w="3766" w:type="dxa"/>
            <w:gridSpan w:val="5"/>
            <w:tcBorders>
              <w:top w:val="single" w:sz="4" w:space="0" w:color="000000"/>
              <w:left w:val="single" w:sz="4" w:space="0" w:color="000000"/>
              <w:bottom w:val="single" w:sz="4" w:space="0" w:color="000000"/>
            </w:tcBorders>
            <w:shd w:val="clear" w:color="auto" w:fill="auto"/>
            <w:vAlign w:val="center"/>
          </w:tcPr>
          <w:p w14:paraId="00E55CF5" w14:textId="77777777" w:rsidR="001836E9" w:rsidRPr="001836E9" w:rsidRDefault="001836E9" w:rsidP="007F4B44">
            <w:pPr>
              <w:snapToGrid w:val="0"/>
              <w:spacing w:after="0" w:line="240" w:lineRule="auto"/>
              <w:rPr>
                <w:rFonts w:ascii="Arial" w:hAnsi="Arial" w:cs="Arial"/>
                <w:i/>
                <w:color w:val="000000"/>
                <w:sz w:val="20"/>
                <w:szCs w:val="20"/>
              </w:rPr>
            </w:pPr>
            <w:r w:rsidRPr="001836E9">
              <w:rPr>
                <w:rFonts w:ascii="Arial" w:hAnsi="Arial" w:cs="Arial"/>
                <w:sz w:val="20"/>
                <w:szCs w:val="20"/>
              </w:rPr>
              <w:t>Chang W. 2018.R Graphics Cookbook: Practical Recipes for Visualizing Data. O'Reilly Media, 444 pp. (https://r-graphics.org)</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A2BC64B" w14:textId="77777777" w:rsidR="001836E9" w:rsidRPr="001836E9" w:rsidRDefault="001836E9" w:rsidP="007F4B44">
            <w:pPr>
              <w:snapToGrid w:val="0"/>
              <w:spacing w:after="0" w:line="240" w:lineRule="auto"/>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631A4A" w14:textId="77777777" w:rsidR="001836E9" w:rsidRPr="001836E9" w:rsidRDefault="001836E9" w:rsidP="007F4B44">
            <w:pPr>
              <w:snapToGrid w:val="0"/>
              <w:spacing w:after="0" w:line="240" w:lineRule="auto"/>
              <w:rPr>
                <w:rFonts w:ascii="Arial" w:hAnsi="Arial" w:cs="Arial"/>
                <w:color w:val="000000"/>
                <w:sz w:val="20"/>
                <w:szCs w:val="20"/>
              </w:rPr>
            </w:pPr>
          </w:p>
        </w:tc>
      </w:tr>
      <w:tr w:rsidR="001836E9" w:rsidRPr="001836E9" w14:paraId="54F2C172" w14:textId="77777777" w:rsidTr="00EE2AE8">
        <w:tblPrEx>
          <w:jc w:val="left"/>
        </w:tblPrEx>
        <w:trPr>
          <w:gridAfter w:val="1"/>
          <w:wAfter w:w="18" w:type="dxa"/>
          <w:trHeight w:val="300"/>
        </w:trPr>
        <w:tc>
          <w:tcPr>
            <w:tcW w:w="9350"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3D50845D" w14:textId="77777777" w:rsidR="001836E9" w:rsidRPr="001836E9" w:rsidRDefault="001836E9" w:rsidP="007F4B44">
            <w:pPr>
              <w:suppressAutoHyphens/>
              <w:spacing w:after="0" w:line="240" w:lineRule="auto"/>
              <w:rPr>
                <w:rFonts w:ascii="Arial" w:hAnsi="Arial" w:cs="Arial"/>
                <w:i/>
                <w:sz w:val="20"/>
                <w:szCs w:val="20"/>
              </w:rPr>
            </w:pPr>
            <w:r w:rsidRPr="001836E9">
              <w:rPr>
                <w:rFonts w:ascii="Arial" w:hAnsi="Arial" w:cs="Arial"/>
                <w:i/>
                <w:sz w:val="20"/>
                <w:szCs w:val="20"/>
              </w:rPr>
              <w:t>Supplementary literature</w:t>
            </w:r>
          </w:p>
        </w:tc>
      </w:tr>
      <w:tr w:rsidR="001836E9" w:rsidRPr="001836E9" w14:paraId="52897423" w14:textId="77777777" w:rsidTr="00EE2AE8">
        <w:tblPrEx>
          <w:jc w:val="left"/>
        </w:tblPrEx>
        <w:trPr>
          <w:gridAfter w:val="1"/>
          <w:wAfter w:w="18" w:type="dxa"/>
          <w:trHeight w:val="300"/>
        </w:trPr>
        <w:tc>
          <w:tcPr>
            <w:tcW w:w="9350"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FF419A9" w14:textId="77777777" w:rsidR="001836E9" w:rsidRPr="001836E9" w:rsidRDefault="001836E9" w:rsidP="007F4B44">
            <w:pPr>
              <w:suppressAutoHyphens/>
              <w:spacing w:after="0" w:line="240" w:lineRule="auto"/>
              <w:rPr>
                <w:rFonts w:ascii="Arial" w:hAnsi="Arial" w:cs="Arial"/>
                <w:i/>
                <w:sz w:val="20"/>
                <w:szCs w:val="20"/>
              </w:rPr>
            </w:pPr>
            <w:r w:rsidRPr="001836E9">
              <w:rPr>
                <w:rFonts w:ascii="Arial" w:hAnsi="Arial" w:cs="Arial"/>
                <w:sz w:val="20"/>
                <w:szCs w:val="20"/>
              </w:rPr>
              <w:t>Wickham H. 2016. ggplot2: Elegant Graphics for Data Analysis. Springer, 276 pp. (https://ggplot2-book.org/index.html)</w:t>
            </w:r>
          </w:p>
        </w:tc>
      </w:tr>
      <w:tr w:rsidR="001836E9" w:rsidRPr="001836E9" w14:paraId="73763508" w14:textId="77777777" w:rsidTr="00EE2AE8">
        <w:tblPrEx>
          <w:jc w:val="left"/>
        </w:tblPrEx>
        <w:trPr>
          <w:gridAfter w:val="1"/>
          <w:wAfter w:w="18" w:type="dxa"/>
          <w:trHeight w:val="117"/>
        </w:trPr>
        <w:tc>
          <w:tcPr>
            <w:tcW w:w="9350"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E393369" w14:textId="77777777" w:rsidR="001836E9" w:rsidRPr="001836E9" w:rsidRDefault="001836E9" w:rsidP="007F4B44">
            <w:pPr>
              <w:suppressAutoHyphens/>
              <w:spacing w:after="0" w:line="240" w:lineRule="auto"/>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79CC2679"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8DD77B5" w14:textId="77777777" w:rsidR="001836E9" w:rsidRPr="001836E9" w:rsidRDefault="001836E9" w:rsidP="007F4B44">
            <w:pPr>
              <w:spacing w:line="240" w:lineRule="auto"/>
              <w:rPr>
                <w:rFonts w:ascii="Arial" w:hAnsi="Arial" w:cs="Arial"/>
                <w:b/>
                <w:sz w:val="20"/>
                <w:szCs w:val="20"/>
              </w:rPr>
            </w:pPr>
            <w:r w:rsidRPr="001836E9">
              <w:rPr>
                <w:rFonts w:ascii="Arial" w:hAnsi="Arial" w:cs="Arial"/>
                <w:b/>
                <w:sz w:val="20"/>
                <w:szCs w:val="20"/>
              </w:rPr>
              <w:t>At the end of the semester, the evaluation of subjects and teachers will be carried out through an anonymous student survey. The work of students will be evaluated, monitored and evaluated during classes, through consultations, individual assignments and at the final exam. During classes, the following are recorded:</w:t>
            </w:r>
          </w:p>
          <w:p w14:paraId="034621B7" w14:textId="77777777" w:rsidR="001836E9" w:rsidRPr="001836E9" w:rsidRDefault="001836E9" w:rsidP="007F4B44">
            <w:pPr>
              <w:spacing w:line="240" w:lineRule="auto"/>
              <w:rPr>
                <w:rFonts w:ascii="Arial" w:hAnsi="Arial" w:cs="Arial"/>
                <w:b/>
                <w:sz w:val="20"/>
                <w:szCs w:val="20"/>
              </w:rPr>
            </w:pPr>
            <w:r w:rsidRPr="001836E9">
              <w:rPr>
                <w:rFonts w:ascii="Arial" w:hAnsi="Arial" w:cs="Arial"/>
                <w:b/>
                <w:sz w:val="20"/>
                <w:szCs w:val="20"/>
              </w:rPr>
              <w:t>(A) Attending classes</w:t>
            </w:r>
          </w:p>
          <w:p w14:paraId="34881D7B" w14:textId="77777777" w:rsidR="001836E9" w:rsidRPr="001836E9" w:rsidRDefault="001836E9" w:rsidP="007F4B44">
            <w:pPr>
              <w:spacing w:line="240" w:lineRule="auto"/>
              <w:rPr>
                <w:rFonts w:ascii="Arial" w:hAnsi="Arial" w:cs="Arial"/>
                <w:b/>
                <w:sz w:val="20"/>
                <w:szCs w:val="20"/>
              </w:rPr>
            </w:pPr>
            <w:r w:rsidRPr="001836E9">
              <w:rPr>
                <w:rFonts w:ascii="Arial" w:hAnsi="Arial" w:cs="Arial"/>
                <w:b/>
                <w:sz w:val="20"/>
                <w:szCs w:val="20"/>
              </w:rPr>
              <w:t>b) Teaching activity</w:t>
            </w:r>
          </w:p>
          <w:p w14:paraId="64DFD3C5" w14:textId="77777777" w:rsidR="001836E9" w:rsidRPr="001836E9" w:rsidRDefault="001836E9" w:rsidP="007F4B44">
            <w:pPr>
              <w:suppressAutoHyphens/>
              <w:snapToGrid w:val="0"/>
              <w:spacing w:after="0" w:line="240" w:lineRule="auto"/>
              <w:rPr>
                <w:rFonts w:ascii="Arial" w:eastAsia="Times New Roman" w:hAnsi="Arial" w:cs="Arial"/>
                <w:b/>
                <w:i/>
                <w:color w:val="000000"/>
                <w:sz w:val="20"/>
                <w:szCs w:val="20"/>
              </w:rPr>
            </w:pPr>
            <w:r w:rsidRPr="001836E9">
              <w:rPr>
                <w:rFonts w:ascii="Arial" w:hAnsi="Arial" w:cs="Arial"/>
                <w:b/>
                <w:sz w:val="20"/>
                <w:szCs w:val="20"/>
              </w:rPr>
              <w:t>(A) Acquired knowledge</w:t>
            </w:r>
          </w:p>
        </w:tc>
      </w:tr>
    </w:tbl>
    <w:p w14:paraId="27ECDE1A" w14:textId="77777777" w:rsidR="001836E9" w:rsidRPr="001836E9" w:rsidRDefault="001836E9" w:rsidP="001836E9">
      <w:pPr>
        <w:spacing w:after="0" w:line="240" w:lineRule="auto"/>
        <w:jc w:val="both"/>
        <w:rPr>
          <w:rFonts w:ascii="Arial" w:hAnsi="Arial" w:cs="Arial"/>
          <w:sz w:val="20"/>
          <w:szCs w:val="20"/>
        </w:rPr>
      </w:pPr>
    </w:p>
    <w:p w14:paraId="451165E2"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58EE4750"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77E7228" w14:textId="410A0C0A" w:rsidR="001836E9" w:rsidRPr="001836E9" w:rsidRDefault="001836E9" w:rsidP="007F4B44">
            <w:pPr>
              <w:spacing w:after="0" w:line="240" w:lineRule="auto"/>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425A82" w14:paraId="38A86CD7"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832BFA6" w14:textId="77777777" w:rsidR="001836E9" w:rsidRPr="001836E9" w:rsidRDefault="001836E9" w:rsidP="007F4B44">
            <w:pPr>
              <w:spacing w:after="0" w:line="240" w:lineRule="auto"/>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DEF193F" w14:textId="7503EBCC" w:rsidR="001836E9" w:rsidRPr="00AB7319" w:rsidRDefault="001836E9" w:rsidP="007F4B44">
            <w:pPr>
              <w:spacing w:after="0" w:line="240" w:lineRule="auto"/>
              <w:rPr>
                <w:rFonts w:ascii="Arial" w:hAnsi="Arial" w:cs="Arial"/>
                <w:b/>
                <w:color w:val="000000"/>
                <w:sz w:val="20"/>
                <w:szCs w:val="20"/>
                <w:lang w:val="it-IT"/>
              </w:rPr>
            </w:pPr>
            <w:r w:rsidRPr="00AB7319">
              <w:rPr>
                <w:rFonts w:ascii="Arial" w:hAnsi="Arial" w:cs="Arial"/>
                <w:b/>
                <w:color w:val="000000"/>
                <w:sz w:val="20"/>
                <w:szCs w:val="20"/>
                <w:lang w:val="it-IT"/>
              </w:rPr>
              <w:t xml:space="preserve">Assoc. </w:t>
            </w:r>
            <w:r w:rsidR="009D1475">
              <w:rPr>
                <w:rFonts w:ascii="Arial" w:hAnsi="Arial" w:cs="Arial"/>
                <w:b/>
                <w:color w:val="000000"/>
                <w:sz w:val="20"/>
                <w:szCs w:val="20"/>
                <w:lang w:val="it-IT"/>
              </w:rPr>
              <w:t>Prof.</w:t>
            </w:r>
            <w:r w:rsidR="00D3494A">
              <w:rPr>
                <w:rFonts w:ascii="Arial" w:hAnsi="Arial" w:cs="Arial"/>
                <w:b/>
                <w:color w:val="000000"/>
                <w:sz w:val="20"/>
                <w:szCs w:val="20"/>
                <w:lang w:val="it-IT"/>
              </w:rPr>
              <w:t xml:space="preserve"> </w:t>
            </w:r>
            <w:r w:rsidRPr="00AB7319">
              <w:rPr>
                <w:rFonts w:ascii="Arial" w:hAnsi="Arial" w:cs="Arial"/>
                <w:b/>
                <w:color w:val="000000"/>
                <w:sz w:val="20"/>
                <w:szCs w:val="20"/>
                <w:lang w:val="it-IT"/>
              </w:rPr>
              <w:t>Vedrana Nerlović</w:t>
            </w:r>
            <w:r w:rsidR="00653CEA" w:rsidRPr="00653CEA">
              <w:rPr>
                <w:rFonts w:ascii="Arial" w:hAnsi="Arial" w:cs="Arial"/>
                <w:b/>
                <w:color w:val="000000"/>
                <w:sz w:val="20"/>
                <w:szCs w:val="20"/>
                <w:lang w:val="it-IT"/>
              </w:rPr>
              <w:t>, PhD</w:t>
            </w:r>
          </w:p>
        </w:tc>
      </w:tr>
      <w:tr w:rsidR="001836E9" w:rsidRPr="001836E9" w14:paraId="5BB93DB7"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0643D9D"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09C6AC8" w14:textId="07834694" w:rsidR="001836E9" w:rsidRPr="001836E9" w:rsidRDefault="0081156D" w:rsidP="007F4B44">
            <w:pPr>
              <w:snapToGrid w:val="0"/>
              <w:spacing w:after="0" w:line="240" w:lineRule="auto"/>
              <w:rPr>
                <w:rFonts w:ascii="Arial" w:eastAsia="Times New Roman" w:hAnsi="Arial" w:cs="Arial"/>
                <w:b/>
                <w:sz w:val="20"/>
                <w:szCs w:val="20"/>
              </w:rPr>
            </w:pPr>
            <w:r w:rsidRPr="0081156D">
              <w:rPr>
                <w:rFonts w:ascii="Arial" w:eastAsia="Times New Roman" w:hAnsi="Arial" w:cs="Arial"/>
                <w:b/>
                <w:sz w:val="20"/>
                <w:szCs w:val="20"/>
              </w:rPr>
              <w:t>INTEGRATED COASTAL AREA MANAGEMENT</w:t>
            </w:r>
          </w:p>
        </w:tc>
      </w:tr>
      <w:tr w:rsidR="001836E9" w:rsidRPr="001836E9" w14:paraId="18DCDC84"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C81851F"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FDCE8D4" w14:textId="77777777" w:rsidR="001836E9" w:rsidRPr="001836E9" w:rsidRDefault="001836E9" w:rsidP="007F4B44">
            <w:pPr>
              <w:snapToGrid w:val="0"/>
              <w:spacing w:after="0" w:line="240" w:lineRule="auto"/>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2A3699F9"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C048313"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42568EA" w14:textId="77777777" w:rsidR="001836E9" w:rsidRPr="001836E9" w:rsidRDefault="001836E9" w:rsidP="007F4B44">
            <w:pPr>
              <w:snapToGrid w:val="0"/>
              <w:spacing w:after="0" w:line="240" w:lineRule="auto"/>
              <w:rPr>
                <w:rFonts w:ascii="Arial" w:eastAsia="Times New Roman" w:hAnsi="Arial" w:cs="Arial"/>
                <w:sz w:val="20"/>
                <w:szCs w:val="20"/>
              </w:rPr>
            </w:pPr>
            <w:r w:rsidRPr="001836E9">
              <w:rPr>
                <w:rFonts w:ascii="Arial" w:eastAsia="Times New Roman" w:hAnsi="Arial" w:cs="Arial"/>
                <w:sz w:val="20"/>
                <w:szCs w:val="20"/>
              </w:rPr>
              <w:t>Compulsory</w:t>
            </w:r>
          </w:p>
        </w:tc>
      </w:tr>
      <w:tr w:rsidR="001836E9" w:rsidRPr="001836E9" w14:paraId="32DB3E85"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BBDAB72"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666DA8E" w14:textId="77777777" w:rsidR="001836E9" w:rsidRPr="001836E9" w:rsidRDefault="001836E9" w:rsidP="007F4B44">
            <w:pPr>
              <w:snapToGrid w:val="0"/>
              <w:spacing w:after="0" w:line="240" w:lineRule="auto"/>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744E9C28"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FFA525B" w14:textId="77777777" w:rsidR="001836E9" w:rsidRPr="001836E9" w:rsidRDefault="001836E9" w:rsidP="007F4B44">
            <w:pPr>
              <w:spacing w:after="0" w:line="240" w:lineRule="auto"/>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1361EF6" w14:textId="77777777" w:rsidR="001836E9" w:rsidRPr="001836E9" w:rsidRDefault="001836E9" w:rsidP="007F4B44">
            <w:pPr>
              <w:snapToGrid w:val="0"/>
              <w:spacing w:after="0" w:line="240" w:lineRule="auto"/>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121732F4"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06C98DBD"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7D4F5204" w14:textId="77777777" w:rsidR="001836E9" w:rsidRPr="001836E9" w:rsidRDefault="001836E9" w:rsidP="007F4B44">
            <w:pPr>
              <w:spacing w:after="0" w:line="240" w:lineRule="auto"/>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70A52CB" w14:textId="77777777" w:rsidR="001836E9" w:rsidRPr="001836E9" w:rsidRDefault="001836E9" w:rsidP="007F4B44">
            <w:pPr>
              <w:snapToGrid w:val="0"/>
              <w:spacing w:after="0" w:line="240" w:lineRule="auto"/>
              <w:rPr>
                <w:rFonts w:ascii="Arial" w:eastAsia="Times New Roman" w:hAnsi="Arial" w:cs="Arial"/>
                <w:sz w:val="20"/>
                <w:szCs w:val="20"/>
              </w:rPr>
            </w:pPr>
            <w:r w:rsidRPr="001836E9">
              <w:rPr>
                <w:rFonts w:ascii="Arial" w:eastAsia="Times New Roman" w:hAnsi="Arial" w:cs="Arial"/>
                <w:sz w:val="20"/>
                <w:szCs w:val="20"/>
              </w:rPr>
              <w:t>4</w:t>
            </w:r>
          </w:p>
        </w:tc>
      </w:tr>
      <w:tr w:rsidR="001836E9" w:rsidRPr="001836E9" w14:paraId="32BA7853"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1F0A8220" w14:textId="77777777" w:rsidR="001836E9" w:rsidRPr="001836E9" w:rsidRDefault="001836E9" w:rsidP="007F4B44">
            <w:pPr>
              <w:snapToGrid w:val="0"/>
              <w:spacing w:after="0" w:line="240" w:lineRule="auto"/>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712EC40A" w14:textId="57EB5FD1" w:rsidR="001836E9" w:rsidRPr="001836E9" w:rsidRDefault="001836E9" w:rsidP="007F4B44">
            <w:pPr>
              <w:spacing w:after="0" w:line="240" w:lineRule="auto"/>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A23993D" w14:textId="77777777" w:rsidR="001836E9" w:rsidRPr="001836E9" w:rsidRDefault="001836E9" w:rsidP="007F4B44">
            <w:pPr>
              <w:snapToGrid w:val="0"/>
              <w:spacing w:after="0" w:line="240" w:lineRule="auto"/>
              <w:rPr>
                <w:rFonts w:ascii="Arial" w:eastAsia="Times New Roman" w:hAnsi="Arial" w:cs="Arial"/>
                <w:sz w:val="20"/>
                <w:szCs w:val="20"/>
              </w:rPr>
            </w:pPr>
            <w:r w:rsidRPr="001836E9">
              <w:rPr>
                <w:rFonts w:ascii="Arial" w:eastAsia="Times New Roman" w:hAnsi="Arial" w:cs="Arial"/>
                <w:sz w:val="20"/>
                <w:szCs w:val="20"/>
              </w:rPr>
              <w:t>30+0+15</w:t>
            </w:r>
          </w:p>
        </w:tc>
      </w:tr>
      <w:tr w:rsidR="001836E9" w:rsidRPr="001836E9" w14:paraId="3BEDB6CC"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6A6E6B6" w14:textId="77777777" w:rsidR="001836E9" w:rsidRPr="001836E9" w:rsidRDefault="001836E9" w:rsidP="007F4B44">
            <w:pPr>
              <w:spacing w:after="0" w:line="240" w:lineRule="auto"/>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441FD25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98A926B"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Course objectives</w:t>
            </w:r>
          </w:p>
        </w:tc>
      </w:tr>
      <w:tr w:rsidR="001836E9" w:rsidRPr="001836E9" w14:paraId="6DA02C4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3D50151" w14:textId="77777777" w:rsidR="001836E9" w:rsidRPr="001836E9" w:rsidRDefault="001836E9" w:rsidP="007F4B44">
            <w:pPr>
              <w:suppressAutoHyphens/>
              <w:snapToGrid w:val="0"/>
              <w:spacing w:after="0" w:line="240" w:lineRule="auto"/>
              <w:rPr>
                <w:rFonts w:ascii="Arial" w:eastAsia="Times New Roman" w:hAnsi="Arial" w:cs="Arial"/>
                <w:b/>
                <w:i/>
                <w:sz w:val="20"/>
                <w:szCs w:val="20"/>
              </w:rPr>
            </w:pPr>
            <w:r w:rsidRPr="001836E9">
              <w:rPr>
                <w:rFonts w:ascii="Arial" w:eastAsia="Times New Roman" w:hAnsi="Arial" w:cs="Arial"/>
                <w:b/>
                <w:sz w:val="20"/>
                <w:szCs w:val="20"/>
                <w:lang w:eastAsia="hr-HR"/>
              </w:rPr>
              <w:t>The main objectives of the course are to get acquainted with the modern approach to planning and management of coastal zones with the aim of sustainable use and protection of resources. Special attention is paid to such planning and management of the coastal area and its potential that strives for synergistic compatibility and reduction of conflicts between different users.</w:t>
            </w:r>
          </w:p>
        </w:tc>
      </w:tr>
      <w:tr w:rsidR="001836E9" w:rsidRPr="001836E9" w14:paraId="7B39A76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4CEC3C8"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094ACFC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DD7C26D" w14:textId="77777777" w:rsidR="001836E9" w:rsidRPr="001836E9" w:rsidRDefault="001836E9" w:rsidP="007F4B44">
            <w:pPr>
              <w:suppressAutoHyphens/>
              <w:spacing w:after="0" w:line="240" w:lineRule="auto"/>
              <w:rPr>
                <w:rFonts w:ascii="Arial" w:hAnsi="Arial" w:cs="Arial"/>
                <w:b/>
                <w:i/>
                <w:color w:val="000000"/>
                <w:sz w:val="20"/>
                <w:szCs w:val="20"/>
              </w:rPr>
            </w:pPr>
            <w:proofErr w:type="gramStart"/>
            <w:r w:rsidRPr="001836E9">
              <w:rPr>
                <w:rFonts w:ascii="Arial" w:eastAsia="Times New Roman" w:hAnsi="Arial" w:cs="Arial"/>
                <w:b/>
                <w:sz w:val="20"/>
                <w:szCs w:val="20"/>
                <w:lang w:eastAsia="hr-HR"/>
              </w:rPr>
              <w:t>Acquired</w:t>
            </w:r>
            <w:proofErr w:type="gramEnd"/>
            <w:r w:rsidRPr="001836E9">
              <w:rPr>
                <w:rFonts w:ascii="Arial" w:eastAsia="Times New Roman" w:hAnsi="Arial" w:cs="Arial"/>
                <w:b/>
                <w:sz w:val="20"/>
                <w:szCs w:val="20"/>
                <w:lang w:eastAsia="hr-HR"/>
              </w:rPr>
              <w:t xml:space="preserve"> basic knowledge in physics, chemistry and biology of the sea.</w:t>
            </w:r>
          </w:p>
        </w:tc>
      </w:tr>
      <w:tr w:rsidR="001836E9" w:rsidRPr="001836E9" w14:paraId="67F1EDB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612BD39"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6B6FC04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738DC7F" w14:textId="77777777" w:rsidR="001836E9" w:rsidRPr="001836E9" w:rsidRDefault="001836E9" w:rsidP="007F4B44">
            <w:pPr>
              <w:suppressAutoHyphens/>
              <w:snapToGrid w:val="0"/>
              <w:spacing w:after="0" w:line="240" w:lineRule="auto"/>
              <w:rPr>
                <w:rFonts w:ascii="Arial" w:eastAsia="Times New Roman" w:hAnsi="Arial" w:cs="Arial"/>
                <w:b/>
                <w:i/>
                <w:sz w:val="20"/>
                <w:szCs w:val="20"/>
              </w:rPr>
            </w:pPr>
            <w:r w:rsidRPr="001836E9">
              <w:rPr>
                <w:rFonts w:ascii="Arial" w:eastAsia="Times New Roman" w:hAnsi="Arial" w:cs="Arial"/>
                <w:b/>
                <w:sz w:val="20"/>
                <w:szCs w:val="20"/>
                <w:lang w:eastAsia="hr-HR"/>
              </w:rPr>
              <w:t>Know how to manage activities in the ecosystem. Apply EBM in the fisheries sector. Analyze the criteria for zoning fish and shellfish farms. Carry out the zoning procedure. Know how to segment the coastal strip into separate units according to zones and locations.</w:t>
            </w:r>
          </w:p>
        </w:tc>
      </w:tr>
      <w:tr w:rsidR="001836E9" w:rsidRPr="001836E9" w14:paraId="76DF263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92FB929"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Course content</w:t>
            </w:r>
          </w:p>
        </w:tc>
      </w:tr>
      <w:tr w:rsidR="001836E9" w:rsidRPr="001836E9" w14:paraId="00529E7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9CB1C3F"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Lecture 1. Introduction – definition and objectives.</w:t>
            </w:r>
          </w:p>
          <w:p w14:paraId="30078351"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Moving away from conventional sectoral planning. Introduction to terms and concepts in IUOZ.</w:t>
            </w:r>
          </w:p>
          <w:p w14:paraId="2B457984"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Lecture 2. The basics of landscaping.</w:t>
            </w:r>
          </w:p>
          <w:p w14:paraId="2353948C"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Physical planning documents. Objectives and principles of spatial plans. Methods of work. Content of spatial plans. Specifics of plans of municipalities and cities. Detailed plan of landscaping.</w:t>
            </w:r>
          </w:p>
          <w:p w14:paraId="58767F4C"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Lecture 3. Basic characteristics of the coastal area.</w:t>
            </w:r>
          </w:p>
          <w:p w14:paraId="54FE688A"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Population pressure and economic growth as vectors of change in coastal space. Characteristics of the island area. Activities and pressures of different users.</w:t>
            </w:r>
          </w:p>
          <w:p w14:paraId="3EFD5F7B"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Lecture 4. Historical concept of IUOZ.</w:t>
            </w:r>
          </w:p>
          <w:p w14:paraId="1944DA5C"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Major events in the World, Europe and the Mediterranean. Regulations and initiatives that preceded the IUOZ. UN Conference on the Environment (Stockholm 1972) and UN Conference on Environment and Development (Rio 1992) Principles on Environment, Development and Social Issues.</w:t>
            </w:r>
          </w:p>
          <w:p w14:paraId="0179CBC0"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Lecture 5th UN Regional Program for the Mediterranean.</w:t>
            </w:r>
          </w:p>
          <w:p w14:paraId="388A2D70"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Barcelona Conference, MAP I and MAP II. Infrastructural and logistical support for the protection and development of the Mediterranean through an action plan. Protocols, principles and obligations.</w:t>
            </w:r>
          </w:p>
          <w:p w14:paraId="27FDED5E"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Lecture 6. Sustainable development and protection.</w:t>
            </w:r>
          </w:p>
          <w:p w14:paraId="5387FF9F"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Definition, starting point, goals and principles of sustainable development. Ecosystem Based Management (Ecosystem Based Management). Application of EBM in the fisheries sector.</w:t>
            </w:r>
          </w:p>
          <w:p w14:paraId="236653C0"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Lecture 7. Typical activities in the implementation of IUOZ.</w:t>
            </w:r>
          </w:p>
          <w:p w14:paraId="27A7B030"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Space planning. Promotion of economic development. Conservation and protection of natural resources. Resolution of conflict. Protection of public safety.</w:t>
            </w:r>
          </w:p>
          <w:p w14:paraId="671EE732"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Lecture 8th IUOZ activities and procedures.</w:t>
            </w:r>
          </w:p>
          <w:p w14:paraId="27984720"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lastRenderedPageBreak/>
              <w:t>Segmentation of the coastal zone into separate units (areas) according to zones and locations. Drafting and content of a conceptual document. Substrates and their analysis (GIS). Cross-sectoral analysis. Strategy development. Translating the strategy into sectoral plans.</w:t>
            </w:r>
          </w:p>
          <w:p w14:paraId="17ED67ED"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Lecture 9. Financing of IUOZ.</w:t>
            </w:r>
          </w:p>
          <w:p w14:paraId="09B8A5A6"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Financial needs for the costs of administrative structures and protection measures envisaged. Potential financial sources and available funds: (a) UN system bodies and institutions; (b) other sources.</w:t>
            </w:r>
          </w:p>
          <w:p w14:paraId="0BB78DC6"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Lecture 10. Instruments for the application of IUOZ.</w:t>
            </w:r>
          </w:p>
          <w:p w14:paraId="1BC6AED0"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Regulatory and economic instruments. Financial, technical and administrative needs for the implementation of the IUOZ. Critical points in the application of IUOZ.</w:t>
            </w:r>
          </w:p>
          <w:p w14:paraId="302D18C9"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Lecture 11. International instruments for the management and protection of marine space and its living and non-living resources.</w:t>
            </w:r>
          </w:p>
          <w:p w14:paraId="4D1CABD6"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UN bodies, commissions, associations for the protection of nature and natural resources. Binding and 'voluntary' instruments and international agreements.</w:t>
            </w:r>
          </w:p>
          <w:p w14:paraId="5FF92242"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Lecture 12. Application of IUOZ in the Mediterranean.</w:t>
            </w:r>
          </w:p>
          <w:p w14:paraId="73A41EEE"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Protocol. Specificity of the coastal and marine space of the Mediterranean. Activities, pressures and conflicts. Consequences for future development and environmental protection.</w:t>
            </w:r>
          </w:p>
          <w:p w14:paraId="7A43924F"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Lectures 13. Integrated management for the aquaculture sector.</w:t>
            </w:r>
          </w:p>
          <w:p w14:paraId="0D50D8AA"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Foundations and the necessary assumptions. Data analysis. Criteria for zoning fish and shellfish farms. Implementation of the zoning procedure: the example of IUOZ in Zadar County.</w:t>
            </w:r>
          </w:p>
          <w:p w14:paraId="71949DE3"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Lecture 14. Environmental Impact Assessment.</w:t>
            </w:r>
          </w:p>
          <w:p w14:paraId="6D7A0D24"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EIA for the project task. Strategic Assessment (SEA) on plans and programs. OPTIONALLY! – If students enroll in an elective course on the topic of EIA, then a lecture will be held on the topic of 'Integrated Management of Marine Spaces'.</w:t>
            </w:r>
          </w:p>
          <w:p w14:paraId="7E570BB2"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Lecture 15. Integrated Management of Coastal Zones – Achievements and Lessons.</w:t>
            </w:r>
          </w:p>
          <w:p w14:paraId="6C68A1F9"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IUOP concept, approach and functioning. Useful lessons and delicate experiences in the application of IUOZ. IUOZ postulates as a template for future coastal planning and management programs.</w:t>
            </w:r>
          </w:p>
          <w:p w14:paraId="051AC678" w14:textId="77777777" w:rsidR="001836E9" w:rsidRPr="001836E9" w:rsidRDefault="001836E9" w:rsidP="007F4B44">
            <w:pPr>
              <w:tabs>
                <w:tab w:val="left" w:pos="2820"/>
              </w:tabs>
              <w:spacing w:line="240" w:lineRule="auto"/>
              <w:rPr>
                <w:rFonts w:ascii="Arial" w:eastAsia="Times New Roman" w:hAnsi="Arial" w:cs="Arial"/>
                <w:sz w:val="20"/>
                <w:szCs w:val="20"/>
                <w:lang w:eastAsia="hr-HR"/>
              </w:rPr>
            </w:pPr>
          </w:p>
          <w:p w14:paraId="6F3CAA8E" w14:textId="77777777" w:rsidR="001836E9" w:rsidRPr="001836E9" w:rsidRDefault="001836E9" w:rsidP="007F4B44">
            <w:pPr>
              <w:tabs>
                <w:tab w:val="left" w:pos="2820"/>
              </w:tabs>
              <w:spacing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SEMINARS</w:t>
            </w:r>
          </w:p>
          <w:p w14:paraId="0567F5F0" w14:textId="77777777" w:rsidR="001836E9" w:rsidRPr="001836E9" w:rsidRDefault="001836E9" w:rsidP="007F4B44">
            <w:pPr>
              <w:suppressAutoHyphens/>
              <w:spacing w:after="0" w:line="240" w:lineRule="auto"/>
              <w:rPr>
                <w:rFonts w:ascii="Arial" w:hAnsi="Arial" w:cs="Arial"/>
                <w:i/>
                <w:color w:val="000000"/>
                <w:sz w:val="20"/>
                <w:szCs w:val="20"/>
              </w:rPr>
            </w:pPr>
            <w:r w:rsidRPr="001836E9">
              <w:rPr>
                <w:rFonts w:ascii="Arial" w:eastAsia="Times New Roman" w:hAnsi="Arial" w:cs="Arial"/>
                <w:sz w:val="20"/>
                <w:szCs w:val="20"/>
                <w:lang w:eastAsia="hr-HR"/>
              </w:rPr>
              <w:t>During the semester, each student is required to create a seminar on a given topic and present it in front of the students. Students are encouraged to discuss.</w:t>
            </w:r>
          </w:p>
        </w:tc>
      </w:tr>
      <w:tr w:rsidR="001836E9" w:rsidRPr="001836E9" w14:paraId="5A59A04F"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7C968130"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34E70A99"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946680140"/>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1E8E50B2"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232071932"/>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54BA9095"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58876995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14498EC1"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99815207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64F647CB" w14:textId="49C7CCD9"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57829756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2D341A"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60727055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7C349EDC"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46756319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09BF60D3"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19684947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0DF23EB8"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08256553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215CD7F0" w14:textId="77777777" w:rsidR="001836E9" w:rsidRPr="001836E9" w:rsidRDefault="00425A82" w:rsidP="007F4B44">
            <w:pPr>
              <w:suppressAutoHyphens/>
              <w:spacing w:after="0" w:line="240" w:lineRule="auto"/>
              <w:rPr>
                <w:rFonts w:ascii="Arial" w:eastAsia="Times New Roman" w:hAnsi="Arial" w:cs="Arial"/>
                <w:sz w:val="20"/>
                <w:szCs w:val="20"/>
              </w:rPr>
            </w:pPr>
            <w:sdt>
              <w:sdtPr>
                <w:rPr>
                  <w:rFonts w:ascii="Arial" w:eastAsia="Times New Roman" w:hAnsi="Arial" w:cs="Arial"/>
                  <w:sz w:val="20"/>
                  <w:szCs w:val="20"/>
                </w:rPr>
                <w:id w:val="-110241065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01D4C36B" w14:textId="77777777" w:rsidR="001836E9" w:rsidRPr="001836E9" w:rsidRDefault="001836E9" w:rsidP="007F4B44">
            <w:pPr>
              <w:suppressAutoHyphens/>
              <w:spacing w:after="0" w:line="240" w:lineRule="auto"/>
              <w:rPr>
                <w:rFonts w:ascii="Arial" w:eastAsia="Times New Roman" w:hAnsi="Arial" w:cs="Arial"/>
                <w:b/>
                <w:sz w:val="20"/>
                <w:szCs w:val="20"/>
                <w:lang w:eastAsia="zh-CN"/>
              </w:rPr>
            </w:pPr>
          </w:p>
        </w:tc>
      </w:tr>
      <w:tr w:rsidR="001836E9" w:rsidRPr="001836E9" w14:paraId="19EE98D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B67D8A2"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1680F0A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16A4FB6" w14:textId="77777777" w:rsidR="001836E9" w:rsidRPr="001836E9" w:rsidRDefault="001836E9" w:rsidP="007F4B44">
            <w:pPr>
              <w:suppressAutoHyphens/>
              <w:snapToGrid w:val="0"/>
              <w:spacing w:after="0" w:line="240" w:lineRule="auto"/>
              <w:rPr>
                <w:rFonts w:ascii="Arial" w:eastAsia="Times New Roman" w:hAnsi="Arial" w:cs="Arial"/>
                <w:b/>
                <w:i/>
                <w:color w:val="000000"/>
                <w:sz w:val="20"/>
                <w:szCs w:val="20"/>
              </w:rPr>
            </w:pPr>
            <w:r w:rsidRPr="001836E9">
              <w:rPr>
                <w:rFonts w:ascii="Arial" w:eastAsia="Times New Roman" w:hAnsi="Arial" w:cs="Arial"/>
                <w:b/>
                <w:sz w:val="20"/>
                <w:szCs w:val="20"/>
                <w:lang w:eastAsia="hr-HR"/>
              </w:rPr>
              <w:t>Regular attendance at lectures and exercises.</w:t>
            </w:r>
          </w:p>
        </w:tc>
      </w:tr>
      <w:tr w:rsidR="001836E9" w:rsidRPr="001836E9" w14:paraId="5F72BCC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B9C1F89"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lastRenderedPageBreak/>
              <w:t>Student Work Tracking (Add X to the appropriate tracking format)</w:t>
            </w:r>
          </w:p>
        </w:tc>
      </w:tr>
      <w:tr w:rsidR="001836E9" w:rsidRPr="001836E9" w14:paraId="0D961E01"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4FC23CB8"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69A051C8"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66E57EC"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122FD2A7"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FB102F2"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54CAD32E"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41480AE"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93515"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5D3E0E78"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5309C8C1"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9677D63" w14:textId="77777777" w:rsidR="001836E9" w:rsidRPr="001836E9" w:rsidRDefault="001836E9" w:rsidP="007F4B44">
            <w:pPr>
              <w:spacing w:after="0" w:line="240" w:lineRule="auto"/>
              <w:rPr>
                <w:rFonts w:ascii="Arial" w:hAnsi="Arial" w:cs="Arial"/>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24220AC" w14:textId="43ED4DF3" w:rsidR="001836E9" w:rsidRPr="001836E9" w:rsidRDefault="0081156D" w:rsidP="007F4B44">
            <w:pPr>
              <w:spacing w:after="0" w:line="240" w:lineRule="auto"/>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4DEC3AEE"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A9D8B22"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08EF8CEB"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8FDC6B2"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C84C3" w14:textId="77777777" w:rsidR="001836E9" w:rsidRPr="001836E9" w:rsidRDefault="001836E9" w:rsidP="007F4B44">
            <w:pPr>
              <w:spacing w:after="0" w:line="240" w:lineRule="auto"/>
              <w:rPr>
                <w:rFonts w:ascii="Arial" w:hAnsi="Arial" w:cs="Arial"/>
                <w:sz w:val="20"/>
                <w:szCs w:val="20"/>
              </w:rPr>
            </w:pPr>
          </w:p>
        </w:tc>
      </w:tr>
      <w:tr w:rsidR="001836E9" w:rsidRPr="001836E9" w14:paraId="24A3F915"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30BE056F"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4E34620"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E05E217"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62BF4320"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E7F1A5C"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4D231F4D"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774ABAE"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B22D4" w14:textId="77777777" w:rsidR="001836E9" w:rsidRPr="001836E9" w:rsidRDefault="001836E9" w:rsidP="007F4B44">
            <w:pPr>
              <w:spacing w:after="0" w:line="240" w:lineRule="auto"/>
              <w:rPr>
                <w:rFonts w:ascii="Arial" w:hAnsi="Arial" w:cs="Arial"/>
                <w:sz w:val="20"/>
                <w:szCs w:val="20"/>
              </w:rPr>
            </w:pPr>
          </w:p>
        </w:tc>
      </w:tr>
      <w:tr w:rsidR="001836E9" w:rsidRPr="001836E9" w14:paraId="722D4508"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41975AD8"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6684DD7E"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232207D" w14:textId="77777777" w:rsidR="001836E9" w:rsidRPr="001836E9" w:rsidRDefault="001836E9" w:rsidP="007F4B44">
            <w:pPr>
              <w:snapToGrid w:val="0"/>
              <w:spacing w:after="0" w:line="240" w:lineRule="auto"/>
              <w:rPr>
                <w:rFonts w:ascii="Arial" w:hAnsi="Arial" w:cs="Arial"/>
                <w:color w:val="000000"/>
                <w:sz w:val="20"/>
                <w:szCs w:val="20"/>
              </w:rPr>
            </w:pPr>
            <w:r w:rsidRPr="001836E9">
              <w:rPr>
                <w:rFonts w:ascii="Arial" w:hAnsi="Arial" w:cs="Arial"/>
                <w:color w:val="000000"/>
                <w:sz w:val="20"/>
                <w:szCs w:val="20"/>
              </w:rPr>
              <w:t>Colloquium</w:t>
            </w:r>
          </w:p>
        </w:tc>
        <w:tc>
          <w:tcPr>
            <w:tcW w:w="585" w:type="dxa"/>
            <w:tcBorders>
              <w:top w:val="single" w:sz="4" w:space="0" w:color="000000"/>
              <w:left w:val="single" w:sz="4" w:space="0" w:color="000000"/>
              <w:bottom w:val="single" w:sz="4" w:space="0" w:color="000000"/>
            </w:tcBorders>
            <w:shd w:val="clear" w:color="auto" w:fill="auto"/>
            <w:vAlign w:val="center"/>
          </w:tcPr>
          <w:p w14:paraId="28151C99"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t>X</w:t>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CF6F478" w14:textId="77777777" w:rsidR="001836E9" w:rsidRPr="001836E9" w:rsidRDefault="001836E9" w:rsidP="007F4B44">
            <w:pPr>
              <w:snapToGrid w:val="0"/>
              <w:spacing w:after="0" w:line="240" w:lineRule="auto"/>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390D8619"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6DE3324" w14:textId="77777777" w:rsidR="001836E9" w:rsidRPr="001836E9" w:rsidRDefault="001836E9" w:rsidP="007F4B44">
            <w:pPr>
              <w:snapToGrid w:val="0"/>
              <w:spacing w:after="0" w:line="240" w:lineRule="auto"/>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CBF8D"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17F70FF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DBE48AE" w14:textId="77777777" w:rsidR="001836E9" w:rsidRPr="001836E9" w:rsidRDefault="001836E9" w:rsidP="007F4B44">
            <w:pPr>
              <w:tabs>
                <w:tab w:val="left" w:pos="470"/>
              </w:tabs>
              <w:suppressAutoHyphens/>
              <w:spacing w:after="0" w:line="240" w:lineRule="auto"/>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3C5D8C8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C2BEE2F" w14:textId="77777777" w:rsidR="001836E9" w:rsidRPr="001836E9" w:rsidRDefault="001836E9" w:rsidP="007F4B44">
            <w:pPr>
              <w:tabs>
                <w:tab w:val="left" w:pos="470"/>
              </w:tabs>
              <w:snapToGrid w:val="0"/>
              <w:spacing w:after="0" w:line="240" w:lineRule="auto"/>
              <w:rPr>
                <w:rFonts w:ascii="Arial" w:hAnsi="Arial" w:cs="Arial"/>
                <w:i/>
                <w:color w:val="000000"/>
                <w:sz w:val="20"/>
                <w:szCs w:val="20"/>
              </w:rPr>
            </w:pPr>
            <w:r w:rsidRPr="001836E9">
              <w:rPr>
                <w:rFonts w:ascii="Arial" w:eastAsia="Times New Roman" w:hAnsi="Arial" w:cs="Arial"/>
                <w:sz w:val="20"/>
                <w:szCs w:val="20"/>
                <w:lang w:eastAsia="hr-HR"/>
              </w:rPr>
              <w:t>The oral exam is preceded by a successfully created and presented seminar paper that is binding for all students. The interest shown by active participation in the discussions and the success of the tasks are evaluated.</w:t>
            </w:r>
          </w:p>
        </w:tc>
      </w:tr>
      <w:tr w:rsidR="001836E9" w:rsidRPr="001836E9" w14:paraId="37EE641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BE47F23" w14:textId="77777777" w:rsidR="001836E9" w:rsidRPr="001836E9" w:rsidRDefault="001836E9" w:rsidP="007F4B44">
            <w:pPr>
              <w:tabs>
                <w:tab w:val="left" w:pos="494"/>
              </w:tabs>
              <w:suppressAutoHyphens/>
              <w:spacing w:after="0" w:line="240" w:lineRule="auto"/>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2E703241"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4F82A24B"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6198EC37"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2AAD312"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i/>
                <w:color w:val="000000"/>
                <w:sz w:val="20"/>
                <w:szCs w:val="20"/>
              </w:rPr>
              <w:t>Number of students</w:t>
            </w:r>
          </w:p>
        </w:tc>
      </w:tr>
      <w:tr w:rsidR="001836E9" w:rsidRPr="001836E9" w14:paraId="7FCDA95A"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2144C3DA" w14:textId="77777777" w:rsidR="001836E9" w:rsidRPr="001836E9" w:rsidRDefault="001836E9" w:rsidP="007F4B44">
            <w:pPr>
              <w:snapToGrid w:val="0"/>
              <w:spacing w:after="0" w:line="240" w:lineRule="auto"/>
              <w:rPr>
                <w:rFonts w:ascii="Arial" w:hAnsi="Arial" w:cs="Arial"/>
                <w:i/>
                <w:color w:val="000000"/>
                <w:sz w:val="20"/>
                <w:szCs w:val="20"/>
              </w:rPr>
            </w:pPr>
            <w:proofErr w:type="spellStart"/>
            <w:r w:rsidRPr="001836E9">
              <w:rPr>
                <w:rFonts w:ascii="Arial" w:eastAsia="Times New Roman" w:hAnsi="Arial" w:cs="Arial"/>
                <w:sz w:val="20"/>
                <w:szCs w:val="20"/>
                <w:lang w:eastAsia="hr-HR"/>
              </w:rPr>
              <w:t>Cicin</w:t>
            </w:r>
            <w:proofErr w:type="spellEnd"/>
            <w:r w:rsidRPr="001836E9">
              <w:rPr>
                <w:rFonts w:ascii="Arial" w:eastAsia="Times New Roman" w:hAnsi="Arial" w:cs="Arial"/>
                <w:sz w:val="20"/>
                <w:szCs w:val="20"/>
                <w:lang w:eastAsia="hr-HR"/>
              </w:rPr>
              <w:t>-Sain, B. and Knecht, RW 1998. Integrated Coastal and Ocean Management: Concepts and Practices. Washington, DC: Islan Press, 517 pp.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661A4CAC" w14:textId="77777777" w:rsidR="001836E9" w:rsidRPr="001836E9" w:rsidRDefault="001836E9" w:rsidP="007F4B44">
            <w:pPr>
              <w:snapToGrid w:val="0"/>
              <w:spacing w:after="0" w:line="240" w:lineRule="auto"/>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9FC5175" w14:textId="77777777" w:rsidR="001836E9" w:rsidRPr="001836E9" w:rsidRDefault="001836E9" w:rsidP="007F4B44">
            <w:pPr>
              <w:snapToGrid w:val="0"/>
              <w:spacing w:after="0" w:line="240" w:lineRule="auto"/>
              <w:rPr>
                <w:rFonts w:ascii="Arial" w:hAnsi="Arial" w:cs="Arial"/>
                <w:color w:val="000000"/>
                <w:sz w:val="20"/>
                <w:szCs w:val="20"/>
              </w:rPr>
            </w:pPr>
          </w:p>
        </w:tc>
      </w:tr>
      <w:tr w:rsidR="001836E9" w:rsidRPr="001836E9" w14:paraId="6A82DF59"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FE6D636" w14:textId="77777777" w:rsidR="001836E9" w:rsidRPr="001836E9" w:rsidRDefault="001836E9" w:rsidP="007F4B44">
            <w:pPr>
              <w:snapToGrid w:val="0"/>
              <w:spacing w:after="0" w:line="240" w:lineRule="auto"/>
              <w:rPr>
                <w:rFonts w:ascii="Arial" w:hAnsi="Arial" w:cs="Arial"/>
                <w:color w:val="000000"/>
                <w:sz w:val="20"/>
                <w:szCs w:val="20"/>
              </w:rPr>
            </w:pPr>
            <w:r w:rsidRPr="001836E9">
              <w:rPr>
                <w:rFonts w:ascii="Arial" w:eastAsia="Times New Roman" w:hAnsi="Arial" w:cs="Arial"/>
                <w:sz w:val="20"/>
                <w:szCs w:val="20"/>
                <w:lang w:eastAsia="hr-HR"/>
              </w:rPr>
              <w:t xml:space="preserve">Katavic, I., Herstad, TJ., </w:t>
            </w:r>
            <w:proofErr w:type="spellStart"/>
            <w:r w:rsidRPr="001836E9">
              <w:rPr>
                <w:rFonts w:ascii="Arial" w:eastAsia="Times New Roman" w:hAnsi="Arial" w:cs="Arial"/>
                <w:sz w:val="20"/>
                <w:szCs w:val="20"/>
                <w:lang w:eastAsia="hr-HR"/>
              </w:rPr>
              <w:t>Kryvi</w:t>
            </w:r>
            <w:proofErr w:type="spellEnd"/>
            <w:r w:rsidRPr="001836E9">
              <w:rPr>
                <w:rFonts w:ascii="Arial" w:eastAsia="Times New Roman" w:hAnsi="Arial" w:cs="Arial"/>
                <w:sz w:val="20"/>
                <w:szCs w:val="20"/>
                <w:lang w:eastAsia="hr-HR"/>
              </w:rPr>
              <w:t xml:space="preserve">, H., White, P., </w:t>
            </w:r>
            <w:proofErr w:type="spellStart"/>
            <w:r w:rsidRPr="001836E9">
              <w:rPr>
                <w:rFonts w:ascii="Arial" w:eastAsia="Times New Roman" w:hAnsi="Arial" w:cs="Arial"/>
                <w:sz w:val="20"/>
                <w:szCs w:val="20"/>
                <w:lang w:eastAsia="hr-HR"/>
              </w:rPr>
              <w:t>Franičević</w:t>
            </w:r>
            <w:proofErr w:type="spellEnd"/>
            <w:r w:rsidRPr="001836E9">
              <w:rPr>
                <w:rFonts w:ascii="Arial" w:eastAsia="Times New Roman" w:hAnsi="Arial" w:cs="Arial"/>
                <w:sz w:val="20"/>
                <w:szCs w:val="20"/>
                <w:lang w:eastAsia="hr-HR"/>
              </w:rPr>
              <w:t xml:space="preserve">, V., and </w:t>
            </w:r>
            <w:proofErr w:type="spellStart"/>
            <w:r w:rsidRPr="001836E9">
              <w:rPr>
                <w:rFonts w:ascii="Arial" w:eastAsia="Times New Roman" w:hAnsi="Arial" w:cs="Arial"/>
                <w:sz w:val="20"/>
                <w:szCs w:val="20"/>
                <w:lang w:eastAsia="hr-HR"/>
              </w:rPr>
              <w:t>Skakelja</w:t>
            </w:r>
            <w:proofErr w:type="spellEnd"/>
            <w:r w:rsidRPr="001836E9">
              <w:rPr>
                <w:rFonts w:ascii="Arial" w:eastAsia="Times New Roman" w:hAnsi="Arial" w:cs="Arial"/>
                <w:sz w:val="20"/>
                <w:szCs w:val="20"/>
                <w:lang w:eastAsia="hr-HR"/>
              </w:rPr>
              <w:t>, N. 2005. Guidelines to marine aquaculture planning, integration and monitoring in Croatia, Project: "Coastal Zone Management Plan for Croatia, Zagreb, 2005, 78 pp.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5B49A7A" w14:textId="77777777" w:rsidR="001836E9" w:rsidRPr="001836E9" w:rsidRDefault="001836E9" w:rsidP="007F4B44">
            <w:pPr>
              <w:snapToGrid w:val="0"/>
              <w:spacing w:after="0" w:line="240" w:lineRule="auto"/>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971164" w14:textId="77777777" w:rsidR="001836E9" w:rsidRPr="001836E9" w:rsidRDefault="001836E9" w:rsidP="007F4B44">
            <w:pPr>
              <w:snapToGrid w:val="0"/>
              <w:spacing w:after="0" w:line="240" w:lineRule="auto"/>
              <w:rPr>
                <w:rFonts w:ascii="Arial" w:hAnsi="Arial" w:cs="Arial"/>
                <w:color w:val="000000"/>
                <w:sz w:val="20"/>
                <w:szCs w:val="20"/>
              </w:rPr>
            </w:pPr>
          </w:p>
        </w:tc>
      </w:tr>
      <w:tr w:rsidR="001836E9" w:rsidRPr="001836E9" w14:paraId="6E1E0F92"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39BF581D" w14:textId="77777777" w:rsidR="001836E9" w:rsidRPr="001836E9" w:rsidRDefault="001836E9" w:rsidP="007F4B44">
            <w:pPr>
              <w:snapToGrid w:val="0"/>
              <w:spacing w:after="0" w:line="240" w:lineRule="auto"/>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CA410E5" w14:textId="77777777" w:rsidR="001836E9" w:rsidRPr="001836E9" w:rsidRDefault="001836E9" w:rsidP="007F4B44">
            <w:pPr>
              <w:snapToGrid w:val="0"/>
              <w:spacing w:after="0" w:line="240" w:lineRule="auto"/>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D292285" w14:textId="77777777" w:rsidR="001836E9" w:rsidRPr="001836E9" w:rsidRDefault="001836E9" w:rsidP="007F4B44">
            <w:pPr>
              <w:snapToGrid w:val="0"/>
              <w:spacing w:after="0" w:line="240" w:lineRule="auto"/>
              <w:rPr>
                <w:rFonts w:ascii="Arial" w:hAnsi="Arial" w:cs="Arial"/>
                <w:color w:val="000000"/>
                <w:sz w:val="20"/>
                <w:szCs w:val="20"/>
              </w:rPr>
            </w:pPr>
          </w:p>
        </w:tc>
      </w:tr>
      <w:tr w:rsidR="001836E9" w:rsidRPr="001836E9" w14:paraId="306879C7"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12484A47" w14:textId="77777777" w:rsidR="001836E9" w:rsidRPr="001836E9" w:rsidRDefault="001836E9" w:rsidP="007F4B44">
            <w:pPr>
              <w:snapToGrid w:val="0"/>
              <w:spacing w:after="0" w:line="240" w:lineRule="auto"/>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A56518B" w14:textId="77777777" w:rsidR="001836E9" w:rsidRPr="001836E9" w:rsidRDefault="001836E9" w:rsidP="007F4B44">
            <w:pPr>
              <w:snapToGrid w:val="0"/>
              <w:spacing w:after="0" w:line="240" w:lineRule="auto"/>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C8333D6" w14:textId="77777777" w:rsidR="001836E9" w:rsidRPr="001836E9" w:rsidRDefault="001836E9" w:rsidP="007F4B44">
            <w:pPr>
              <w:snapToGrid w:val="0"/>
              <w:spacing w:after="0" w:line="240" w:lineRule="auto"/>
              <w:rPr>
                <w:rFonts w:ascii="Arial" w:hAnsi="Arial" w:cs="Arial"/>
                <w:color w:val="000000"/>
                <w:sz w:val="20"/>
                <w:szCs w:val="20"/>
              </w:rPr>
            </w:pPr>
          </w:p>
        </w:tc>
      </w:tr>
      <w:tr w:rsidR="001836E9" w:rsidRPr="001836E9" w14:paraId="35013A5E"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3148363" w14:textId="77777777" w:rsidR="001836E9" w:rsidRPr="001836E9" w:rsidRDefault="001836E9" w:rsidP="007F4B44">
            <w:pPr>
              <w:suppressAutoHyphens/>
              <w:spacing w:after="0" w:line="240" w:lineRule="auto"/>
              <w:rPr>
                <w:rFonts w:ascii="Arial" w:hAnsi="Arial" w:cs="Arial"/>
                <w:i/>
                <w:sz w:val="20"/>
                <w:szCs w:val="20"/>
              </w:rPr>
            </w:pPr>
            <w:r w:rsidRPr="001836E9">
              <w:rPr>
                <w:rFonts w:ascii="Arial" w:hAnsi="Arial" w:cs="Arial"/>
                <w:i/>
                <w:sz w:val="20"/>
                <w:szCs w:val="20"/>
              </w:rPr>
              <w:t>Supplementary literature</w:t>
            </w:r>
          </w:p>
        </w:tc>
      </w:tr>
      <w:tr w:rsidR="001836E9" w:rsidRPr="001836E9" w14:paraId="2E5057A0"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0B28F3FB" w14:textId="77777777" w:rsidR="001836E9" w:rsidRPr="001836E9" w:rsidRDefault="001836E9" w:rsidP="007F4B44">
            <w:pPr>
              <w:tabs>
                <w:tab w:val="left" w:pos="567"/>
              </w:tabs>
              <w:spacing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1. Chua, TE, 2006. The Dynamics of Integrated Coastal Management. Practical Applications in the Sustainable Coastal Development in East Asia, GEF/UNDP/IMO Regional Program on PEMSEA, 486 pp.</w:t>
            </w:r>
          </w:p>
          <w:p w14:paraId="3D2490C4" w14:textId="77777777" w:rsidR="001836E9" w:rsidRPr="001836E9" w:rsidRDefault="001836E9" w:rsidP="007F4B44">
            <w:pPr>
              <w:tabs>
                <w:tab w:val="left" w:pos="567"/>
              </w:tabs>
              <w:spacing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2. FAO, 1998. Integrated coastal area management and agriculture, forestry and fisheries. FAO Guidelines, Rome.</w:t>
            </w:r>
          </w:p>
          <w:p w14:paraId="3ED28BF7" w14:textId="77777777" w:rsidR="001836E9" w:rsidRPr="001836E9" w:rsidRDefault="001836E9" w:rsidP="007F4B44">
            <w:pPr>
              <w:tabs>
                <w:tab w:val="left" w:pos="567"/>
              </w:tabs>
              <w:spacing w:line="240" w:lineRule="auto"/>
              <w:rPr>
                <w:rFonts w:ascii="Arial" w:hAnsi="Arial" w:cs="Arial"/>
                <w:i/>
                <w:sz w:val="20"/>
                <w:szCs w:val="20"/>
              </w:rPr>
            </w:pPr>
            <w:r w:rsidRPr="001836E9">
              <w:rPr>
                <w:rFonts w:ascii="Arial" w:eastAsia="Times New Roman" w:hAnsi="Arial" w:cs="Arial"/>
                <w:sz w:val="20"/>
                <w:szCs w:val="20"/>
                <w:lang w:eastAsia="hr-HR"/>
              </w:rPr>
              <w:t>3. Katavić, I. et al. 1996. Integrated Coastal Area Management – with special references on aquaculture, PAP, 1996, 32 p.</w:t>
            </w:r>
          </w:p>
        </w:tc>
      </w:tr>
      <w:tr w:rsidR="001836E9" w:rsidRPr="001836E9" w14:paraId="040BB8BA"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5B3E673F" w14:textId="77777777" w:rsidR="001836E9" w:rsidRPr="001836E9" w:rsidRDefault="001836E9" w:rsidP="007F4B44">
            <w:pPr>
              <w:suppressAutoHyphens/>
              <w:spacing w:after="0" w:line="240" w:lineRule="auto"/>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440E3E7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0BA6D12" w14:textId="77777777" w:rsidR="001836E9" w:rsidRPr="001836E9" w:rsidRDefault="001836E9" w:rsidP="007F4B44">
            <w:pPr>
              <w:autoSpaceDE w:val="0"/>
              <w:autoSpaceDN w:val="0"/>
              <w:adjustRightInd w:val="0"/>
              <w:spacing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The work of students will be evaluated and evaluated during classes as well as at the final exam. During the lessons, the following are evaluated:</w:t>
            </w:r>
          </w:p>
          <w:p w14:paraId="1AF7198B" w14:textId="77777777" w:rsidR="001836E9" w:rsidRPr="001836E9" w:rsidRDefault="001836E9" w:rsidP="007F4B44">
            <w:pPr>
              <w:numPr>
                <w:ilvl w:val="0"/>
                <w:numId w:val="29"/>
              </w:numPr>
              <w:autoSpaceDE w:val="0"/>
              <w:autoSpaceDN w:val="0"/>
              <w:adjustRightInd w:val="0"/>
              <w:spacing w:line="240" w:lineRule="auto"/>
              <w:contextualSpacing/>
              <w:rPr>
                <w:rFonts w:ascii="Arial" w:eastAsia="Calibri" w:hAnsi="Arial" w:cs="Arial"/>
                <w:b/>
                <w:sz w:val="20"/>
                <w:szCs w:val="20"/>
              </w:rPr>
            </w:pPr>
            <w:r w:rsidRPr="001836E9">
              <w:rPr>
                <w:rFonts w:ascii="Arial" w:eastAsia="Calibri" w:hAnsi="Arial" w:cs="Arial"/>
                <w:b/>
                <w:sz w:val="20"/>
                <w:szCs w:val="20"/>
              </w:rPr>
              <w:t>Attending classes</w:t>
            </w:r>
          </w:p>
          <w:p w14:paraId="149BA059" w14:textId="77777777" w:rsidR="001836E9" w:rsidRPr="001836E9" w:rsidRDefault="001836E9" w:rsidP="007F4B44">
            <w:pPr>
              <w:numPr>
                <w:ilvl w:val="0"/>
                <w:numId w:val="29"/>
              </w:numPr>
              <w:autoSpaceDE w:val="0"/>
              <w:autoSpaceDN w:val="0"/>
              <w:adjustRightInd w:val="0"/>
              <w:spacing w:line="240" w:lineRule="auto"/>
              <w:contextualSpacing/>
              <w:rPr>
                <w:rFonts w:ascii="Arial" w:eastAsia="Times New Roman" w:hAnsi="Arial" w:cs="Arial"/>
                <w:b/>
                <w:color w:val="000000"/>
                <w:sz w:val="20"/>
                <w:szCs w:val="20"/>
              </w:rPr>
            </w:pPr>
            <w:r w:rsidRPr="001836E9">
              <w:rPr>
                <w:rFonts w:ascii="Arial" w:eastAsia="Calibri" w:hAnsi="Arial" w:cs="Arial"/>
                <w:b/>
                <w:sz w:val="20"/>
                <w:szCs w:val="20"/>
              </w:rPr>
              <w:t>Teaching activity</w:t>
            </w:r>
          </w:p>
          <w:p w14:paraId="3163284F" w14:textId="77777777" w:rsidR="001836E9" w:rsidRPr="001836E9" w:rsidRDefault="001836E9" w:rsidP="007F4B44">
            <w:pPr>
              <w:autoSpaceDE w:val="0"/>
              <w:autoSpaceDN w:val="0"/>
              <w:adjustRightInd w:val="0"/>
              <w:spacing w:line="240" w:lineRule="auto"/>
              <w:ind w:left="360"/>
              <w:contextualSpacing/>
              <w:rPr>
                <w:rFonts w:ascii="Arial" w:eastAsia="Times New Roman" w:hAnsi="Arial" w:cs="Arial"/>
                <w:b/>
                <w:i/>
                <w:color w:val="000000"/>
                <w:sz w:val="20"/>
                <w:szCs w:val="20"/>
              </w:rPr>
            </w:pPr>
            <w:r w:rsidRPr="001836E9">
              <w:rPr>
                <w:rFonts w:ascii="Arial" w:eastAsia="Calibri" w:hAnsi="Arial" w:cs="Arial"/>
                <w:sz w:val="20"/>
                <w:szCs w:val="20"/>
              </w:rPr>
              <w:t xml:space="preserve">(c) </w:t>
            </w:r>
            <w:r w:rsidRPr="001836E9">
              <w:rPr>
                <w:rFonts w:ascii="Arial" w:eastAsia="Calibri" w:hAnsi="Arial" w:cs="Arial"/>
                <w:b/>
                <w:sz w:val="20"/>
                <w:szCs w:val="20"/>
              </w:rPr>
              <w:t>Acquired knowledge</w:t>
            </w:r>
          </w:p>
        </w:tc>
      </w:tr>
    </w:tbl>
    <w:p w14:paraId="717EED96" w14:textId="77777777" w:rsidR="001836E9" w:rsidRPr="001836E9" w:rsidRDefault="001836E9" w:rsidP="001836E9">
      <w:pPr>
        <w:spacing w:after="0" w:line="240" w:lineRule="auto"/>
        <w:jc w:val="both"/>
        <w:rPr>
          <w:rFonts w:ascii="Arial" w:hAnsi="Arial" w:cs="Arial"/>
          <w:sz w:val="20"/>
          <w:szCs w:val="20"/>
        </w:rPr>
      </w:pPr>
    </w:p>
    <w:p w14:paraId="2D6D8097"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23"/>
        <w:gridCol w:w="1688"/>
        <w:gridCol w:w="433"/>
        <w:gridCol w:w="139"/>
        <w:gridCol w:w="1361"/>
        <w:gridCol w:w="757"/>
        <w:gridCol w:w="572"/>
        <w:gridCol w:w="297"/>
        <w:gridCol w:w="236"/>
        <w:gridCol w:w="407"/>
        <w:gridCol w:w="334"/>
        <w:gridCol w:w="572"/>
        <w:gridCol w:w="207"/>
        <w:gridCol w:w="1490"/>
        <w:gridCol w:w="547"/>
        <w:gridCol w:w="17"/>
      </w:tblGrid>
      <w:tr w:rsidR="001836E9" w:rsidRPr="001836E9" w14:paraId="3A927383" w14:textId="77777777" w:rsidTr="00EE2AE8">
        <w:trPr>
          <w:gridBefore w:val="1"/>
          <w:wBefore w:w="25" w:type="dxa"/>
          <w:trHeight w:val="149"/>
          <w:jc w:val="center"/>
        </w:trPr>
        <w:tc>
          <w:tcPr>
            <w:tcW w:w="9343"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CEAE650" w14:textId="397CBFF6"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5B63C3A6"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F664A60"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23FF9ED" w14:textId="07658744" w:rsidR="001836E9" w:rsidRPr="001836E9" w:rsidRDefault="001836E9" w:rsidP="001836E9">
            <w:pPr>
              <w:spacing w:after="0" w:line="240" w:lineRule="exact"/>
              <w:rPr>
                <w:rFonts w:ascii="Arial" w:hAnsi="Arial" w:cs="Arial"/>
                <w:b/>
                <w:color w:val="000000"/>
                <w:sz w:val="20"/>
                <w:szCs w:val="20"/>
              </w:rPr>
            </w:pPr>
            <w:r w:rsidRPr="001836E9">
              <w:rPr>
                <w:rFonts w:ascii="Arial" w:hAnsi="Arial" w:cs="Arial"/>
                <w:b/>
                <w:color w:val="000000"/>
                <w:sz w:val="20"/>
                <w:szCs w:val="20"/>
              </w:rPr>
              <w:t xml:space="preserve">Assoc. </w:t>
            </w:r>
            <w:r w:rsidR="009D1475">
              <w:rPr>
                <w:rFonts w:ascii="Arial" w:hAnsi="Arial" w:cs="Arial"/>
                <w:b/>
                <w:color w:val="000000"/>
                <w:sz w:val="20"/>
                <w:szCs w:val="20"/>
              </w:rPr>
              <w:t>Prof.</w:t>
            </w:r>
            <w:r w:rsidR="00D3494A">
              <w:rPr>
                <w:rFonts w:ascii="Arial" w:hAnsi="Arial" w:cs="Arial"/>
                <w:b/>
                <w:color w:val="000000"/>
                <w:sz w:val="20"/>
                <w:szCs w:val="20"/>
              </w:rPr>
              <w:t xml:space="preserve"> </w:t>
            </w:r>
            <w:r w:rsidRPr="001836E9">
              <w:rPr>
                <w:rFonts w:ascii="Arial" w:hAnsi="Arial" w:cs="Arial"/>
                <w:b/>
                <w:color w:val="000000"/>
                <w:sz w:val="20"/>
                <w:szCs w:val="20"/>
              </w:rPr>
              <w:t>Zvjezdana Popović Perković</w:t>
            </w:r>
            <w:r w:rsidR="002A1DF6" w:rsidRPr="002A1DF6">
              <w:rPr>
                <w:rFonts w:ascii="Arial" w:hAnsi="Arial" w:cs="Arial"/>
                <w:b/>
                <w:color w:val="000000"/>
                <w:sz w:val="20"/>
                <w:szCs w:val="20"/>
              </w:rPr>
              <w:t>, PhD</w:t>
            </w:r>
          </w:p>
        </w:tc>
      </w:tr>
      <w:tr w:rsidR="001836E9" w:rsidRPr="001836E9" w14:paraId="16EBF0ED"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D55AD3F"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AE3F99D"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ALGAE BIOTECHNOLOGY</w:t>
            </w:r>
          </w:p>
        </w:tc>
      </w:tr>
      <w:tr w:rsidR="001836E9" w:rsidRPr="001836E9" w14:paraId="761C8252"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486755B"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lastRenderedPageBreak/>
              <w:t>Study program</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5512C47"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b/>
                <w:sz w:val="20"/>
                <w:szCs w:val="20"/>
              </w:rPr>
              <w:t>Marine fisheries</w:t>
            </w:r>
          </w:p>
        </w:tc>
      </w:tr>
      <w:tr w:rsidR="001836E9" w:rsidRPr="001836E9" w14:paraId="3AE24307"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EC07E86"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9C2A288"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4FCE1D80"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53234B1"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21C3947"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2E386F96"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14EA6FF"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16942E7"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1B35D675" w14:textId="77777777" w:rsidTr="00EE2AE8">
        <w:trPr>
          <w:gridBefore w:val="1"/>
          <w:wBefore w:w="25" w:type="dxa"/>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461D94E6"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77E6195D"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62"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167EE82"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4</w:t>
            </w:r>
          </w:p>
        </w:tc>
      </w:tr>
      <w:tr w:rsidR="001836E9" w:rsidRPr="001836E9" w14:paraId="6E15AE88" w14:textId="77777777" w:rsidTr="00EE2AE8">
        <w:trPr>
          <w:gridBefore w:val="1"/>
          <w:wBefore w:w="25" w:type="dxa"/>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7B710930"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3A7A699A" w14:textId="39C161C2"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62"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53219D5"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30+15+0</w:t>
            </w:r>
          </w:p>
        </w:tc>
      </w:tr>
      <w:tr w:rsidR="001836E9" w:rsidRPr="001836E9" w14:paraId="2C8514AA" w14:textId="77777777" w:rsidTr="00EE2AE8">
        <w:tblPrEx>
          <w:jc w:val="left"/>
        </w:tblPrEx>
        <w:trPr>
          <w:gridAfter w:val="1"/>
          <w:wAfter w:w="18" w:type="dxa"/>
          <w:trHeight w:val="288"/>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0D59369"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43F3F02F"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876785B"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0E6C0CF3"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tcPr>
          <w:p w14:paraId="00520C9A" w14:textId="77777777" w:rsidR="001836E9" w:rsidRPr="001836E9" w:rsidRDefault="001836E9" w:rsidP="001836E9">
            <w:pPr>
              <w:tabs>
                <w:tab w:val="left" w:pos="2820"/>
              </w:tabs>
              <w:rPr>
                <w:rFonts w:ascii="Arial" w:eastAsia="Cambria" w:hAnsi="Arial" w:cs="Arial"/>
                <w:b/>
                <w:sz w:val="20"/>
                <w:szCs w:val="20"/>
              </w:rPr>
            </w:pPr>
            <w:r w:rsidRPr="001836E9">
              <w:rPr>
                <w:rFonts w:ascii="Arial" w:eastAsia="Cambria" w:hAnsi="Arial" w:cs="Arial"/>
                <w:b/>
                <w:sz w:val="20"/>
                <w:szCs w:val="20"/>
              </w:rPr>
              <w:t>Competencies acquired by students</w:t>
            </w:r>
          </w:p>
          <w:p w14:paraId="66BA1508" w14:textId="77777777" w:rsidR="001836E9" w:rsidRPr="001836E9" w:rsidRDefault="001836E9" w:rsidP="001836E9">
            <w:pPr>
              <w:numPr>
                <w:ilvl w:val="0"/>
                <w:numId w:val="30"/>
              </w:numPr>
              <w:tabs>
                <w:tab w:val="left" w:pos="2820"/>
              </w:tabs>
              <w:spacing w:after="0" w:line="240" w:lineRule="auto"/>
              <w:contextualSpacing/>
              <w:rPr>
                <w:rFonts w:ascii="Arial" w:eastAsia="Cambria" w:hAnsi="Arial" w:cs="Arial"/>
                <w:b/>
                <w:sz w:val="20"/>
                <w:szCs w:val="20"/>
              </w:rPr>
            </w:pPr>
            <w:r w:rsidRPr="001836E9">
              <w:rPr>
                <w:rFonts w:ascii="Arial" w:eastAsia="Cambria" w:hAnsi="Arial" w:cs="Arial"/>
                <w:b/>
                <w:sz w:val="20"/>
                <w:szCs w:val="20"/>
              </w:rPr>
              <w:t>Introduction to the basics of systematics, biology and ecology of seaweed</w:t>
            </w:r>
          </w:p>
          <w:p w14:paraId="0BC5D0BE" w14:textId="77777777" w:rsidR="001836E9" w:rsidRPr="001836E9" w:rsidRDefault="001836E9" w:rsidP="001836E9">
            <w:pPr>
              <w:numPr>
                <w:ilvl w:val="0"/>
                <w:numId w:val="30"/>
              </w:numPr>
              <w:tabs>
                <w:tab w:val="left" w:pos="2820"/>
              </w:tabs>
              <w:spacing w:after="0" w:line="240" w:lineRule="auto"/>
              <w:contextualSpacing/>
              <w:rPr>
                <w:rFonts w:ascii="Arial" w:eastAsia="Cambria" w:hAnsi="Arial" w:cs="Arial"/>
                <w:b/>
                <w:sz w:val="20"/>
                <w:szCs w:val="20"/>
              </w:rPr>
            </w:pPr>
            <w:r w:rsidRPr="001836E9">
              <w:rPr>
                <w:rFonts w:ascii="Arial" w:eastAsia="Cambria" w:hAnsi="Arial" w:cs="Arial"/>
                <w:b/>
                <w:sz w:val="20"/>
                <w:szCs w:val="20"/>
              </w:rPr>
              <w:t xml:space="preserve">Introduction to the </w:t>
            </w:r>
            <w:proofErr w:type="gramStart"/>
            <w:r w:rsidRPr="001836E9">
              <w:rPr>
                <w:rFonts w:ascii="Arial" w:eastAsia="Cambria" w:hAnsi="Arial" w:cs="Arial"/>
                <w:b/>
                <w:sz w:val="20"/>
                <w:szCs w:val="20"/>
              </w:rPr>
              <w:t>importance</w:t>
            </w:r>
            <w:proofErr w:type="gramEnd"/>
            <w:r w:rsidRPr="001836E9">
              <w:rPr>
                <w:rFonts w:ascii="Arial" w:eastAsia="Cambria" w:hAnsi="Arial" w:cs="Arial"/>
                <w:b/>
                <w:sz w:val="20"/>
                <w:szCs w:val="20"/>
              </w:rPr>
              <w:t xml:space="preserve"> and ways of using algae in biotechnological research and in the biotechnology industry</w:t>
            </w:r>
          </w:p>
          <w:p w14:paraId="3EE5BC0D"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Cambria" w:hAnsi="Arial" w:cs="Arial"/>
                <w:b/>
                <w:sz w:val="20"/>
                <w:szCs w:val="20"/>
              </w:rPr>
              <w:t>demonstration of the possibility of exploitation and production of biotechnologically important algae</w:t>
            </w:r>
          </w:p>
        </w:tc>
      </w:tr>
      <w:tr w:rsidR="001836E9" w:rsidRPr="001836E9" w14:paraId="55A408E2"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239920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3B13E611"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0F5A6FD"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Cambria" w:hAnsi="Arial" w:cs="Arial"/>
                <w:b/>
                <w:sz w:val="20"/>
                <w:szCs w:val="20"/>
              </w:rPr>
              <w:t>Knowledge of the basics of general biology and/or cell biology and/or marine botany</w:t>
            </w:r>
          </w:p>
        </w:tc>
      </w:tr>
      <w:tr w:rsidR="001836E9" w:rsidRPr="001836E9" w14:paraId="6596165E"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56DEFD3"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631B03EE"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49E4EE23" w14:textId="77777777" w:rsidR="001836E9" w:rsidRPr="001836E9" w:rsidRDefault="001836E9" w:rsidP="001836E9">
            <w:pPr>
              <w:tabs>
                <w:tab w:val="left" w:pos="2820"/>
              </w:tabs>
              <w:spacing w:after="0" w:line="240" w:lineRule="auto"/>
              <w:contextualSpacing/>
              <w:rPr>
                <w:rFonts w:ascii="Arial" w:eastAsia="Cambria" w:hAnsi="Arial" w:cs="Arial"/>
                <w:b/>
                <w:sz w:val="20"/>
                <w:szCs w:val="20"/>
              </w:rPr>
            </w:pPr>
            <w:r w:rsidRPr="001836E9">
              <w:rPr>
                <w:rFonts w:ascii="Arial" w:eastAsia="Cambria" w:hAnsi="Arial" w:cs="Arial"/>
                <w:b/>
                <w:sz w:val="20"/>
                <w:szCs w:val="20"/>
              </w:rPr>
              <w:t>Present the basics of systematics, biology and ecology of seaweed.</w:t>
            </w:r>
          </w:p>
          <w:p w14:paraId="6E909452" w14:textId="77777777" w:rsidR="001836E9" w:rsidRPr="001836E9" w:rsidRDefault="001836E9" w:rsidP="001836E9">
            <w:pPr>
              <w:tabs>
                <w:tab w:val="left" w:pos="2820"/>
              </w:tabs>
              <w:spacing w:after="0" w:line="240" w:lineRule="auto"/>
              <w:contextualSpacing/>
              <w:rPr>
                <w:rFonts w:ascii="Arial" w:eastAsia="Cambria" w:hAnsi="Arial" w:cs="Arial"/>
                <w:b/>
                <w:sz w:val="20"/>
                <w:szCs w:val="20"/>
              </w:rPr>
            </w:pPr>
            <w:r w:rsidRPr="001836E9">
              <w:rPr>
                <w:rFonts w:ascii="Arial" w:eastAsia="Cambria" w:hAnsi="Arial" w:cs="Arial"/>
                <w:b/>
                <w:sz w:val="20"/>
                <w:szCs w:val="20"/>
              </w:rPr>
              <w:t>It will distinguish the most significant genera of algae used in biotechnology.</w:t>
            </w:r>
          </w:p>
          <w:p w14:paraId="3B97054D" w14:textId="77777777" w:rsidR="001836E9" w:rsidRPr="001836E9" w:rsidRDefault="001836E9" w:rsidP="001836E9">
            <w:pPr>
              <w:tabs>
                <w:tab w:val="left" w:pos="2820"/>
              </w:tabs>
              <w:spacing w:after="0" w:line="240" w:lineRule="auto"/>
              <w:contextualSpacing/>
              <w:rPr>
                <w:rFonts w:ascii="Arial" w:eastAsia="Cambria" w:hAnsi="Arial" w:cs="Arial"/>
                <w:b/>
                <w:sz w:val="20"/>
                <w:szCs w:val="20"/>
              </w:rPr>
            </w:pPr>
            <w:r w:rsidRPr="001836E9">
              <w:rPr>
                <w:rFonts w:ascii="Arial" w:eastAsia="Cambria" w:hAnsi="Arial" w:cs="Arial"/>
                <w:b/>
                <w:sz w:val="20"/>
                <w:szCs w:val="20"/>
              </w:rPr>
              <w:t xml:space="preserve">Describe the use of algae in biotechnology research and in the </w:t>
            </w:r>
            <w:proofErr w:type="gramStart"/>
            <w:r w:rsidRPr="001836E9">
              <w:rPr>
                <w:rFonts w:ascii="Arial" w:eastAsia="Cambria" w:hAnsi="Arial" w:cs="Arial"/>
                <w:b/>
                <w:sz w:val="20"/>
                <w:szCs w:val="20"/>
              </w:rPr>
              <w:t>biotechnology</w:t>
            </w:r>
            <w:proofErr w:type="gramEnd"/>
            <w:r w:rsidRPr="001836E9">
              <w:rPr>
                <w:rFonts w:ascii="Arial" w:eastAsia="Cambria" w:hAnsi="Arial" w:cs="Arial"/>
                <w:b/>
                <w:sz w:val="20"/>
                <w:szCs w:val="20"/>
              </w:rPr>
              <w:t xml:space="preserve"> industry including applications as green fertilizers, green insecticides, as food for humans and animals, for the cultivation and use of live food in aquaculture, medicines, specialist chemicals, bioremediation and biofuels.</w:t>
            </w:r>
          </w:p>
          <w:p w14:paraId="2BB32A06" w14:textId="77777777" w:rsidR="001836E9" w:rsidRPr="001836E9" w:rsidRDefault="001836E9" w:rsidP="001836E9">
            <w:pPr>
              <w:tabs>
                <w:tab w:val="left" w:pos="2820"/>
              </w:tabs>
              <w:spacing w:after="0" w:line="240" w:lineRule="auto"/>
              <w:contextualSpacing/>
              <w:rPr>
                <w:rFonts w:ascii="Arial" w:eastAsia="Cambria" w:hAnsi="Arial" w:cs="Arial"/>
                <w:b/>
                <w:sz w:val="20"/>
                <w:szCs w:val="20"/>
              </w:rPr>
            </w:pPr>
            <w:r w:rsidRPr="001836E9">
              <w:rPr>
                <w:rFonts w:ascii="Arial" w:eastAsia="Cambria" w:hAnsi="Arial" w:cs="Arial"/>
                <w:b/>
                <w:sz w:val="20"/>
                <w:szCs w:val="20"/>
              </w:rPr>
              <w:t>To get to know and critically evaluate the technology of algae cultivation for various commercial applications.</w:t>
            </w:r>
          </w:p>
          <w:p w14:paraId="135FF3DC"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Cambria" w:hAnsi="Arial" w:cs="Arial"/>
                <w:b/>
                <w:sz w:val="20"/>
                <w:szCs w:val="20"/>
              </w:rPr>
              <w:t>List, explain, plan and design opportunities for the exploitation and production of biotechnologically important algae.</w:t>
            </w:r>
          </w:p>
        </w:tc>
      </w:tr>
      <w:tr w:rsidR="001836E9" w:rsidRPr="001836E9" w14:paraId="2F68F760"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E72A67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6F8A5F43"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auto"/>
              <w:right w:val="single" w:sz="4" w:space="0" w:color="000000"/>
            </w:tcBorders>
            <w:shd w:val="clear" w:color="auto" w:fill="auto"/>
            <w:vAlign w:val="center"/>
          </w:tcPr>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1836E9" w:rsidRPr="001836E9" w14:paraId="2CF0B0C0" w14:textId="77777777" w:rsidTr="00EE2AE8">
              <w:tc>
                <w:tcPr>
                  <w:tcW w:w="7552" w:type="dxa"/>
                  <w:tcBorders>
                    <w:right w:val="single" w:sz="12" w:space="0" w:color="auto"/>
                  </w:tcBorders>
                  <w:tcMar>
                    <w:left w:w="57" w:type="dxa"/>
                    <w:right w:w="57" w:type="dxa"/>
                  </w:tcMar>
                </w:tcPr>
                <w:tbl>
                  <w:tblPr>
                    <w:tblW w:w="7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8"/>
                    <w:gridCol w:w="850"/>
                    <w:gridCol w:w="851"/>
                  </w:tblGrid>
                  <w:tr w:rsidR="001836E9" w:rsidRPr="001836E9" w14:paraId="765D3859" w14:textId="77777777" w:rsidTr="00EE2AE8">
                    <w:trPr>
                      <w:trHeight w:val="53"/>
                    </w:trPr>
                    <w:tc>
                      <w:tcPr>
                        <w:tcW w:w="5738" w:type="dxa"/>
                        <w:tcBorders>
                          <w:right w:val="single" w:sz="12" w:space="0" w:color="auto"/>
                        </w:tcBorders>
                        <w:tcMar>
                          <w:left w:w="57" w:type="dxa"/>
                          <w:right w:w="57" w:type="dxa"/>
                        </w:tcMar>
                      </w:tcPr>
                      <w:p w14:paraId="68E6F70A"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Content</w:t>
                        </w:r>
                      </w:p>
                    </w:tc>
                    <w:tc>
                      <w:tcPr>
                        <w:tcW w:w="850" w:type="dxa"/>
                        <w:tcBorders>
                          <w:right w:val="single" w:sz="12" w:space="0" w:color="auto"/>
                        </w:tcBorders>
                      </w:tcPr>
                      <w:p w14:paraId="7FA01A50"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Hours P</w:t>
                        </w:r>
                      </w:p>
                    </w:tc>
                    <w:tc>
                      <w:tcPr>
                        <w:tcW w:w="851" w:type="dxa"/>
                      </w:tcPr>
                      <w:p w14:paraId="3C1E6D8B"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Hours V</w:t>
                        </w:r>
                      </w:p>
                    </w:tc>
                  </w:tr>
                  <w:tr w:rsidR="001836E9" w:rsidRPr="001836E9" w14:paraId="1ED697C4" w14:textId="77777777" w:rsidTr="00EE2AE8">
                    <w:trPr>
                      <w:trHeight w:val="50"/>
                    </w:trPr>
                    <w:tc>
                      <w:tcPr>
                        <w:tcW w:w="5738" w:type="dxa"/>
                        <w:tcBorders>
                          <w:right w:val="single" w:sz="12" w:space="0" w:color="auto"/>
                        </w:tcBorders>
                        <w:tcMar>
                          <w:left w:w="57" w:type="dxa"/>
                          <w:right w:w="57" w:type="dxa"/>
                        </w:tcMar>
                      </w:tcPr>
                      <w:p w14:paraId="714799C7" w14:textId="77777777" w:rsidR="001836E9" w:rsidRPr="001836E9" w:rsidRDefault="001836E9" w:rsidP="001836E9">
                        <w:pPr>
                          <w:rPr>
                            <w:rFonts w:ascii="Arial" w:eastAsia="Cambria" w:hAnsi="Arial" w:cs="Arial"/>
                            <w:sz w:val="20"/>
                            <w:szCs w:val="20"/>
                          </w:rPr>
                        </w:pPr>
                        <w:r w:rsidRPr="001836E9">
                          <w:rPr>
                            <w:rFonts w:ascii="Arial" w:eastAsia="Cambria" w:hAnsi="Arial" w:cs="Arial"/>
                            <w:sz w:val="20"/>
                            <w:szCs w:val="20"/>
                          </w:rPr>
                          <w:t>Introduction. Systematics. Anatomy. Reproduction. Photosynthesis.</w:t>
                        </w:r>
                      </w:p>
                    </w:tc>
                    <w:tc>
                      <w:tcPr>
                        <w:tcW w:w="850" w:type="dxa"/>
                        <w:tcBorders>
                          <w:right w:val="single" w:sz="12" w:space="0" w:color="auto"/>
                        </w:tcBorders>
                      </w:tcPr>
                      <w:p w14:paraId="62E3536A"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4</w:t>
                        </w:r>
                      </w:p>
                    </w:tc>
                    <w:tc>
                      <w:tcPr>
                        <w:tcW w:w="851" w:type="dxa"/>
                      </w:tcPr>
                      <w:p w14:paraId="4603E78B"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1</w:t>
                        </w:r>
                      </w:p>
                    </w:tc>
                  </w:tr>
                  <w:tr w:rsidR="001836E9" w:rsidRPr="001836E9" w14:paraId="7FC76D28" w14:textId="77777777" w:rsidTr="00EE2AE8">
                    <w:trPr>
                      <w:trHeight w:val="50"/>
                    </w:trPr>
                    <w:tc>
                      <w:tcPr>
                        <w:tcW w:w="5738" w:type="dxa"/>
                        <w:tcBorders>
                          <w:right w:val="single" w:sz="12" w:space="0" w:color="auto"/>
                        </w:tcBorders>
                        <w:tcMar>
                          <w:left w:w="57" w:type="dxa"/>
                          <w:right w:w="57" w:type="dxa"/>
                        </w:tcMar>
                      </w:tcPr>
                      <w:p w14:paraId="2988ECA2" w14:textId="77777777" w:rsidR="001836E9" w:rsidRPr="001836E9" w:rsidRDefault="001836E9" w:rsidP="001836E9">
                        <w:pPr>
                          <w:rPr>
                            <w:rFonts w:ascii="Arial" w:eastAsia="Cambria" w:hAnsi="Arial" w:cs="Arial"/>
                            <w:sz w:val="20"/>
                            <w:szCs w:val="20"/>
                          </w:rPr>
                        </w:pPr>
                        <w:r w:rsidRPr="001836E9">
                          <w:rPr>
                            <w:rFonts w:ascii="Arial" w:eastAsia="Cambria" w:hAnsi="Arial" w:cs="Arial"/>
                            <w:sz w:val="20"/>
                            <w:szCs w:val="20"/>
                          </w:rPr>
                          <w:t>Systematic section of Cyanobacteria or Cyanophyta</w:t>
                        </w:r>
                      </w:p>
                    </w:tc>
                    <w:tc>
                      <w:tcPr>
                        <w:tcW w:w="850" w:type="dxa"/>
                        <w:tcBorders>
                          <w:right w:val="single" w:sz="12" w:space="0" w:color="auto"/>
                        </w:tcBorders>
                      </w:tcPr>
                      <w:p w14:paraId="04EABFB3"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2</w:t>
                        </w:r>
                      </w:p>
                    </w:tc>
                    <w:tc>
                      <w:tcPr>
                        <w:tcW w:w="851" w:type="dxa"/>
                      </w:tcPr>
                      <w:p w14:paraId="3CC8D606"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2</w:t>
                        </w:r>
                      </w:p>
                    </w:tc>
                  </w:tr>
                  <w:tr w:rsidR="001836E9" w:rsidRPr="001836E9" w14:paraId="0BEF53A6" w14:textId="77777777" w:rsidTr="00EE2AE8">
                    <w:trPr>
                      <w:trHeight w:val="50"/>
                    </w:trPr>
                    <w:tc>
                      <w:tcPr>
                        <w:tcW w:w="5738" w:type="dxa"/>
                        <w:tcBorders>
                          <w:right w:val="single" w:sz="12" w:space="0" w:color="auto"/>
                        </w:tcBorders>
                        <w:tcMar>
                          <w:left w:w="57" w:type="dxa"/>
                          <w:right w:w="57" w:type="dxa"/>
                        </w:tcMar>
                      </w:tcPr>
                      <w:p w14:paraId="20B39497" w14:textId="77777777" w:rsidR="001836E9" w:rsidRPr="001836E9" w:rsidRDefault="001836E9" w:rsidP="001836E9">
                        <w:pPr>
                          <w:rPr>
                            <w:rFonts w:ascii="Arial" w:eastAsia="Cambria" w:hAnsi="Arial" w:cs="Arial"/>
                            <w:sz w:val="20"/>
                            <w:szCs w:val="20"/>
                          </w:rPr>
                        </w:pPr>
                        <w:r w:rsidRPr="001836E9">
                          <w:rPr>
                            <w:rFonts w:ascii="Arial" w:eastAsia="Cambria" w:hAnsi="Arial" w:cs="Arial"/>
                            <w:sz w:val="20"/>
                            <w:szCs w:val="20"/>
                          </w:rPr>
                          <w:t>Systematic section of Rhodophyta</w:t>
                        </w:r>
                      </w:p>
                    </w:tc>
                    <w:tc>
                      <w:tcPr>
                        <w:tcW w:w="850" w:type="dxa"/>
                        <w:tcBorders>
                          <w:right w:val="single" w:sz="12" w:space="0" w:color="auto"/>
                        </w:tcBorders>
                      </w:tcPr>
                      <w:p w14:paraId="24581E7A"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2</w:t>
                        </w:r>
                      </w:p>
                    </w:tc>
                    <w:tc>
                      <w:tcPr>
                        <w:tcW w:w="851" w:type="dxa"/>
                      </w:tcPr>
                      <w:p w14:paraId="6395FBF2"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2</w:t>
                        </w:r>
                      </w:p>
                    </w:tc>
                  </w:tr>
                  <w:tr w:rsidR="001836E9" w:rsidRPr="001836E9" w14:paraId="1903E516" w14:textId="77777777" w:rsidTr="00EE2AE8">
                    <w:trPr>
                      <w:trHeight w:val="50"/>
                    </w:trPr>
                    <w:tc>
                      <w:tcPr>
                        <w:tcW w:w="5738" w:type="dxa"/>
                        <w:tcBorders>
                          <w:right w:val="single" w:sz="12" w:space="0" w:color="auto"/>
                        </w:tcBorders>
                        <w:tcMar>
                          <w:left w:w="57" w:type="dxa"/>
                          <w:right w:w="57" w:type="dxa"/>
                        </w:tcMar>
                      </w:tcPr>
                      <w:p w14:paraId="7768CDE2" w14:textId="77777777" w:rsidR="001836E9" w:rsidRPr="001836E9" w:rsidRDefault="001836E9" w:rsidP="001836E9">
                        <w:pPr>
                          <w:rPr>
                            <w:rFonts w:ascii="Arial" w:eastAsia="Cambria" w:hAnsi="Arial" w:cs="Arial"/>
                            <w:sz w:val="20"/>
                            <w:szCs w:val="20"/>
                          </w:rPr>
                        </w:pPr>
                        <w:r w:rsidRPr="001836E9">
                          <w:rPr>
                            <w:rFonts w:ascii="Arial" w:eastAsia="Cambria" w:hAnsi="Arial" w:cs="Arial"/>
                            <w:sz w:val="20"/>
                            <w:szCs w:val="20"/>
                          </w:rPr>
                          <w:t xml:space="preserve">Systematic section of </w:t>
                        </w:r>
                        <w:hyperlink r:id="rId8" w:history="1">
                          <w:proofErr w:type="spellStart"/>
                          <w:r w:rsidRPr="001836E9">
                            <w:rPr>
                              <w:rFonts w:ascii="Arial" w:eastAsia="Cambria" w:hAnsi="Arial" w:cs="Arial"/>
                              <w:sz w:val="20"/>
                              <w:szCs w:val="20"/>
                            </w:rPr>
                            <w:t>Ochrophyta</w:t>
                          </w:r>
                          <w:proofErr w:type="spellEnd"/>
                        </w:hyperlink>
                      </w:p>
                    </w:tc>
                    <w:tc>
                      <w:tcPr>
                        <w:tcW w:w="850" w:type="dxa"/>
                        <w:tcBorders>
                          <w:right w:val="single" w:sz="12" w:space="0" w:color="auto"/>
                        </w:tcBorders>
                      </w:tcPr>
                      <w:p w14:paraId="0AAF5B5B"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2</w:t>
                        </w:r>
                      </w:p>
                    </w:tc>
                    <w:tc>
                      <w:tcPr>
                        <w:tcW w:w="851" w:type="dxa"/>
                      </w:tcPr>
                      <w:p w14:paraId="0450561A"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2</w:t>
                        </w:r>
                      </w:p>
                    </w:tc>
                  </w:tr>
                  <w:tr w:rsidR="001836E9" w:rsidRPr="001836E9" w14:paraId="702EBA1B" w14:textId="77777777" w:rsidTr="00EE2AE8">
                    <w:trPr>
                      <w:trHeight w:val="50"/>
                    </w:trPr>
                    <w:tc>
                      <w:tcPr>
                        <w:tcW w:w="5738" w:type="dxa"/>
                        <w:tcBorders>
                          <w:right w:val="single" w:sz="12" w:space="0" w:color="auto"/>
                        </w:tcBorders>
                        <w:tcMar>
                          <w:left w:w="57" w:type="dxa"/>
                          <w:right w:w="57" w:type="dxa"/>
                        </w:tcMar>
                      </w:tcPr>
                      <w:p w14:paraId="457834F7" w14:textId="77777777" w:rsidR="001836E9" w:rsidRPr="001836E9" w:rsidRDefault="001836E9" w:rsidP="001836E9">
                        <w:pPr>
                          <w:rPr>
                            <w:rFonts w:ascii="Arial" w:eastAsia="Cambria" w:hAnsi="Arial" w:cs="Arial"/>
                            <w:sz w:val="20"/>
                            <w:szCs w:val="20"/>
                          </w:rPr>
                        </w:pPr>
                        <w:r w:rsidRPr="001836E9">
                          <w:rPr>
                            <w:rFonts w:ascii="Arial" w:eastAsia="Cambria" w:hAnsi="Arial" w:cs="Arial"/>
                            <w:sz w:val="20"/>
                            <w:szCs w:val="20"/>
                          </w:rPr>
                          <w:t>Systematic section of Chlorophyta</w:t>
                        </w:r>
                      </w:p>
                    </w:tc>
                    <w:tc>
                      <w:tcPr>
                        <w:tcW w:w="850" w:type="dxa"/>
                        <w:tcBorders>
                          <w:right w:val="single" w:sz="12" w:space="0" w:color="auto"/>
                        </w:tcBorders>
                      </w:tcPr>
                      <w:p w14:paraId="2F94B582"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2</w:t>
                        </w:r>
                      </w:p>
                    </w:tc>
                    <w:tc>
                      <w:tcPr>
                        <w:tcW w:w="851" w:type="dxa"/>
                      </w:tcPr>
                      <w:p w14:paraId="77040488"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2</w:t>
                        </w:r>
                      </w:p>
                    </w:tc>
                  </w:tr>
                  <w:tr w:rsidR="001836E9" w:rsidRPr="001836E9" w14:paraId="1DB42087" w14:textId="77777777" w:rsidTr="00EE2AE8">
                    <w:trPr>
                      <w:trHeight w:val="50"/>
                    </w:trPr>
                    <w:tc>
                      <w:tcPr>
                        <w:tcW w:w="5738" w:type="dxa"/>
                        <w:tcBorders>
                          <w:right w:val="single" w:sz="12" w:space="0" w:color="auto"/>
                        </w:tcBorders>
                        <w:tcMar>
                          <w:left w:w="57" w:type="dxa"/>
                          <w:right w:w="57" w:type="dxa"/>
                        </w:tcMar>
                      </w:tcPr>
                      <w:p w14:paraId="4BA6A2CE" w14:textId="77777777" w:rsidR="001836E9" w:rsidRPr="001836E9" w:rsidRDefault="001836E9" w:rsidP="001836E9">
                        <w:pPr>
                          <w:rPr>
                            <w:rFonts w:ascii="Arial" w:eastAsia="Cambria" w:hAnsi="Arial" w:cs="Arial"/>
                            <w:sz w:val="20"/>
                            <w:szCs w:val="20"/>
                          </w:rPr>
                        </w:pPr>
                        <w:r w:rsidRPr="001836E9">
                          <w:rPr>
                            <w:rFonts w:ascii="Arial" w:eastAsia="Cambria" w:hAnsi="Arial" w:cs="Arial"/>
                            <w:sz w:val="20"/>
                            <w:szCs w:val="20"/>
                          </w:rPr>
                          <w:t>Ecology. Biogeochemical role of algae. The importance of algae</w:t>
                        </w:r>
                      </w:p>
                    </w:tc>
                    <w:tc>
                      <w:tcPr>
                        <w:tcW w:w="850" w:type="dxa"/>
                        <w:tcBorders>
                          <w:right w:val="single" w:sz="12" w:space="0" w:color="auto"/>
                        </w:tcBorders>
                      </w:tcPr>
                      <w:p w14:paraId="52C0A28F"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2</w:t>
                        </w:r>
                      </w:p>
                    </w:tc>
                    <w:tc>
                      <w:tcPr>
                        <w:tcW w:w="851" w:type="dxa"/>
                      </w:tcPr>
                      <w:p w14:paraId="43292D1A" w14:textId="77777777" w:rsidR="001836E9" w:rsidRPr="001836E9" w:rsidRDefault="001836E9" w:rsidP="001836E9">
                        <w:pPr>
                          <w:tabs>
                            <w:tab w:val="left" w:pos="2820"/>
                          </w:tabs>
                          <w:rPr>
                            <w:rFonts w:ascii="Arial" w:eastAsia="Cambria" w:hAnsi="Arial" w:cs="Arial"/>
                            <w:sz w:val="20"/>
                            <w:szCs w:val="20"/>
                          </w:rPr>
                        </w:pPr>
                      </w:p>
                    </w:tc>
                  </w:tr>
                  <w:tr w:rsidR="001836E9" w:rsidRPr="001836E9" w14:paraId="34DE0BE3" w14:textId="77777777" w:rsidTr="00EE2AE8">
                    <w:trPr>
                      <w:trHeight w:val="50"/>
                    </w:trPr>
                    <w:tc>
                      <w:tcPr>
                        <w:tcW w:w="5738" w:type="dxa"/>
                        <w:tcBorders>
                          <w:right w:val="single" w:sz="12" w:space="0" w:color="auto"/>
                        </w:tcBorders>
                        <w:tcMar>
                          <w:left w:w="57" w:type="dxa"/>
                          <w:right w:w="57" w:type="dxa"/>
                        </w:tcMar>
                      </w:tcPr>
                      <w:p w14:paraId="2250ABF8" w14:textId="77777777" w:rsidR="001836E9" w:rsidRPr="001836E9" w:rsidRDefault="001836E9" w:rsidP="001836E9">
                        <w:pPr>
                          <w:rPr>
                            <w:rFonts w:ascii="Arial" w:eastAsia="Cambria" w:hAnsi="Arial" w:cs="Arial"/>
                            <w:sz w:val="20"/>
                            <w:szCs w:val="20"/>
                          </w:rPr>
                        </w:pPr>
                        <w:r w:rsidRPr="001836E9">
                          <w:rPr>
                            <w:rFonts w:ascii="Arial" w:eastAsia="Cambria" w:hAnsi="Arial" w:cs="Arial"/>
                            <w:sz w:val="20"/>
                            <w:szCs w:val="20"/>
                          </w:rPr>
                          <w:t>First colloquium</w:t>
                        </w:r>
                      </w:p>
                    </w:tc>
                    <w:tc>
                      <w:tcPr>
                        <w:tcW w:w="850" w:type="dxa"/>
                        <w:tcBorders>
                          <w:right w:val="single" w:sz="12" w:space="0" w:color="auto"/>
                        </w:tcBorders>
                      </w:tcPr>
                      <w:p w14:paraId="0BE2032B" w14:textId="77777777" w:rsidR="001836E9" w:rsidRPr="001836E9" w:rsidRDefault="001836E9" w:rsidP="001836E9">
                        <w:pPr>
                          <w:tabs>
                            <w:tab w:val="left" w:pos="2820"/>
                          </w:tabs>
                          <w:ind w:right="1674"/>
                          <w:rPr>
                            <w:rFonts w:ascii="Arial" w:eastAsia="Cambria" w:hAnsi="Arial" w:cs="Arial"/>
                            <w:sz w:val="20"/>
                            <w:szCs w:val="20"/>
                          </w:rPr>
                        </w:pPr>
                        <w:r w:rsidRPr="001836E9">
                          <w:rPr>
                            <w:rFonts w:ascii="Arial" w:eastAsia="Cambria" w:hAnsi="Arial" w:cs="Arial"/>
                            <w:sz w:val="20"/>
                            <w:szCs w:val="20"/>
                          </w:rPr>
                          <w:t>2</w:t>
                        </w:r>
                      </w:p>
                    </w:tc>
                    <w:tc>
                      <w:tcPr>
                        <w:tcW w:w="851" w:type="dxa"/>
                      </w:tcPr>
                      <w:p w14:paraId="78A03354" w14:textId="77777777" w:rsidR="001836E9" w:rsidRPr="001836E9" w:rsidRDefault="001836E9" w:rsidP="001836E9">
                        <w:pPr>
                          <w:tabs>
                            <w:tab w:val="left" w:pos="2820"/>
                          </w:tabs>
                          <w:rPr>
                            <w:rFonts w:ascii="Arial" w:eastAsia="Cambria" w:hAnsi="Arial" w:cs="Arial"/>
                            <w:sz w:val="20"/>
                            <w:szCs w:val="20"/>
                          </w:rPr>
                        </w:pPr>
                      </w:p>
                    </w:tc>
                  </w:tr>
                  <w:tr w:rsidR="001836E9" w:rsidRPr="001836E9" w14:paraId="5463B04C" w14:textId="77777777" w:rsidTr="00EE2AE8">
                    <w:trPr>
                      <w:trHeight w:val="50"/>
                    </w:trPr>
                    <w:tc>
                      <w:tcPr>
                        <w:tcW w:w="5738" w:type="dxa"/>
                        <w:tcBorders>
                          <w:right w:val="single" w:sz="12" w:space="0" w:color="auto"/>
                        </w:tcBorders>
                        <w:tcMar>
                          <w:left w:w="57" w:type="dxa"/>
                          <w:right w:w="57" w:type="dxa"/>
                        </w:tcMar>
                      </w:tcPr>
                      <w:p w14:paraId="457ACC5F" w14:textId="77777777" w:rsidR="001836E9" w:rsidRPr="001836E9" w:rsidRDefault="001836E9" w:rsidP="001836E9">
                        <w:pPr>
                          <w:rPr>
                            <w:rFonts w:ascii="Arial" w:eastAsia="Cambria" w:hAnsi="Arial" w:cs="Arial"/>
                            <w:sz w:val="20"/>
                            <w:szCs w:val="20"/>
                          </w:rPr>
                        </w:pPr>
                        <w:r w:rsidRPr="001836E9">
                          <w:rPr>
                            <w:rFonts w:ascii="Arial" w:eastAsia="Cambria" w:hAnsi="Arial" w:cs="Arial"/>
                            <w:sz w:val="20"/>
                            <w:szCs w:val="20"/>
                          </w:rPr>
                          <w:lastRenderedPageBreak/>
                          <w:t>Industrial use of micro and macro algae: cultivation and use of live food in aquaculture, human and animal feed, green manures, green insecticides, medicines, specialist chemicals, bioremediation, biofuels</w:t>
                        </w:r>
                      </w:p>
                    </w:tc>
                    <w:tc>
                      <w:tcPr>
                        <w:tcW w:w="850" w:type="dxa"/>
                        <w:tcBorders>
                          <w:right w:val="single" w:sz="12" w:space="0" w:color="auto"/>
                        </w:tcBorders>
                      </w:tcPr>
                      <w:p w14:paraId="12FF283D"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5</w:t>
                        </w:r>
                      </w:p>
                    </w:tc>
                    <w:tc>
                      <w:tcPr>
                        <w:tcW w:w="851" w:type="dxa"/>
                      </w:tcPr>
                      <w:p w14:paraId="61B769D3"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3</w:t>
                        </w:r>
                      </w:p>
                    </w:tc>
                  </w:tr>
                  <w:tr w:rsidR="001836E9" w:rsidRPr="001836E9" w14:paraId="5878BE2F" w14:textId="77777777" w:rsidTr="00EE2AE8">
                    <w:trPr>
                      <w:trHeight w:val="50"/>
                    </w:trPr>
                    <w:tc>
                      <w:tcPr>
                        <w:tcW w:w="5738" w:type="dxa"/>
                        <w:tcBorders>
                          <w:right w:val="single" w:sz="12" w:space="0" w:color="auto"/>
                        </w:tcBorders>
                        <w:tcMar>
                          <w:left w:w="57" w:type="dxa"/>
                          <w:right w:w="57" w:type="dxa"/>
                        </w:tcMar>
                      </w:tcPr>
                      <w:p w14:paraId="0F6F3BFD" w14:textId="77777777" w:rsidR="001836E9" w:rsidRPr="001836E9" w:rsidRDefault="001836E9" w:rsidP="001836E9">
                        <w:pPr>
                          <w:rPr>
                            <w:rFonts w:ascii="Arial" w:eastAsia="Cambria" w:hAnsi="Arial" w:cs="Arial"/>
                            <w:sz w:val="20"/>
                            <w:szCs w:val="20"/>
                          </w:rPr>
                        </w:pPr>
                        <w:r w:rsidRPr="001836E9">
                          <w:rPr>
                            <w:rFonts w:ascii="Arial" w:eastAsia="Cambria" w:hAnsi="Arial" w:cs="Arial"/>
                            <w:sz w:val="20"/>
                            <w:szCs w:val="20"/>
                          </w:rPr>
                          <w:t xml:space="preserve">Cultivation technology. Cultivation of the main classes and </w:t>
                        </w:r>
                        <w:proofErr w:type="gramStart"/>
                        <w:r w:rsidRPr="001836E9">
                          <w:rPr>
                            <w:rFonts w:ascii="Arial" w:eastAsia="Cambria" w:hAnsi="Arial" w:cs="Arial"/>
                            <w:sz w:val="20"/>
                            <w:szCs w:val="20"/>
                          </w:rPr>
                          <w:t>genera</w:t>
                        </w:r>
                        <w:proofErr w:type="gramEnd"/>
                        <w:r w:rsidRPr="001836E9">
                          <w:rPr>
                            <w:rFonts w:ascii="Arial" w:eastAsia="Cambria" w:hAnsi="Arial" w:cs="Arial"/>
                            <w:sz w:val="20"/>
                            <w:szCs w:val="20"/>
                          </w:rPr>
                          <w:t xml:space="preserve"> of breeding algae. Types of cultures. Growing parameters. Breeding methods. Determination of density and growth of algae.</w:t>
                        </w:r>
                      </w:p>
                    </w:tc>
                    <w:tc>
                      <w:tcPr>
                        <w:tcW w:w="850" w:type="dxa"/>
                        <w:tcBorders>
                          <w:right w:val="single" w:sz="12" w:space="0" w:color="auto"/>
                        </w:tcBorders>
                      </w:tcPr>
                      <w:p w14:paraId="395D0D5C"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5</w:t>
                        </w:r>
                      </w:p>
                    </w:tc>
                    <w:tc>
                      <w:tcPr>
                        <w:tcW w:w="851" w:type="dxa"/>
                      </w:tcPr>
                      <w:p w14:paraId="41D661F5"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3</w:t>
                        </w:r>
                      </w:p>
                    </w:tc>
                  </w:tr>
                  <w:tr w:rsidR="001836E9" w:rsidRPr="001836E9" w14:paraId="73766FEB" w14:textId="77777777" w:rsidTr="00EE2AE8">
                    <w:trPr>
                      <w:trHeight w:val="50"/>
                    </w:trPr>
                    <w:tc>
                      <w:tcPr>
                        <w:tcW w:w="5738" w:type="dxa"/>
                        <w:tcBorders>
                          <w:right w:val="single" w:sz="12" w:space="0" w:color="auto"/>
                        </w:tcBorders>
                        <w:tcMar>
                          <w:left w:w="57" w:type="dxa"/>
                          <w:right w:w="57" w:type="dxa"/>
                        </w:tcMar>
                      </w:tcPr>
                      <w:p w14:paraId="2B24E42C" w14:textId="77777777" w:rsidR="001836E9" w:rsidRPr="001836E9" w:rsidRDefault="001836E9" w:rsidP="001836E9">
                        <w:pPr>
                          <w:rPr>
                            <w:rFonts w:ascii="Arial" w:eastAsia="Cambria" w:hAnsi="Arial" w:cs="Arial"/>
                            <w:sz w:val="20"/>
                            <w:szCs w:val="20"/>
                          </w:rPr>
                        </w:pPr>
                        <w:r w:rsidRPr="001836E9">
                          <w:rPr>
                            <w:rFonts w:ascii="Arial" w:eastAsia="Cambria" w:hAnsi="Arial" w:cs="Arial"/>
                            <w:sz w:val="20"/>
                            <w:szCs w:val="20"/>
                          </w:rPr>
                          <w:t>Optimization of production systems. Open cultivation systems. Closed photo-bioreactors. Genetic modification.</w:t>
                        </w:r>
                      </w:p>
                    </w:tc>
                    <w:tc>
                      <w:tcPr>
                        <w:tcW w:w="850" w:type="dxa"/>
                        <w:tcBorders>
                          <w:right w:val="single" w:sz="12" w:space="0" w:color="auto"/>
                        </w:tcBorders>
                      </w:tcPr>
                      <w:p w14:paraId="41523052"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2</w:t>
                        </w:r>
                      </w:p>
                    </w:tc>
                    <w:tc>
                      <w:tcPr>
                        <w:tcW w:w="851" w:type="dxa"/>
                      </w:tcPr>
                      <w:p w14:paraId="09148672" w14:textId="77777777" w:rsidR="001836E9" w:rsidRPr="001836E9" w:rsidRDefault="001836E9" w:rsidP="001836E9">
                        <w:pPr>
                          <w:tabs>
                            <w:tab w:val="left" w:pos="2820"/>
                          </w:tabs>
                          <w:rPr>
                            <w:rFonts w:ascii="Arial" w:eastAsia="Cambria" w:hAnsi="Arial" w:cs="Arial"/>
                            <w:sz w:val="20"/>
                            <w:szCs w:val="20"/>
                          </w:rPr>
                        </w:pPr>
                      </w:p>
                    </w:tc>
                  </w:tr>
                  <w:tr w:rsidR="001836E9" w:rsidRPr="001836E9" w14:paraId="4239476A" w14:textId="77777777" w:rsidTr="00EE2AE8">
                    <w:trPr>
                      <w:trHeight w:val="50"/>
                    </w:trPr>
                    <w:tc>
                      <w:tcPr>
                        <w:tcW w:w="5738" w:type="dxa"/>
                        <w:tcBorders>
                          <w:right w:val="single" w:sz="12" w:space="0" w:color="auto"/>
                        </w:tcBorders>
                        <w:tcMar>
                          <w:left w:w="57" w:type="dxa"/>
                          <w:right w:w="57" w:type="dxa"/>
                        </w:tcMar>
                      </w:tcPr>
                      <w:p w14:paraId="21B08688" w14:textId="77777777" w:rsidR="001836E9" w:rsidRPr="001836E9" w:rsidRDefault="001836E9" w:rsidP="001836E9">
                        <w:pPr>
                          <w:rPr>
                            <w:rFonts w:ascii="Arial" w:eastAsia="Cambria" w:hAnsi="Arial" w:cs="Arial"/>
                            <w:sz w:val="20"/>
                            <w:szCs w:val="20"/>
                          </w:rPr>
                        </w:pPr>
                        <w:r w:rsidRPr="001836E9">
                          <w:rPr>
                            <w:rFonts w:ascii="Arial" w:eastAsia="Cambria" w:hAnsi="Arial" w:cs="Arial"/>
                            <w:sz w:val="20"/>
                            <w:szCs w:val="20"/>
                          </w:rPr>
                          <w:t>Second colloquium</w:t>
                        </w:r>
                      </w:p>
                    </w:tc>
                    <w:tc>
                      <w:tcPr>
                        <w:tcW w:w="850" w:type="dxa"/>
                        <w:tcBorders>
                          <w:right w:val="single" w:sz="12" w:space="0" w:color="auto"/>
                        </w:tcBorders>
                      </w:tcPr>
                      <w:p w14:paraId="0C25C223" w14:textId="77777777" w:rsidR="001836E9" w:rsidRPr="001836E9" w:rsidRDefault="001836E9" w:rsidP="001836E9">
                        <w:pPr>
                          <w:tabs>
                            <w:tab w:val="left" w:pos="2820"/>
                          </w:tabs>
                          <w:rPr>
                            <w:rFonts w:ascii="Arial" w:eastAsia="Cambria" w:hAnsi="Arial" w:cs="Arial"/>
                            <w:sz w:val="20"/>
                            <w:szCs w:val="20"/>
                          </w:rPr>
                        </w:pPr>
                        <w:r w:rsidRPr="001836E9">
                          <w:rPr>
                            <w:rFonts w:ascii="Arial" w:eastAsia="Cambria" w:hAnsi="Arial" w:cs="Arial"/>
                            <w:sz w:val="20"/>
                            <w:szCs w:val="20"/>
                          </w:rPr>
                          <w:t>2</w:t>
                        </w:r>
                      </w:p>
                    </w:tc>
                    <w:tc>
                      <w:tcPr>
                        <w:tcW w:w="851" w:type="dxa"/>
                      </w:tcPr>
                      <w:p w14:paraId="1F956B12" w14:textId="77777777" w:rsidR="001836E9" w:rsidRPr="001836E9" w:rsidRDefault="001836E9" w:rsidP="001836E9">
                        <w:pPr>
                          <w:tabs>
                            <w:tab w:val="left" w:pos="2820"/>
                          </w:tabs>
                          <w:rPr>
                            <w:rFonts w:ascii="Arial" w:eastAsia="Cambria" w:hAnsi="Arial" w:cs="Arial"/>
                            <w:sz w:val="20"/>
                            <w:szCs w:val="20"/>
                          </w:rPr>
                        </w:pPr>
                      </w:p>
                    </w:tc>
                  </w:tr>
                  <w:tr w:rsidR="001836E9" w:rsidRPr="001836E9" w14:paraId="12752EC6" w14:textId="77777777" w:rsidTr="00EE2AE8">
                    <w:trPr>
                      <w:trHeight w:val="50"/>
                    </w:trPr>
                    <w:tc>
                      <w:tcPr>
                        <w:tcW w:w="5738" w:type="dxa"/>
                        <w:tcBorders>
                          <w:right w:val="single" w:sz="12" w:space="0" w:color="auto"/>
                        </w:tcBorders>
                        <w:tcMar>
                          <w:left w:w="57" w:type="dxa"/>
                          <w:right w:w="57" w:type="dxa"/>
                        </w:tcMar>
                      </w:tcPr>
                      <w:p w14:paraId="2A7577FD" w14:textId="77777777" w:rsidR="001836E9" w:rsidRPr="001836E9" w:rsidRDefault="001836E9" w:rsidP="001836E9">
                        <w:pPr>
                          <w:rPr>
                            <w:rFonts w:ascii="Arial" w:eastAsia="Cambria" w:hAnsi="Arial" w:cs="Arial"/>
                            <w:b/>
                            <w:sz w:val="20"/>
                            <w:szCs w:val="20"/>
                            <w:u w:val="single"/>
                          </w:rPr>
                        </w:pPr>
                        <w:r w:rsidRPr="001836E9">
                          <w:rPr>
                            <w:rFonts w:ascii="Arial" w:eastAsia="Cambria" w:hAnsi="Arial" w:cs="Arial"/>
                            <w:b/>
                            <w:sz w:val="20"/>
                            <w:szCs w:val="20"/>
                            <w:u w:val="single"/>
                          </w:rPr>
                          <w:t xml:space="preserve">Laboratory exercises </w:t>
                        </w:r>
                        <w:r w:rsidRPr="001836E9">
                          <w:rPr>
                            <w:rFonts w:ascii="Arial" w:eastAsia="Cambria" w:hAnsi="Arial" w:cs="Arial"/>
                            <w:sz w:val="20"/>
                            <w:szCs w:val="20"/>
                            <w:u w:val="single"/>
                          </w:rPr>
                          <w:t>(15 hours):</w:t>
                        </w:r>
                        <w:r w:rsidRPr="001836E9">
                          <w:rPr>
                            <w:rFonts w:ascii="Arial" w:eastAsia="Cambria" w:hAnsi="Arial" w:cs="Arial"/>
                            <w:b/>
                            <w:sz w:val="20"/>
                            <w:szCs w:val="20"/>
                            <w:u w:val="single"/>
                          </w:rPr>
                          <w:t xml:space="preserve"> </w:t>
                        </w:r>
                      </w:p>
                    </w:tc>
                    <w:tc>
                      <w:tcPr>
                        <w:tcW w:w="850" w:type="dxa"/>
                        <w:tcBorders>
                          <w:right w:val="single" w:sz="12" w:space="0" w:color="auto"/>
                        </w:tcBorders>
                      </w:tcPr>
                      <w:p w14:paraId="7788ED83" w14:textId="77777777" w:rsidR="001836E9" w:rsidRPr="001836E9" w:rsidRDefault="001836E9" w:rsidP="001836E9">
                        <w:pPr>
                          <w:tabs>
                            <w:tab w:val="left" w:pos="2820"/>
                          </w:tabs>
                          <w:rPr>
                            <w:rFonts w:ascii="Arial" w:eastAsia="Cambria" w:hAnsi="Arial" w:cs="Arial"/>
                            <w:sz w:val="20"/>
                            <w:szCs w:val="20"/>
                          </w:rPr>
                        </w:pPr>
                      </w:p>
                    </w:tc>
                    <w:tc>
                      <w:tcPr>
                        <w:tcW w:w="851" w:type="dxa"/>
                      </w:tcPr>
                      <w:p w14:paraId="5B0CBB2A" w14:textId="77777777" w:rsidR="001836E9" w:rsidRPr="001836E9" w:rsidRDefault="001836E9" w:rsidP="001836E9">
                        <w:pPr>
                          <w:tabs>
                            <w:tab w:val="left" w:pos="2820"/>
                          </w:tabs>
                          <w:rPr>
                            <w:rFonts w:ascii="Arial" w:eastAsia="Cambria" w:hAnsi="Arial" w:cs="Arial"/>
                            <w:sz w:val="20"/>
                            <w:szCs w:val="20"/>
                          </w:rPr>
                        </w:pPr>
                      </w:p>
                    </w:tc>
                  </w:tr>
                  <w:tr w:rsidR="001836E9" w:rsidRPr="001836E9" w14:paraId="3103248E" w14:textId="77777777" w:rsidTr="00EE2AE8">
                    <w:trPr>
                      <w:trHeight w:val="50"/>
                    </w:trPr>
                    <w:tc>
                      <w:tcPr>
                        <w:tcW w:w="5738" w:type="dxa"/>
                        <w:tcBorders>
                          <w:right w:val="single" w:sz="12" w:space="0" w:color="auto"/>
                        </w:tcBorders>
                        <w:tcMar>
                          <w:left w:w="57" w:type="dxa"/>
                          <w:right w:w="57" w:type="dxa"/>
                        </w:tcMar>
                      </w:tcPr>
                      <w:p w14:paraId="349026B7" w14:textId="77777777" w:rsidR="001836E9" w:rsidRPr="001836E9" w:rsidRDefault="001836E9" w:rsidP="001836E9">
                        <w:pPr>
                          <w:numPr>
                            <w:ilvl w:val="0"/>
                            <w:numId w:val="31"/>
                          </w:numPr>
                          <w:spacing w:after="0" w:line="240" w:lineRule="auto"/>
                          <w:contextualSpacing/>
                          <w:rPr>
                            <w:rFonts w:ascii="Arial" w:eastAsia="Cambria" w:hAnsi="Arial" w:cs="Arial"/>
                            <w:sz w:val="20"/>
                            <w:szCs w:val="20"/>
                          </w:rPr>
                        </w:pPr>
                        <w:r w:rsidRPr="001836E9">
                          <w:rPr>
                            <w:rFonts w:ascii="Arial" w:eastAsia="Cambria" w:hAnsi="Arial" w:cs="Arial"/>
                            <w:sz w:val="20"/>
                            <w:szCs w:val="20"/>
                          </w:rPr>
                          <w:t>include familiarization with the way materials work, sampling and processing in the laboratory</w:t>
                        </w:r>
                      </w:p>
                      <w:p w14:paraId="192A0A95" w14:textId="77777777" w:rsidR="001836E9" w:rsidRPr="001836E9" w:rsidRDefault="001836E9" w:rsidP="001836E9">
                        <w:pPr>
                          <w:numPr>
                            <w:ilvl w:val="0"/>
                            <w:numId w:val="31"/>
                          </w:numPr>
                          <w:spacing w:after="0" w:line="240" w:lineRule="auto"/>
                          <w:contextualSpacing/>
                          <w:rPr>
                            <w:rFonts w:ascii="Arial" w:eastAsia="Cambria" w:hAnsi="Arial" w:cs="Arial"/>
                            <w:sz w:val="20"/>
                            <w:szCs w:val="20"/>
                          </w:rPr>
                        </w:pPr>
                        <w:r w:rsidRPr="001836E9">
                          <w:rPr>
                            <w:rFonts w:ascii="Arial" w:eastAsia="Cambria" w:hAnsi="Arial" w:cs="Arial"/>
                            <w:sz w:val="20"/>
                            <w:szCs w:val="20"/>
                          </w:rPr>
                          <w:t xml:space="preserve">collection of </w:t>
                        </w:r>
                        <w:proofErr w:type="spellStart"/>
                        <w:r w:rsidRPr="001836E9">
                          <w:rPr>
                            <w:rFonts w:ascii="Arial" w:eastAsia="Cambria" w:hAnsi="Arial" w:cs="Arial"/>
                            <w:sz w:val="20"/>
                            <w:szCs w:val="20"/>
                          </w:rPr>
                          <w:t>phytobenthological</w:t>
                        </w:r>
                        <w:proofErr w:type="spellEnd"/>
                        <w:r w:rsidRPr="001836E9">
                          <w:rPr>
                            <w:rFonts w:ascii="Arial" w:eastAsia="Cambria" w:hAnsi="Arial" w:cs="Arial"/>
                            <w:sz w:val="20"/>
                            <w:szCs w:val="20"/>
                          </w:rPr>
                          <w:t xml:space="preserve"> material and its identification with the help of available literature keys and with the help of microscopes.</w:t>
                        </w:r>
                      </w:p>
                      <w:p w14:paraId="7CE4B045" w14:textId="77777777" w:rsidR="001836E9" w:rsidRPr="001836E9" w:rsidRDefault="001836E9" w:rsidP="001836E9">
                        <w:pPr>
                          <w:numPr>
                            <w:ilvl w:val="0"/>
                            <w:numId w:val="31"/>
                          </w:numPr>
                          <w:spacing w:after="0" w:line="240" w:lineRule="auto"/>
                          <w:contextualSpacing/>
                          <w:rPr>
                            <w:rFonts w:ascii="Arial" w:eastAsia="Cambria" w:hAnsi="Arial" w:cs="Arial"/>
                            <w:sz w:val="20"/>
                            <w:szCs w:val="20"/>
                          </w:rPr>
                        </w:pPr>
                        <w:r w:rsidRPr="001836E9">
                          <w:rPr>
                            <w:rFonts w:ascii="Arial" w:eastAsia="Cambria" w:hAnsi="Arial" w:cs="Arial"/>
                            <w:sz w:val="20"/>
                            <w:szCs w:val="20"/>
                          </w:rPr>
                          <w:t xml:space="preserve">Microscopy of species of different systematic sections of Cyanobacteria, </w:t>
                        </w:r>
                        <w:proofErr w:type="spellStart"/>
                        <w:r w:rsidRPr="001836E9">
                          <w:rPr>
                            <w:rFonts w:ascii="Arial" w:eastAsia="Cambria" w:hAnsi="Arial" w:cs="Arial"/>
                            <w:sz w:val="20"/>
                            <w:szCs w:val="20"/>
                          </w:rPr>
                          <w:t>Rodophyta</w:t>
                        </w:r>
                        <w:proofErr w:type="spellEnd"/>
                        <w:r w:rsidRPr="001836E9">
                          <w:rPr>
                            <w:rFonts w:ascii="Arial" w:eastAsia="Cambria" w:hAnsi="Arial" w:cs="Arial"/>
                            <w:sz w:val="20"/>
                            <w:szCs w:val="20"/>
                          </w:rPr>
                          <w:t xml:space="preserve">, </w:t>
                        </w:r>
                        <w:hyperlink r:id="rId9" w:history="1">
                          <w:proofErr w:type="spellStart"/>
                          <w:r w:rsidRPr="001836E9">
                            <w:rPr>
                              <w:rFonts w:ascii="Arial" w:eastAsia="Cambria" w:hAnsi="Arial" w:cs="Arial"/>
                              <w:sz w:val="20"/>
                              <w:szCs w:val="20"/>
                            </w:rPr>
                            <w:t>Ochrophyta</w:t>
                          </w:r>
                          <w:proofErr w:type="spellEnd"/>
                          <w:r w:rsidRPr="001836E9">
                            <w:rPr>
                              <w:rFonts w:ascii="Arial" w:eastAsia="Cambria" w:hAnsi="Arial" w:cs="Arial"/>
                              <w:sz w:val="20"/>
                              <w:szCs w:val="20"/>
                            </w:rPr>
                            <w:t xml:space="preserve"> </w:t>
                          </w:r>
                        </w:hyperlink>
                        <w:r w:rsidRPr="001836E9">
                          <w:rPr>
                            <w:rFonts w:ascii="Arial" w:eastAsia="Cambria" w:hAnsi="Arial" w:cs="Arial"/>
                            <w:sz w:val="20"/>
                            <w:szCs w:val="20"/>
                          </w:rPr>
                          <w:t>and Chlorophyta and introduction to the morphology of the habit, the basics of anatomy and reproductive structures.</w:t>
                        </w:r>
                      </w:p>
                      <w:p w14:paraId="6C4B4578" w14:textId="77777777" w:rsidR="001836E9" w:rsidRPr="001836E9" w:rsidRDefault="001836E9" w:rsidP="001836E9">
                        <w:pPr>
                          <w:numPr>
                            <w:ilvl w:val="0"/>
                            <w:numId w:val="31"/>
                          </w:numPr>
                          <w:spacing w:after="0" w:line="240" w:lineRule="auto"/>
                          <w:contextualSpacing/>
                          <w:rPr>
                            <w:rFonts w:ascii="Arial" w:eastAsia="Cambria" w:hAnsi="Arial" w:cs="Arial"/>
                            <w:sz w:val="20"/>
                            <w:szCs w:val="20"/>
                          </w:rPr>
                        </w:pPr>
                        <w:r w:rsidRPr="001836E9">
                          <w:rPr>
                            <w:rFonts w:ascii="Arial" w:eastAsia="Cambria" w:hAnsi="Arial" w:cs="Arial"/>
                            <w:sz w:val="20"/>
                            <w:szCs w:val="20"/>
                          </w:rPr>
                          <w:t>Microalgae cultivation as a live food in aquaculture</w:t>
                        </w:r>
                      </w:p>
                      <w:p w14:paraId="1EB4F6EB" w14:textId="77777777" w:rsidR="001836E9" w:rsidRPr="001836E9" w:rsidRDefault="001836E9" w:rsidP="001836E9">
                        <w:pPr>
                          <w:numPr>
                            <w:ilvl w:val="0"/>
                            <w:numId w:val="31"/>
                          </w:numPr>
                          <w:spacing w:after="0" w:line="240" w:lineRule="auto"/>
                          <w:contextualSpacing/>
                          <w:rPr>
                            <w:rFonts w:ascii="Arial" w:eastAsia="Cambria" w:hAnsi="Arial" w:cs="Arial"/>
                            <w:sz w:val="20"/>
                            <w:szCs w:val="20"/>
                          </w:rPr>
                        </w:pPr>
                        <w:r w:rsidRPr="001836E9">
                          <w:rPr>
                            <w:rFonts w:ascii="Arial" w:eastAsia="Cambria" w:hAnsi="Arial" w:cs="Arial"/>
                            <w:sz w:val="20"/>
                            <w:szCs w:val="20"/>
                          </w:rPr>
                          <w:t>Drying and chemical analysis of algae</w:t>
                        </w:r>
                      </w:p>
                      <w:p w14:paraId="1F71659F" w14:textId="77777777" w:rsidR="001836E9" w:rsidRPr="001836E9" w:rsidRDefault="001836E9" w:rsidP="001836E9">
                        <w:pPr>
                          <w:numPr>
                            <w:ilvl w:val="0"/>
                            <w:numId w:val="31"/>
                          </w:numPr>
                          <w:spacing w:after="0" w:line="240" w:lineRule="auto"/>
                          <w:contextualSpacing/>
                          <w:rPr>
                            <w:rFonts w:ascii="Arial" w:eastAsia="Cambria" w:hAnsi="Arial" w:cs="Arial"/>
                            <w:sz w:val="20"/>
                            <w:szCs w:val="20"/>
                          </w:rPr>
                        </w:pPr>
                        <w:r w:rsidRPr="001836E9">
                          <w:rPr>
                            <w:rFonts w:ascii="Arial" w:eastAsia="Cambria" w:hAnsi="Arial" w:cs="Arial"/>
                            <w:sz w:val="20"/>
                            <w:szCs w:val="20"/>
                          </w:rPr>
                          <w:t>Isolation, purification and identification of bioactive components from algae</w:t>
                        </w:r>
                      </w:p>
                      <w:p w14:paraId="5C544CD7" w14:textId="77777777" w:rsidR="001836E9" w:rsidRPr="001836E9" w:rsidRDefault="001836E9" w:rsidP="001836E9">
                        <w:pPr>
                          <w:numPr>
                            <w:ilvl w:val="0"/>
                            <w:numId w:val="31"/>
                          </w:numPr>
                          <w:spacing w:after="0" w:line="240" w:lineRule="auto"/>
                          <w:contextualSpacing/>
                          <w:rPr>
                            <w:rFonts w:ascii="Arial" w:eastAsia="Cambria" w:hAnsi="Arial" w:cs="Arial"/>
                            <w:sz w:val="20"/>
                            <w:szCs w:val="20"/>
                          </w:rPr>
                        </w:pPr>
                        <w:r w:rsidRPr="001836E9">
                          <w:rPr>
                            <w:rFonts w:ascii="Arial" w:eastAsia="Cambria" w:hAnsi="Arial" w:cs="Arial"/>
                            <w:sz w:val="20"/>
                            <w:szCs w:val="20"/>
                          </w:rPr>
                          <w:t>Determination of Antioxidant Activity of Algae by Different Methods</w:t>
                        </w:r>
                      </w:p>
                    </w:tc>
                    <w:tc>
                      <w:tcPr>
                        <w:tcW w:w="850" w:type="dxa"/>
                        <w:tcBorders>
                          <w:right w:val="single" w:sz="12" w:space="0" w:color="auto"/>
                        </w:tcBorders>
                      </w:tcPr>
                      <w:p w14:paraId="2914CA45" w14:textId="77777777" w:rsidR="001836E9" w:rsidRPr="001836E9" w:rsidRDefault="001836E9" w:rsidP="001836E9">
                        <w:pPr>
                          <w:tabs>
                            <w:tab w:val="left" w:pos="2820"/>
                          </w:tabs>
                          <w:rPr>
                            <w:rFonts w:ascii="Arial" w:eastAsia="Cambria" w:hAnsi="Arial" w:cs="Arial"/>
                            <w:sz w:val="20"/>
                            <w:szCs w:val="20"/>
                          </w:rPr>
                        </w:pPr>
                      </w:p>
                    </w:tc>
                    <w:tc>
                      <w:tcPr>
                        <w:tcW w:w="851" w:type="dxa"/>
                      </w:tcPr>
                      <w:p w14:paraId="1DA07DB4" w14:textId="77777777" w:rsidR="001836E9" w:rsidRPr="001836E9" w:rsidRDefault="001836E9" w:rsidP="001836E9">
                        <w:pPr>
                          <w:tabs>
                            <w:tab w:val="left" w:pos="2820"/>
                          </w:tabs>
                          <w:rPr>
                            <w:rFonts w:ascii="Arial" w:eastAsia="Cambria" w:hAnsi="Arial" w:cs="Arial"/>
                            <w:sz w:val="20"/>
                            <w:szCs w:val="20"/>
                          </w:rPr>
                        </w:pPr>
                      </w:p>
                    </w:tc>
                  </w:tr>
                </w:tbl>
                <w:p w14:paraId="609E1DF9" w14:textId="77777777" w:rsidR="001836E9" w:rsidRPr="001836E9" w:rsidRDefault="001836E9" w:rsidP="001836E9">
                  <w:pPr>
                    <w:tabs>
                      <w:tab w:val="left" w:pos="2820"/>
                    </w:tabs>
                    <w:rPr>
                      <w:rFonts w:ascii="Arial" w:eastAsia="Cambria" w:hAnsi="Arial" w:cs="Arial"/>
                      <w:sz w:val="20"/>
                      <w:szCs w:val="20"/>
                    </w:rPr>
                  </w:pPr>
                </w:p>
              </w:tc>
            </w:tr>
          </w:tbl>
          <w:p w14:paraId="28B980AE"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p>
        </w:tc>
      </w:tr>
      <w:tr w:rsidR="001836E9" w:rsidRPr="001836E9" w14:paraId="6CEA3B23" w14:textId="77777777" w:rsidTr="00EE2AE8">
        <w:tblPrEx>
          <w:jc w:val="left"/>
        </w:tblPrEx>
        <w:trPr>
          <w:gridAfter w:val="1"/>
          <w:wAfter w:w="18" w:type="dxa"/>
          <w:trHeight w:val="432"/>
        </w:trPr>
        <w:tc>
          <w:tcPr>
            <w:tcW w:w="5685" w:type="dxa"/>
            <w:gridSpan w:val="9"/>
            <w:tcBorders>
              <w:top w:val="single" w:sz="4" w:space="0" w:color="auto"/>
              <w:left w:val="single" w:sz="4" w:space="0" w:color="auto"/>
              <w:bottom w:val="single" w:sz="4" w:space="0" w:color="auto"/>
              <w:right w:val="single" w:sz="4" w:space="0" w:color="auto"/>
            </w:tcBorders>
            <w:shd w:val="clear" w:color="auto" w:fill="CCECFF"/>
            <w:vAlign w:val="center"/>
          </w:tcPr>
          <w:p w14:paraId="2A757531"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1DA95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334503253"/>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47F69F4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6054910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5B49995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347014084"/>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318CBF67"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72602056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7F97A49C" w14:textId="5805C1B1"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7241082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2FED6"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718053175"/>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5D4755D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90110498"/>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14B5344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880734073"/>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06A38ED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45015252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4BAAA78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80996674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Other________________</w:t>
            </w:r>
          </w:p>
        </w:tc>
      </w:tr>
      <w:tr w:rsidR="001836E9" w:rsidRPr="001836E9" w14:paraId="1A1A7D8A" w14:textId="77777777" w:rsidTr="00EE2AE8">
        <w:tblPrEx>
          <w:jc w:val="left"/>
        </w:tblPrEx>
        <w:trPr>
          <w:gridAfter w:val="1"/>
          <w:wAfter w:w="18" w:type="dxa"/>
          <w:trHeight w:val="432"/>
        </w:trPr>
        <w:tc>
          <w:tcPr>
            <w:tcW w:w="9350" w:type="dxa"/>
            <w:gridSpan w:val="15"/>
            <w:tcBorders>
              <w:top w:val="single" w:sz="4" w:space="0" w:color="auto"/>
              <w:left w:val="single" w:sz="4" w:space="0" w:color="auto"/>
              <w:bottom w:val="single" w:sz="4" w:space="0" w:color="auto"/>
              <w:right w:val="single" w:sz="4" w:space="0" w:color="auto"/>
            </w:tcBorders>
            <w:shd w:val="clear" w:color="auto" w:fill="CCECFF"/>
            <w:vAlign w:val="center"/>
          </w:tcPr>
          <w:p w14:paraId="70EB9E0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3A6F17F7" w14:textId="77777777" w:rsidTr="00EE2AE8">
        <w:tblPrEx>
          <w:jc w:val="left"/>
        </w:tblPrEx>
        <w:trPr>
          <w:gridAfter w:val="1"/>
          <w:wAfter w:w="18" w:type="dxa"/>
          <w:trHeight w:val="432"/>
        </w:trPr>
        <w:tc>
          <w:tcPr>
            <w:tcW w:w="9350" w:type="dxa"/>
            <w:gridSpan w:val="15"/>
            <w:tcBorders>
              <w:top w:val="single" w:sz="4" w:space="0" w:color="auto"/>
              <w:left w:val="single" w:sz="4" w:space="0" w:color="auto"/>
              <w:bottom w:val="single" w:sz="4" w:space="0" w:color="auto"/>
              <w:right w:val="single" w:sz="4" w:space="0" w:color="auto"/>
            </w:tcBorders>
            <w:vAlign w:val="center"/>
          </w:tcPr>
          <w:p w14:paraId="054EC884"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Cambria" w:hAnsi="Arial" w:cs="Arial"/>
                <w:b/>
                <w:sz w:val="20"/>
                <w:szCs w:val="20"/>
              </w:rPr>
              <w:t xml:space="preserve">Attendance at lectures and exercises </w:t>
            </w:r>
            <w:proofErr w:type="gramStart"/>
            <w:r w:rsidRPr="001836E9">
              <w:rPr>
                <w:rFonts w:ascii="Arial" w:eastAsia="Cambria" w:hAnsi="Arial" w:cs="Arial"/>
                <w:b/>
                <w:sz w:val="20"/>
                <w:szCs w:val="20"/>
              </w:rPr>
              <w:t>in</w:t>
            </w:r>
            <w:proofErr w:type="gramEnd"/>
            <w:r w:rsidRPr="001836E9">
              <w:rPr>
                <w:rFonts w:ascii="Arial" w:eastAsia="Cambria" w:hAnsi="Arial" w:cs="Arial"/>
                <w:b/>
                <w:sz w:val="20"/>
                <w:szCs w:val="20"/>
              </w:rPr>
              <w:t xml:space="preserve"> the amount of at least 85% of the anticipated hourly rate.</w:t>
            </w:r>
          </w:p>
        </w:tc>
      </w:tr>
      <w:tr w:rsidR="001836E9" w:rsidRPr="001836E9" w14:paraId="713C4AF8" w14:textId="77777777" w:rsidTr="00EE2AE8">
        <w:tblPrEx>
          <w:jc w:val="left"/>
        </w:tblPrEx>
        <w:trPr>
          <w:gridAfter w:val="1"/>
          <w:wAfter w:w="18" w:type="dxa"/>
          <w:trHeight w:val="432"/>
        </w:trPr>
        <w:tc>
          <w:tcPr>
            <w:tcW w:w="9350" w:type="dxa"/>
            <w:gridSpan w:val="15"/>
            <w:tcBorders>
              <w:top w:val="single" w:sz="4" w:space="0" w:color="auto"/>
              <w:left w:val="single" w:sz="4" w:space="0" w:color="auto"/>
              <w:bottom w:val="single" w:sz="4" w:space="0" w:color="auto"/>
              <w:right w:val="single" w:sz="4" w:space="0" w:color="auto"/>
            </w:tcBorders>
            <w:shd w:val="clear" w:color="auto" w:fill="CCECFF"/>
            <w:vAlign w:val="center"/>
          </w:tcPr>
          <w:p w14:paraId="52F7386B"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6E5B7985" w14:textId="77777777" w:rsidTr="00EE2AE8">
        <w:tblPrEx>
          <w:jc w:val="left"/>
        </w:tblPrEx>
        <w:trPr>
          <w:gridAfter w:val="1"/>
          <w:wAfter w:w="18" w:type="dxa"/>
          <w:trHeight w:val="111"/>
        </w:trPr>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4EDB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F0C62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21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ED6D0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bookmarkStart w:id="6" w:name="Text31"/>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1C7C704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bookmarkEnd w:id="6"/>
          </w:p>
        </w:tc>
        <w:tc>
          <w:tcPr>
            <w:tcW w:w="13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EAFE6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bookmarkStart w:id="7" w:name="Text32"/>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0E2E5CE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bookmarkEnd w:id="7"/>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EFFA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B91AB0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r>
      <w:tr w:rsidR="001836E9" w:rsidRPr="001836E9" w14:paraId="4F48456A" w14:textId="77777777" w:rsidTr="00EE2AE8">
        <w:tblPrEx>
          <w:jc w:val="left"/>
        </w:tblPrEx>
        <w:trPr>
          <w:gridAfter w:val="1"/>
          <w:wAfter w:w="18" w:type="dxa"/>
          <w:trHeight w:val="108"/>
        </w:trPr>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1C9D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bookmarkStart w:id="8" w:name="Unnamed"/>
        <w:tc>
          <w:tcPr>
            <w:tcW w:w="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8435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bookmarkEnd w:id="8"/>
          </w:p>
        </w:tc>
        <w:tc>
          <w:tcPr>
            <w:tcW w:w="21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FC80CE" w14:textId="7EEE8BB4"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bookmarkStart w:id="9" w:name="Unnamed1"/>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06E61FA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bookmarkEnd w:id="9"/>
          </w:p>
        </w:tc>
        <w:tc>
          <w:tcPr>
            <w:tcW w:w="13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5901B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bookmarkStart w:id="10" w:name="Unnamed2"/>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02A39E3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bookmarkEnd w:id="10"/>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F9DB4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15D31B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r>
      <w:tr w:rsidR="001836E9" w:rsidRPr="001836E9" w14:paraId="70E4895C" w14:textId="77777777" w:rsidTr="00EE2AE8">
        <w:tblPrEx>
          <w:jc w:val="left"/>
        </w:tblPrEx>
        <w:trPr>
          <w:gridAfter w:val="1"/>
          <w:wAfter w:w="18" w:type="dxa"/>
          <w:trHeight w:val="108"/>
        </w:trPr>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BE5D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D96B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21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BBF0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bookmarkStart w:id="11" w:name="Unnamed5"/>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5E7B38A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bookmarkEnd w:id="11"/>
          </w:p>
        </w:tc>
        <w:tc>
          <w:tcPr>
            <w:tcW w:w="13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38DD0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bookmarkStart w:id="12" w:name="Unnamed6"/>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7883E2C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bookmarkEnd w:id="12"/>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0D87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bookmarkStart w:id="13" w:name="Unnamed7"/>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139C5E9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bookmarkEnd w:id="13"/>
          </w:p>
        </w:tc>
      </w:tr>
      <w:tr w:rsidR="001836E9" w:rsidRPr="001836E9" w14:paraId="2AE7AEEC" w14:textId="77777777" w:rsidTr="00EE2AE8">
        <w:tblPrEx>
          <w:jc w:val="left"/>
        </w:tblPrEx>
        <w:trPr>
          <w:gridAfter w:val="1"/>
          <w:wAfter w:w="18" w:type="dxa"/>
          <w:trHeight w:val="108"/>
        </w:trPr>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6807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bookmarkStart w:id="14" w:name="Unnamed8"/>
        <w:tc>
          <w:tcPr>
            <w:tcW w:w="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B1A6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bookmarkEnd w:id="14"/>
          </w:p>
        </w:tc>
        <w:tc>
          <w:tcPr>
            <w:tcW w:w="21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03AE8" w14:textId="77777777" w:rsidR="001836E9" w:rsidRPr="001836E9" w:rsidRDefault="001836E9" w:rsidP="001836E9">
            <w:pPr>
              <w:snapToGrid w:val="0"/>
              <w:spacing w:after="0" w:line="240" w:lineRule="exact"/>
              <w:rPr>
                <w:rFonts w:ascii="Arial" w:hAnsi="Arial" w:cs="Arial"/>
                <w:color w:val="000000"/>
                <w:sz w:val="20"/>
                <w:szCs w:val="20"/>
              </w:rPr>
            </w:pPr>
          </w:p>
        </w:tc>
        <w:bookmarkStart w:id="15" w:name="Unnamed9"/>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2500A25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bookmarkEnd w:id="15"/>
          </w:p>
        </w:tc>
        <w:tc>
          <w:tcPr>
            <w:tcW w:w="13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607EBB" w14:textId="77777777" w:rsidR="001836E9" w:rsidRPr="001836E9" w:rsidRDefault="001836E9" w:rsidP="001836E9">
            <w:pPr>
              <w:snapToGrid w:val="0"/>
              <w:spacing w:after="0" w:line="240" w:lineRule="exact"/>
              <w:rPr>
                <w:rFonts w:ascii="Arial" w:hAnsi="Arial" w:cs="Arial"/>
                <w:color w:val="000000"/>
                <w:sz w:val="20"/>
                <w:szCs w:val="20"/>
              </w:rPr>
            </w:pPr>
          </w:p>
        </w:tc>
        <w:bookmarkStart w:id="16" w:name="Unnamed10"/>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24EA9C5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bookmarkEnd w:id="16"/>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7C3EE5" w14:textId="77777777" w:rsidR="001836E9" w:rsidRPr="001836E9" w:rsidRDefault="001836E9" w:rsidP="001836E9">
            <w:pPr>
              <w:snapToGrid w:val="0"/>
              <w:spacing w:after="0" w:line="240" w:lineRule="exact"/>
              <w:rPr>
                <w:rFonts w:ascii="Arial" w:hAnsi="Arial" w:cs="Arial"/>
                <w:color w:val="000000"/>
                <w:sz w:val="20"/>
                <w:szCs w:val="20"/>
              </w:rPr>
            </w:pPr>
          </w:p>
        </w:tc>
        <w:bookmarkStart w:id="17" w:name="Unnamed11"/>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5485C51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bookmarkEnd w:id="17"/>
          </w:p>
        </w:tc>
      </w:tr>
      <w:tr w:rsidR="001836E9" w:rsidRPr="001836E9" w14:paraId="2C93E719" w14:textId="77777777" w:rsidTr="00EE2AE8">
        <w:tblPrEx>
          <w:jc w:val="left"/>
        </w:tblPrEx>
        <w:trPr>
          <w:gridAfter w:val="1"/>
          <w:wAfter w:w="18" w:type="dxa"/>
          <w:trHeight w:val="432"/>
        </w:trPr>
        <w:tc>
          <w:tcPr>
            <w:tcW w:w="9350" w:type="dxa"/>
            <w:gridSpan w:val="15"/>
            <w:tcBorders>
              <w:top w:val="single" w:sz="4" w:space="0" w:color="auto"/>
              <w:left w:val="single" w:sz="4" w:space="0" w:color="auto"/>
              <w:bottom w:val="single" w:sz="4" w:space="0" w:color="auto"/>
              <w:right w:val="single" w:sz="4" w:space="0" w:color="auto"/>
            </w:tcBorders>
            <w:shd w:val="clear" w:color="auto" w:fill="CCECFF"/>
            <w:vAlign w:val="center"/>
          </w:tcPr>
          <w:p w14:paraId="152E4EDB"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Assessment and Evaluation of Students' Work During Classes and at the Final Exam / Method of Verification of Acquired Learning Outcomes for Each Student Obligation</w:t>
            </w:r>
          </w:p>
        </w:tc>
      </w:tr>
      <w:tr w:rsidR="001836E9" w:rsidRPr="001836E9" w14:paraId="71A0C456" w14:textId="77777777" w:rsidTr="00EE2AE8">
        <w:tblPrEx>
          <w:jc w:val="left"/>
        </w:tblPrEx>
        <w:trPr>
          <w:gridAfter w:val="1"/>
          <w:wAfter w:w="18" w:type="dxa"/>
          <w:trHeight w:val="432"/>
        </w:trPr>
        <w:tc>
          <w:tcPr>
            <w:tcW w:w="9350" w:type="dxa"/>
            <w:gridSpan w:val="15"/>
            <w:tcBorders>
              <w:top w:val="single" w:sz="4" w:space="0" w:color="auto"/>
              <w:left w:val="single" w:sz="4" w:space="0" w:color="auto"/>
              <w:bottom w:val="single" w:sz="4" w:space="0" w:color="auto"/>
              <w:right w:val="single" w:sz="4" w:space="0" w:color="auto"/>
            </w:tcBorders>
          </w:tcPr>
          <w:p w14:paraId="4115851F"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eastAsia="Times New Roman" w:hAnsi="Arial" w:cs="Arial"/>
                <w:sz w:val="20"/>
                <w:szCs w:val="20"/>
              </w:rPr>
              <w:t>Exams are conducted through written colloquia (tests) during lectures and during exam periods. The difference in exams exists only in the scope of the material that students take in the colloquium. Exam tests consist of complex questions in which each sub-question carries a specific part of a point. For a positive grade, it is necessary to solve more than 50% of correct answers. Passing the 1st colloquium allows the student to go to the 2nd colloquium, while failing the 1st colloquium directs the student to take the test in the entire material.</w:t>
            </w:r>
          </w:p>
        </w:tc>
      </w:tr>
      <w:tr w:rsidR="001836E9" w:rsidRPr="001836E9" w14:paraId="6AF23287" w14:textId="77777777" w:rsidTr="00EE2AE8">
        <w:tblPrEx>
          <w:jc w:val="left"/>
        </w:tblPrEx>
        <w:trPr>
          <w:gridAfter w:val="1"/>
          <w:wAfter w:w="18" w:type="dxa"/>
          <w:trHeight w:val="432"/>
        </w:trPr>
        <w:tc>
          <w:tcPr>
            <w:tcW w:w="9350"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3F98FB6C"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4E057A0E" w14:textId="77777777" w:rsidTr="00EE2AE8">
        <w:tblPrEx>
          <w:jc w:val="left"/>
        </w:tblPrEx>
        <w:trPr>
          <w:gridAfter w:val="1"/>
          <w:wAfter w:w="18" w:type="dxa"/>
          <w:trHeight w:val="111"/>
        </w:trPr>
        <w:tc>
          <w:tcPr>
            <w:tcW w:w="3766" w:type="dxa"/>
            <w:gridSpan w:val="5"/>
            <w:tcBorders>
              <w:top w:val="single" w:sz="4" w:space="0" w:color="000000"/>
              <w:left w:val="single" w:sz="4" w:space="0" w:color="000000"/>
              <w:bottom w:val="single" w:sz="4" w:space="0" w:color="000000"/>
            </w:tcBorders>
            <w:shd w:val="clear" w:color="auto" w:fill="auto"/>
            <w:vAlign w:val="center"/>
          </w:tcPr>
          <w:p w14:paraId="68894C2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63AFEE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50FCF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5DB25212" w14:textId="77777777" w:rsidTr="00EE2AE8">
        <w:tblPrEx>
          <w:jc w:val="left"/>
        </w:tblPrEx>
        <w:trPr>
          <w:gridAfter w:val="1"/>
          <w:wAfter w:w="18" w:type="dxa"/>
          <w:trHeight w:val="108"/>
        </w:trPr>
        <w:tc>
          <w:tcPr>
            <w:tcW w:w="3766" w:type="dxa"/>
            <w:gridSpan w:val="5"/>
            <w:tcBorders>
              <w:top w:val="single" w:sz="4" w:space="0" w:color="000000"/>
              <w:left w:val="single" w:sz="4" w:space="0" w:color="000000"/>
              <w:bottom w:val="single" w:sz="4" w:space="0" w:color="000000"/>
            </w:tcBorders>
            <w:shd w:val="clear" w:color="auto" w:fill="auto"/>
          </w:tcPr>
          <w:p w14:paraId="43283B42"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eastAsia="Cambria" w:hAnsi="Arial" w:cs="Arial"/>
                <w:sz w:val="20"/>
                <w:szCs w:val="20"/>
              </w:rPr>
              <w:t>L. Barsanti, P. Gualtieri: Algae – Anatomy, Biochemistry, and Biotechnology, CRC Taylor and Francis, Boca Raton, 2006</w:t>
            </w:r>
          </w:p>
        </w:tc>
        <w:tc>
          <w:tcPr>
            <w:tcW w:w="1676" w:type="dxa"/>
            <w:gridSpan w:val="3"/>
            <w:tcBorders>
              <w:top w:val="single" w:sz="4" w:space="0" w:color="000000"/>
              <w:left w:val="single" w:sz="4" w:space="0" w:color="000000"/>
              <w:bottom w:val="single" w:sz="4" w:space="0" w:color="000000"/>
            </w:tcBorders>
            <w:shd w:val="clear" w:color="auto" w:fill="auto"/>
          </w:tcPr>
          <w:p w14:paraId="79763A73"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eastAsia="Cambria" w:hAnsi="Arial" w:cs="Arial"/>
                <w:sz w:val="20"/>
                <w:szCs w:val="20"/>
              </w:rPr>
              <w:t>-</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AD480F" w14:textId="77777777" w:rsidR="001836E9" w:rsidRPr="001836E9" w:rsidRDefault="001836E9" w:rsidP="001836E9">
            <w:pPr>
              <w:snapToGrid w:val="0"/>
              <w:spacing w:after="0" w:line="240" w:lineRule="exact"/>
              <w:rPr>
                <w:rFonts w:ascii="Arial" w:hAnsi="Arial" w:cs="Arial"/>
                <w:i/>
                <w:color w:val="000000"/>
                <w:sz w:val="20"/>
                <w:szCs w:val="20"/>
              </w:rPr>
            </w:pPr>
          </w:p>
        </w:tc>
      </w:tr>
      <w:tr w:rsidR="001836E9" w:rsidRPr="001836E9" w14:paraId="621CD4C4" w14:textId="77777777" w:rsidTr="00EE2AE8">
        <w:tblPrEx>
          <w:jc w:val="left"/>
        </w:tblPrEx>
        <w:trPr>
          <w:gridAfter w:val="1"/>
          <w:wAfter w:w="18" w:type="dxa"/>
          <w:trHeight w:val="108"/>
        </w:trPr>
        <w:tc>
          <w:tcPr>
            <w:tcW w:w="3766" w:type="dxa"/>
            <w:gridSpan w:val="5"/>
            <w:tcBorders>
              <w:top w:val="single" w:sz="4" w:space="0" w:color="000000"/>
              <w:left w:val="single" w:sz="4" w:space="0" w:color="000000"/>
              <w:bottom w:val="single" w:sz="4" w:space="0" w:color="000000"/>
            </w:tcBorders>
            <w:shd w:val="clear" w:color="auto" w:fill="auto"/>
          </w:tcPr>
          <w:p w14:paraId="1D036897"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eastAsia="Cambria" w:hAnsi="Arial" w:cs="Arial"/>
                <w:sz w:val="20"/>
                <w:szCs w:val="20"/>
              </w:rPr>
              <w:t xml:space="preserve">SK Kim: Handbook of Marine Macroalgae, Biotechnology and Applied Phycology, </w:t>
            </w:r>
            <w:proofErr w:type="spellStart"/>
            <w:r w:rsidRPr="001836E9">
              <w:rPr>
                <w:rFonts w:ascii="Arial" w:eastAsia="Cambria" w:hAnsi="Arial" w:cs="Arial"/>
                <w:sz w:val="20"/>
                <w:szCs w:val="20"/>
              </w:rPr>
              <w:t>Pukyong</w:t>
            </w:r>
            <w:proofErr w:type="spellEnd"/>
            <w:r w:rsidRPr="001836E9">
              <w:rPr>
                <w:rFonts w:ascii="Arial" w:eastAsia="Cambria" w:hAnsi="Arial" w:cs="Arial"/>
                <w:sz w:val="20"/>
                <w:szCs w:val="20"/>
              </w:rPr>
              <w:t xml:space="preserve"> National University, Wiley-Blackwell, Oxford, 2012</w:t>
            </w:r>
          </w:p>
        </w:tc>
        <w:tc>
          <w:tcPr>
            <w:tcW w:w="1676" w:type="dxa"/>
            <w:gridSpan w:val="3"/>
            <w:tcBorders>
              <w:top w:val="single" w:sz="4" w:space="0" w:color="000000"/>
              <w:left w:val="single" w:sz="4" w:space="0" w:color="000000"/>
              <w:bottom w:val="single" w:sz="4" w:space="0" w:color="000000"/>
            </w:tcBorders>
            <w:shd w:val="clear" w:color="auto" w:fill="auto"/>
          </w:tcPr>
          <w:p w14:paraId="26D0197C"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Cambria" w:hAnsi="Arial" w:cs="Arial"/>
                <w:sz w:val="20"/>
                <w:szCs w:val="20"/>
              </w:rPr>
              <w:t>-</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86E7F78"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3C3F56AD" w14:textId="77777777" w:rsidTr="00EE2AE8">
        <w:tblPrEx>
          <w:jc w:val="left"/>
        </w:tblPrEx>
        <w:trPr>
          <w:gridAfter w:val="1"/>
          <w:wAfter w:w="18" w:type="dxa"/>
          <w:trHeight w:val="108"/>
        </w:trPr>
        <w:tc>
          <w:tcPr>
            <w:tcW w:w="3766" w:type="dxa"/>
            <w:gridSpan w:val="5"/>
            <w:tcBorders>
              <w:top w:val="single" w:sz="4" w:space="0" w:color="000000"/>
              <w:left w:val="single" w:sz="4" w:space="0" w:color="000000"/>
              <w:bottom w:val="single" w:sz="4" w:space="0" w:color="000000"/>
            </w:tcBorders>
            <w:shd w:val="clear" w:color="auto" w:fill="auto"/>
          </w:tcPr>
          <w:p w14:paraId="071B498F"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Cambria" w:hAnsi="Arial" w:cs="Arial"/>
                <w:sz w:val="20"/>
                <w:szCs w:val="20"/>
              </w:rPr>
              <w:t>FAO, Manual on the production and use of live food for aquaculture, Rome, 1996</w:t>
            </w:r>
          </w:p>
        </w:tc>
        <w:tc>
          <w:tcPr>
            <w:tcW w:w="1676" w:type="dxa"/>
            <w:gridSpan w:val="3"/>
            <w:tcBorders>
              <w:top w:val="single" w:sz="4" w:space="0" w:color="000000"/>
              <w:left w:val="single" w:sz="4" w:space="0" w:color="000000"/>
              <w:bottom w:val="single" w:sz="4" w:space="0" w:color="000000"/>
            </w:tcBorders>
            <w:shd w:val="clear" w:color="auto" w:fill="auto"/>
          </w:tcPr>
          <w:p w14:paraId="3CE1AB12"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Cambria" w:hAnsi="Arial" w:cs="Arial"/>
                <w:sz w:val="20"/>
                <w:szCs w:val="20"/>
              </w:rPr>
              <w:t>-</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86CAD41"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16BC6278" w14:textId="77777777" w:rsidTr="00EE2AE8">
        <w:tblPrEx>
          <w:jc w:val="left"/>
        </w:tblPrEx>
        <w:trPr>
          <w:gridAfter w:val="1"/>
          <w:wAfter w:w="18" w:type="dxa"/>
          <w:trHeight w:val="108"/>
        </w:trPr>
        <w:tc>
          <w:tcPr>
            <w:tcW w:w="3766" w:type="dxa"/>
            <w:gridSpan w:val="5"/>
            <w:tcBorders>
              <w:top w:val="single" w:sz="4" w:space="0" w:color="000000"/>
              <w:left w:val="single" w:sz="4" w:space="0" w:color="000000"/>
              <w:bottom w:val="single" w:sz="4" w:space="0" w:color="000000"/>
            </w:tcBorders>
            <w:shd w:val="clear" w:color="auto" w:fill="auto"/>
          </w:tcPr>
          <w:p w14:paraId="64ED104C"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Cambria" w:hAnsi="Arial" w:cs="Arial"/>
                <w:sz w:val="20"/>
                <w:szCs w:val="20"/>
              </w:rPr>
              <w:t>Robert A. Andersen; 2005. Algal Culturing Techniques, Elsevier Academic Press</w:t>
            </w:r>
          </w:p>
        </w:tc>
        <w:tc>
          <w:tcPr>
            <w:tcW w:w="1676" w:type="dxa"/>
            <w:gridSpan w:val="3"/>
            <w:tcBorders>
              <w:top w:val="single" w:sz="4" w:space="0" w:color="000000"/>
              <w:left w:val="single" w:sz="4" w:space="0" w:color="000000"/>
              <w:bottom w:val="single" w:sz="4" w:space="0" w:color="000000"/>
            </w:tcBorders>
            <w:shd w:val="clear" w:color="auto" w:fill="auto"/>
          </w:tcPr>
          <w:p w14:paraId="75973190"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Cambria" w:hAnsi="Arial" w:cs="Arial"/>
                <w:sz w:val="20"/>
                <w:szCs w:val="20"/>
              </w:rPr>
              <w:t>1</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455481D"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405192ED" w14:textId="77777777" w:rsidTr="00EE2AE8">
        <w:tblPrEx>
          <w:jc w:val="left"/>
        </w:tblPrEx>
        <w:trPr>
          <w:gridAfter w:val="1"/>
          <w:wAfter w:w="18" w:type="dxa"/>
          <w:trHeight w:val="108"/>
        </w:trPr>
        <w:tc>
          <w:tcPr>
            <w:tcW w:w="3766" w:type="dxa"/>
            <w:gridSpan w:val="5"/>
            <w:tcBorders>
              <w:top w:val="single" w:sz="4" w:space="0" w:color="000000"/>
              <w:left w:val="single" w:sz="4" w:space="0" w:color="000000"/>
              <w:bottom w:val="single" w:sz="4" w:space="0" w:color="000000"/>
            </w:tcBorders>
            <w:shd w:val="clear" w:color="auto" w:fill="auto"/>
          </w:tcPr>
          <w:p w14:paraId="541A5894"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Cambria" w:hAnsi="Arial" w:cs="Arial"/>
                <w:sz w:val="20"/>
                <w:szCs w:val="20"/>
              </w:rPr>
              <w:t>Leonel Pereira and João Magalhães Neto; 2014; Marine Algae: Biodiversity, Taxonomy, Environmental Assessment, and Biotechnology, CRC press</w:t>
            </w:r>
          </w:p>
        </w:tc>
        <w:tc>
          <w:tcPr>
            <w:tcW w:w="1676" w:type="dxa"/>
            <w:gridSpan w:val="3"/>
            <w:tcBorders>
              <w:top w:val="single" w:sz="4" w:space="0" w:color="000000"/>
              <w:left w:val="single" w:sz="4" w:space="0" w:color="000000"/>
              <w:bottom w:val="single" w:sz="4" w:space="0" w:color="000000"/>
            </w:tcBorders>
            <w:shd w:val="clear" w:color="auto" w:fill="auto"/>
          </w:tcPr>
          <w:p w14:paraId="11C50E72"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Cambria" w:hAnsi="Arial" w:cs="Arial"/>
                <w:sz w:val="20"/>
                <w:szCs w:val="20"/>
              </w:rPr>
              <w:t>1</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FC7D560"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4E46EC4D" w14:textId="77777777" w:rsidTr="00EE2AE8">
        <w:tblPrEx>
          <w:jc w:val="left"/>
        </w:tblPrEx>
        <w:trPr>
          <w:gridAfter w:val="1"/>
          <w:wAfter w:w="18" w:type="dxa"/>
          <w:trHeight w:val="300"/>
        </w:trPr>
        <w:tc>
          <w:tcPr>
            <w:tcW w:w="9350"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147E59C7"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4C570906" w14:textId="77777777" w:rsidTr="00EE2AE8">
        <w:tblPrEx>
          <w:jc w:val="left"/>
        </w:tblPrEx>
        <w:trPr>
          <w:gridAfter w:val="1"/>
          <w:wAfter w:w="18" w:type="dxa"/>
          <w:trHeight w:val="300"/>
        </w:trPr>
        <w:tc>
          <w:tcPr>
            <w:tcW w:w="9350"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1E42AFB" w14:textId="77777777" w:rsidR="001836E9" w:rsidRPr="001836E9" w:rsidRDefault="001836E9" w:rsidP="001836E9">
            <w:pPr>
              <w:tabs>
                <w:tab w:val="left" w:pos="567"/>
              </w:tabs>
              <w:spacing w:after="0" w:line="240" w:lineRule="auto"/>
              <w:contextualSpacing/>
              <w:rPr>
                <w:rFonts w:ascii="Arial" w:eastAsia="Cambria" w:hAnsi="Arial" w:cs="Arial"/>
                <w:sz w:val="20"/>
                <w:szCs w:val="20"/>
                <w:lang w:val="en-US"/>
              </w:rPr>
            </w:pPr>
            <w:r w:rsidRPr="001836E9">
              <w:rPr>
                <w:rFonts w:ascii="Arial" w:eastAsia="Cambria" w:hAnsi="Arial" w:cs="Arial"/>
                <w:sz w:val="20"/>
                <w:szCs w:val="20"/>
              </w:rPr>
              <w:t>RE Lee. 2008. Phycology. Cambridge University Press, Fourth edition, Cambridge. 547 pp.</w:t>
            </w:r>
          </w:p>
          <w:p w14:paraId="79518CF6" w14:textId="77777777" w:rsidR="001836E9" w:rsidRPr="001836E9" w:rsidRDefault="001836E9" w:rsidP="001836E9">
            <w:pPr>
              <w:tabs>
                <w:tab w:val="left" w:pos="567"/>
              </w:tabs>
              <w:spacing w:after="0" w:line="240" w:lineRule="auto"/>
              <w:contextualSpacing/>
              <w:rPr>
                <w:rFonts w:ascii="Arial" w:eastAsia="Cambria" w:hAnsi="Arial" w:cs="Arial"/>
                <w:sz w:val="20"/>
                <w:szCs w:val="20"/>
              </w:rPr>
            </w:pPr>
            <w:r w:rsidRPr="001836E9">
              <w:rPr>
                <w:rFonts w:ascii="Arial" w:eastAsia="Cambria" w:hAnsi="Arial" w:cs="Arial"/>
                <w:sz w:val="20"/>
                <w:szCs w:val="20"/>
              </w:rPr>
              <w:t xml:space="preserve">C. Van den Hoek, DG Mann, HM Jahns. 2008. Algae. An Introduction to Phycology. Cambridge University Press, Cambridge. 623 </w:t>
            </w:r>
            <w:proofErr w:type="gramStart"/>
            <w:r w:rsidRPr="001836E9">
              <w:rPr>
                <w:rFonts w:ascii="Arial" w:eastAsia="Cambria" w:hAnsi="Arial" w:cs="Arial"/>
                <w:sz w:val="20"/>
                <w:szCs w:val="20"/>
              </w:rPr>
              <w:t>pp</w:t>
            </w:r>
            <w:proofErr w:type="gramEnd"/>
            <w:r w:rsidRPr="001836E9">
              <w:rPr>
                <w:rFonts w:ascii="Arial" w:eastAsia="Cambria" w:hAnsi="Arial" w:cs="Arial"/>
                <w:sz w:val="20"/>
                <w:szCs w:val="20"/>
              </w:rPr>
              <w:t>.</w:t>
            </w:r>
          </w:p>
          <w:p w14:paraId="4899B8E5"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eastAsia="Cambria" w:hAnsi="Arial" w:cs="Arial"/>
                <w:sz w:val="20"/>
                <w:szCs w:val="20"/>
              </w:rPr>
              <w:t>CJ Dawes. 1981. Marine Botany. John Wiley &amp; Sons, New York, 628 pp.</w:t>
            </w:r>
          </w:p>
        </w:tc>
      </w:tr>
      <w:tr w:rsidR="001836E9" w:rsidRPr="001836E9" w14:paraId="645BED68" w14:textId="77777777" w:rsidTr="00EE2AE8">
        <w:tblPrEx>
          <w:jc w:val="left"/>
        </w:tblPrEx>
        <w:trPr>
          <w:gridAfter w:val="1"/>
          <w:wAfter w:w="18" w:type="dxa"/>
          <w:trHeight w:val="117"/>
        </w:trPr>
        <w:tc>
          <w:tcPr>
            <w:tcW w:w="9350"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4202113B"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2CD94DC0"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tcPr>
          <w:p w14:paraId="35AF9AFB" w14:textId="77777777" w:rsidR="001836E9" w:rsidRPr="001836E9" w:rsidRDefault="001836E9" w:rsidP="001836E9">
            <w:pPr>
              <w:tabs>
                <w:tab w:val="left" w:pos="2820"/>
              </w:tabs>
              <w:rPr>
                <w:rFonts w:ascii="Arial" w:eastAsia="Times New Roman" w:hAnsi="Arial" w:cs="Arial"/>
                <w:b/>
                <w:i/>
                <w:color w:val="000000"/>
                <w:sz w:val="20"/>
                <w:szCs w:val="20"/>
              </w:rPr>
            </w:pPr>
            <w:r w:rsidRPr="001836E9">
              <w:rPr>
                <w:rFonts w:ascii="Arial" w:eastAsia="Times New Roman" w:hAnsi="Arial" w:cs="Arial"/>
                <w:b/>
                <w:sz w:val="20"/>
                <w:szCs w:val="20"/>
              </w:rPr>
              <w:t>Quality and performance monitoring will be carried out at three levels: (1) University; (2) the Faculty Committee, through the Committee for Quality Control of Teaching; (3) Teacher level.</w:t>
            </w:r>
          </w:p>
        </w:tc>
      </w:tr>
    </w:tbl>
    <w:p w14:paraId="27888BEE" w14:textId="77777777" w:rsidR="001836E9" w:rsidRPr="001836E9" w:rsidRDefault="001836E9" w:rsidP="001836E9">
      <w:pPr>
        <w:spacing w:after="0" w:line="240" w:lineRule="auto"/>
        <w:jc w:val="both"/>
        <w:rPr>
          <w:rFonts w:ascii="Arial" w:hAnsi="Arial" w:cs="Arial"/>
          <w:sz w:val="20"/>
          <w:szCs w:val="20"/>
        </w:rPr>
      </w:pPr>
    </w:p>
    <w:p w14:paraId="3C6CE062"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7E223C47"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37E8EEE9" w14:textId="01DD2287"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5DEA84A1"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26F759E"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8FFF1C3" w14:textId="562297EC" w:rsidR="001836E9" w:rsidRPr="001836E9" w:rsidRDefault="001836E9" w:rsidP="001836E9">
            <w:pPr>
              <w:spacing w:after="0" w:line="240" w:lineRule="exact"/>
              <w:rPr>
                <w:rFonts w:ascii="Arial" w:hAnsi="Arial" w:cs="Arial"/>
                <w:b/>
                <w:color w:val="000000"/>
                <w:sz w:val="20"/>
                <w:szCs w:val="20"/>
              </w:rPr>
            </w:pPr>
            <w:r w:rsidRPr="001836E9">
              <w:rPr>
                <w:rFonts w:ascii="Arial" w:hAnsi="Arial" w:cs="Arial"/>
                <w:b/>
                <w:color w:val="000000"/>
                <w:sz w:val="20"/>
                <w:szCs w:val="20"/>
              </w:rPr>
              <w:t xml:space="preserve">Assoc. </w:t>
            </w:r>
            <w:r w:rsidR="009D1475">
              <w:rPr>
                <w:rFonts w:ascii="Arial" w:hAnsi="Arial" w:cs="Arial"/>
                <w:b/>
                <w:color w:val="000000"/>
                <w:sz w:val="20"/>
                <w:szCs w:val="20"/>
              </w:rPr>
              <w:t>Prof.</w:t>
            </w:r>
            <w:r w:rsidR="00D3494A">
              <w:rPr>
                <w:rFonts w:ascii="Arial" w:hAnsi="Arial" w:cs="Arial"/>
                <w:b/>
                <w:color w:val="000000"/>
                <w:sz w:val="20"/>
                <w:szCs w:val="20"/>
              </w:rPr>
              <w:t xml:space="preserve"> </w:t>
            </w:r>
            <w:r w:rsidRPr="001836E9">
              <w:rPr>
                <w:rFonts w:ascii="Arial" w:hAnsi="Arial" w:cs="Arial"/>
                <w:b/>
                <w:color w:val="000000"/>
                <w:sz w:val="20"/>
                <w:szCs w:val="20"/>
              </w:rPr>
              <w:t>Olja Vidjak</w:t>
            </w:r>
            <w:r w:rsidR="002A1DF6" w:rsidRPr="002A1DF6">
              <w:rPr>
                <w:rFonts w:ascii="Arial" w:hAnsi="Arial" w:cs="Arial"/>
                <w:b/>
                <w:color w:val="000000"/>
                <w:sz w:val="20"/>
                <w:szCs w:val="20"/>
              </w:rPr>
              <w:t>, PhD</w:t>
            </w:r>
          </w:p>
        </w:tc>
      </w:tr>
      <w:tr w:rsidR="001836E9" w:rsidRPr="001836E9" w14:paraId="46F64C0C"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8EF0D91"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5E82C3F" w14:textId="61AD0233" w:rsidR="001836E9" w:rsidRPr="001836E9" w:rsidRDefault="003906B9" w:rsidP="001836E9">
            <w:pPr>
              <w:snapToGrid w:val="0"/>
              <w:spacing w:after="0" w:line="240" w:lineRule="exact"/>
              <w:rPr>
                <w:rFonts w:ascii="Arial" w:eastAsia="Times New Roman" w:hAnsi="Arial" w:cs="Arial"/>
                <w:b/>
                <w:sz w:val="20"/>
                <w:szCs w:val="20"/>
              </w:rPr>
            </w:pPr>
            <w:r w:rsidRPr="003906B9">
              <w:rPr>
                <w:rFonts w:ascii="Arial" w:eastAsia="Times New Roman" w:hAnsi="Arial" w:cs="Arial"/>
                <w:b/>
                <w:sz w:val="20"/>
                <w:szCs w:val="20"/>
              </w:rPr>
              <w:t>ESTUARINE ECOLOGY</w:t>
            </w:r>
          </w:p>
        </w:tc>
      </w:tr>
      <w:tr w:rsidR="001836E9" w:rsidRPr="001836E9" w14:paraId="0DB62BA2"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1D0360F"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BB6C526"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b/>
                <w:sz w:val="20"/>
                <w:szCs w:val="20"/>
              </w:rPr>
              <w:t>Marine fisheries</w:t>
            </w:r>
          </w:p>
        </w:tc>
      </w:tr>
      <w:tr w:rsidR="001836E9" w:rsidRPr="001836E9" w14:paraId="4CBA5B60"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0B49DC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C14958F"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7FD1033F"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4505635"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907EB0C"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789B0852"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0768A91"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EAE87C3"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69E21159"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6E9B32BD"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52F66DBA"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2DC5628"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w:t>
            </w:r>
          </w:p>
        </w:tc>
      </w:tr>
      <w:tr w:rsidR="001836E9" w:rsidRPr="001836E9" w14:paraId="30306D89"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20C074DA"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124F89CB" w14:textId="2FB98F7F"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065E5E0"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15+0+15</w:t>
            </w:r>
          </w:p>
        </w:tc>
      </w:tr>
      <w:tr w:rsidR="001836E9" w:rsidRPr="001836E9" w14:paraId="52011D2C"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CE6EC39"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2FD1D9B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FC9125B"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5492596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09A2536"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t xml:space="preserve">Through this course, students are introduced to the features and peculiarities of estuarine ecosystems that are among the most productive environments on </w:t>
            </w:r>
            <w:proofErr w:type="gramStart"/>
            <w:r w:rsidRPr="001836E9">
              <w:rPr>
                <w:rFonts w:ascii="Arial" w:eastAsia="Times New Roman" w:hAnsi="Arial" w:cs="Arial"/>
                <w:b/>
                <w:sz w:val="20"/>
                <w:szCs w:val="20"/>
                <w:lang w:eastAsia="hr-HR"/>
              </w:rPr>
              <w:t>Earth, and</w:t>
            </w:r>
            <w:proofErr w:type="gramEnd"/>
            <w:r w:rsidRPr="001836E9">
              <w:rPr>
                <w:rFonts w:ascii="Arial" w:eastAsia="Times New Roman" w:hAnsi="Arial" w:cs="Arial"/>
                <w:b/>
                <w:sz w:val="20"/>
                <w:szCs w:val="20"/>
                <w:lang w:eastAsia="hr-HR"/>
              </w:rPr>
              <w:t xml:space="preserve"> support unique communities of plants and animals specially adapted for life at the edge of the sea. The basic characteristics of estuaries are high productivity </w:t>
            </w:r>
            <w:proofErr w:type="gramStart"/>
            <w:r w:rsidRPr="001836E9">
              <w:rPr>
                <w:rFonts w:ascii="Arial" w:eastAsia="Times New Roman" w:hAnsi="Arial" w:cs="Arial"/>
                <w:b/>
                <w:sz w:val="20"/>
                <w:szCs w:val="20"/>
                <w:lang w:eastAsia="hr-HR"/>
              </w:rPr>
              <w:t>as a result of</w:t>
            </w:r>
            <w:proofErr w:type="gramEnd"/>
            <w:r w:rsidRPr="001836E9">
              <w:rPr>
                <w:rFonts w:ascii="Arial" w:eastAsia="Times New Roman" w:hAnsi="Arial" w:cs="Arial"/>
                <w:b/>
                <w:sz w:val="20"/>
                <w:szCs w:val="20"/>
                <w:lang w:eastAsia="hr-HR"/>
              </w:rPr>
              <w:t xml:space="preserve"> nutrient inflow, shallow depths and vegetation, the existence of many favorable habitats, and centers of biodiversity since many species depend on estuaries as places for living, feeding and reproduction. The role of estuaries as a "nursery" of the sea is particularly emphasized, as many commercially important fish species depend on river estuaries for their development.</w:t>
            </w:r>
          </w:p>
        </w:tc>
      </w:tr>
      <w:tr w:rsidR="001836E9" w:rsidRPr="001836E9" w14:paraId="6E772EF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D7C23D4"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708DF7A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D51A759" w14:textId="77777777" w:rsidR="001836E9" w:rsidRPr="001836E9" w:rsidRDefault="001836E9" w:rsidP="001836E9">
            <w:pPr>
              <w:suppressAutoHyphens/>
              <w:spacing w:after="0" w:line="240" w:lineRule="exact"/>
              <w:rPr>
                <w:rFonts w:ascii="Arial" w:hAnsi="Arial" w:cs="Arial"/>
                <w:b/>
                <w:i/>
                <w:color w:val="000000"/>
                <w:sz w:val="20"/>
                <w:szCs w:val="20"/>
              </w:rPr>
            </w:pPr>
            <w:r w:rsidRPr="001836E9">
              <w:rPr>
                <w:rFonts w:ascii="Arial" w:hAnsi="Arial" w:cs="Arial"/>
                <w:b/>
                <w:i/>
                <w:color w:val="000000"/>
                <w:sz w:val="20"/>
                <w:szCs w:val="20"/>
              </w:rPr>
              <w:t>-</w:t>
            </w:r>
          </w:p>
        </w:tc>
      </w:tr>
      <w:tr w:rsidR="001836E9" w:rsidRPr="001836E9" w14:paraId="02612CD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162479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7B255BE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5013A45"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t xml:space="preserve">Explain and understand the natural and commercial values of estuaries. Explain anthropogenic influences on the dynamics of estuarine phytoplankton. Describe the dynamics of benthic populations </w:t>
            </w:r>
            <w:proofErr w:type="gramStart"/>
            <w:r w:rsidRPr="001836E9">
              <w:rPr>
                <w:rFonts w:ascii="Arial" w:eastAsia="Times New Roman" w:hAnsi="Arial" w:cs="Arial"/>
                <w:b/>
                <w:sz w:val="20"/>
                <w:szCs w:val="20"/>
                <w:lang w:eastAsia="hr-HR"/>
              </w:rPr>
              <w:t>taking into account</w:t>
            </w:r>
            <w:proofErr w:type="gramEnd"/>
            <w:r w:rsidRPr="001836E9">
              <w:rPr>
                <w:rFonts w:ascii="Arial" w:eastAsia="Times New Roman" w:hAnsi="Arial" w:cs="Arial"/>
                <w:b/>
                <w:sz w:val="20"/>
                <w:szCs w:val="20"/>
                <w:lang w:eastAsia="hr-HR"/>
              </w:rPr>
              <w:t xml:space="preserve"> the reproduction and abundance of adult stages, as well as bottom-up (resources) and top-down (predation) control. Describe and understand anthropogenic influences on estuarine benthos. Explain the megatrends of this century such as global climate change and the reduction and scarcity of energy resources. Understand and explain the concepts of environmental engineering and environmental economics.</w:t>
            </w:r>
          </w:p>
        </w:tc>
      </w:tr>
      <w:tr w:rsidR="001836E9" w:rsidRPr="001836E9" w14:paraId="5EE3FCE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344BBC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2961A1D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B694A28"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 (90 min). Definition, importance and protection of estuaries. Classification of estuaries by geomorphological features. Classification of estuaries based on water circulation. Physicochemical characteristics of the estuary (salinity, tides, substrate, temperature and suspended matter).</w:t>
            </w:r>
          </w:p>
          <w:p w14:paraId="414EDB7D"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Define and understand the concept of estuary. Explain and understand the natural and commercial values of estuaries. Enumerate and describe estuaries based on their origin and geomorphological </w:t>
            </w:r>
            <w:proofErr w:type="gramStart"/>
            <w:r w:rsidRPr="001836E9">
              <w:rPr>
                <w:rFonts w:ascii="Arial" w:eastAsia="Times New Roman" w:hAnsi="Arial" w:cs="Arial"/>
                <w:b/>
                <w:sz w:val="20"/>
                <w:szCs w:val="20"/>
                <w:lang w:eastAsia="hr-HR"/>
              </w:rPr>
              <w:t>features, and</w:t>
            </w:r>
            <w:proofErr w:type="gramEnd"/>
            <w:r w:rsidRPr="001836E9">
              <w:rPr>
                <w:rFonts w:ascii="Arial" w:eastAsia="Times New Roman" w:hAnsi="Arial" w:cs="Arial"/>
                <w:b/>
                <w:sz w:val="20"/>
                <w:szCs w:val="20"/>
                <w:lang w:eastAsia="hr-HR"/>
              </w:rPr>
              <w:t xml:space="preserve"> give examples for each type. Enumerate and describe estuaries based on water </w:t>
            </w:r>
            <w:proofErr w:type="gramStart"/>
            <w:r w:rsidRPr="001836E9">
              <w:rPr>
                <w:rFonts w:ascii="Arial" w:eastAsia="Times New Roman" w:hAnsi="Arial" w:cs="Arial"/>
                <w:b/>
                <w:sz w:val="20"/>
                <w:szCs w:val="20"/>
                <w:lang w:eastAsia="hr-HR"/>
              </w:rPr>
              <w:t>circulation, and</w:t>
            </w:r>
            <w:proofErr w:type="gramEnd"/>
            <w:r w:rsidRPr="001836E9">
              <w:rPr>
                <w:rFonts w:ascii="Arial" w:eastAsia="Times New Roman" w:hAnsi="Arial" w:cs="Arial"/>
                <w:b/>
                <w:sz w:val="20"/>
                <w:szCs w:val="20"/>
                <w:lang w:eastAsia="hr-HR"/>
              </w:rPr>
              <w:t xml:space="preserve"> give examples for each type. Understand and explain the impact of salinity, tides, substrates, temperature and suspended matter on estuarine organisms.</w:t>
            </w:r>
          </w:p>
          <w:p w14:paraId="0947271A"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2 (135 min). Biological features of estuaries - primary producers, microbial ecology and consumers in the estuary.</w:t>
            </w:r>
          </w:p>
          <w:p w14:paraId="09B3B803"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Enumerate and understand the role of primary producers in estuaries.</w:t>
            </w:r>
          </w:p>
          <w:p w14:paraId="4EA6FAF8"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I. Phytoplankton - list the factors of control of phytoplankton production and community composition. Explain anthropogenic influences on the dynamics of estuarine phytoplankton.</w:t>
            </w:r>
          </w:p>
          <w:p w14:paraId="76F6D88D"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II. Seagrasses and underwater vascular plants - understand and explain the role of seagrasses and underwater vascular plants in estuaries. To list the challenges and advantages of underwater habitat for seagrass and underwater vascular plants, and the factors that regulate the standing crop, production and composition of this community. Enumerate and explain anthropogenic influences on the dynamics of this community.</w:t>
            </w:r>
          </w:p>
          <w:p w14:paraId="76DE9EF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lastRenderedPageBreak/>
              <w:t>III. Benthic algae – define the role of macro- and microphytobenthos in estuarine production. understand and explain the role of habitats (sediments) in the structure of the benthic algae community. enumerate the factors that regulate the production and structure of this community. Enumerate and explain anthropogenic influences on the dynamics of this community.</w:t>
            </w:r>
          </w:p>
          <w:p w14:paraId="558572C6"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To enumerate microbial components, and to understand the role of microbes in the control, function, and structure of ecosystems through nutrient cycling, breakdown of org. substances and the conversion of detritus into digestible compounds for higher consumers. Understand and explain the specifics of the estuary microbial food web in relation to that of the open ocean.</w:t>
            </w:r>
          </w:p>
          <w:p w14:paraId="7B90F84F"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Enumerate and understand the role of various consumer groups in estuaries.</w:t>
            </w:r>
          </w:p>
          <w:p w14:paraId="0392DB80"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I. Zooplankton – understand and explain the physiological challenges of estuarine life for holo- and </w:t>
            </w:r>
            <w:proofErr w:type="spellStart"/>
            <w:r w:rsidRPr="001836E9">
              <w:rPr>
                <w:rFonts w:ascii="Arial" w:eastAsia="Times New Roman" w:hAnsi="Arial" w:cs="Arial"/>
                <w:b/>
                <w:sz w:val="20"/>
                <w:szCs w:val="20"/>
                <w:lang w:eastAsia="hr-HR"/>
              </w:rPr>
              <w:t>merozooplankton</w:t>
            </w:r>
            <w:proofErr w:type="spellEnd"/>
            <w:r w:rsidRPr="001836E9">
              <w:rPr>
                <w:rFonts w:ascii="Arial" w:eastAsia="Times New Roman" w:hAnsi="Arial" w:cs="Arial"/>
                <w:b/>
                <w:sz w:val="20"/>
                <w:szCs w:val="20"/>
                <w:lang w:eastAsia="hr-HR"/>
              </w:rPr>
              <w:t>. Explain the trophic interactions of zooplankton and other organisms in the estuary. To enumerate anthropogenic impacts on the zooplankton community in the estuary.</w:t>
            </w:r>
          </w:p>
          <w:p w14:paraId="33FB6716"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II. Benthos – List and explain the functional groups of benthos. List the factors that regulate benthic populations in estuaries, as well as secondary production, biomass and abundance of benthos. Describe trophic interactions and the ecological role of benthos. Explain the roles of substrates and habitats on the development of benthic communities. Describe the dynamics of benthic populations </w:t>
            </w:r>
            <w:proofErr w:type="gramStart"/>
            <w:r w:rsidRPr="001836E9">
              <w:rPr>
                <w:rFonts w:ascii="Arial" w:eastAsia="Times New Roman" w:hAnsi="Arial" w:cs="Arial"/>
                <w:b/>
                <w:sz w:val="20"/>
                <w:szCs w:val="20"/>
                <w:lang w:eastAsia="hr-HR"/>
              </w:rPr>
              <w:t>taking into account</w:t>
            </w:r>
            <w:proofErr w:type="gramEnd"/>
            <w:r w:rsidRPr="001836E9">
              <w:rPr>
                <w:rFonts w:ascii="Arial" w:eastAsia="Times New Roman" w:hAnsi="Arial" w:cs="Arial"/>
                <w:b/>
                <w:sz w:val="20"/>
                <w:szCs w:val="20"/>
                <w:lang w:eastAsia="hr-HR"/>
              </w:rPr>
              <w:t xml:space="preserve"> the reproduction and abundance of adult stages, as well as bottom-up (resources) and top-down (predation) control. Describe and understand anthropogenic influences on estuarine benthos.</w:t>
            </w:r>
          </w:p>
          <w:p w14:paraId="4EAE8990"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III. Nekton – Describe the specific adaptations of nektonic organisms necessary for life in estuaries. Describe and understand feeding adaptations and the nektonic food web. Enumerate available habitats, representative taxa and life strategies of nektons in estuaries. List the factors that affect the growth, mortality and structure of the estuarine nekton community. Describe fishing in estuaries.</w:t>
            </w:r>
          </w:p>
          <w:p w14:paraId="18E03999"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IV. Other living life in estuaries: Birds, amphibians, reptiles and mammals - Understand the differences in biodiversity and functional diversity of higher vertebrates in estuaries Explain and substantiate with examples the occurrence of endemism in estuaries. Describe the ecological role of these animal groups in estuaries. Explain the consequences of anthropogenic influences on these communities.</w:t>
            </w:r>
          </w:p>
          <w:p w14:paraId="6D0E65B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3 (45 min). Specific habitats in estuaries – Saline and brackish wetlands, mangroves and wet coastal areas.</w:t>
            </w:r>
          </w:p>
          <w:p w14:paraId="5C61141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Understand and describe the structure and dynamics of coastal wetland </w:t>
            </w:r>
            <w:proofErr w:type="gramStart"/>
            <w:r w:rsidRPr="001836E9">
              <w:rPr>
                <w:rFonts w:ascii="Arial" w:eastAsia="Times New Roman" w:hAnsi="Arial" w:cs="Arial"/>
                <w:b/>
                <w:sz w:val="20"/>
                <w:szCs w:val="20"/>
                <w:lang w:eastAsia="hr-HR"/>
              </w:rPr>
              <w:t>ecosystems:.</w:t>
            </w:r>
            <w:proofErr w:type="gramEnd"/>
            <w:r w:rsidRPr="001836E9">
              <w:rPr>
                <w:rFonts w:ascii="Arial" w:eastAsia="Times New Roman" w:hAnsi="Arial" w:cs="Arial"/>
                <w:b/>
                <w:sz w:val="20"/>
                <w:szCs w:val="20"/>
                <w:lang w:eastAsia="hr-HR"/>
              </w:rPr>
              <w:t xml:space="preserve"> Enumerate factors affecting production (light, tidal range, flooding and precipitation, salinity, local factors. Describe the anthropogenic impact and management of coastal wetlands. Understand and describe the structure and dynamics of the mangrove swamp ecosystem. Describe the anthropogenic impact and management of such Explain conservation and protection measures.</w:t>
            </w:r>
          </w:p>
          <w:p w14:paraId="134CA4E1"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Lecture 4 (135 min). Features of estuaries along the eastern coast of the Adriatic - general characteristics of karst rivers. Estuary of the </w:t>
            </w:r>
            <w:proofErr w:type="spellStart"/>
            <w:r w:rsidRPr="001836E9">
              <w:rPr>
                <w:rFonts w:ascii="Arial" w:eastAsia="Times New Roman" w:hAnsi="Arial" w:cs="Arial"/>
                <w:b/>
                <w:sz w:val="20"/>
                <w:szCs w:val="20"/>
                <w:lang w:eastAsia="hr-HR"/>
              </w:rPr>
              <w:t>Zrmanja</w:t>
            </w:r>
            <w:proofErr w:type="spellEnd"/>
            <w:r w:rsidRPr="001836E9">
              <w:rPr>
                <w:rFonts w:ascii="Arial" w:eastAsia="Times New Roman" w:hAnsi="Arial" w:cs="Arial"/>
                <w:b/>
                <w:sz w:val="20"/>
                <w:szCs w:val="20"/>
                <w:lang w:eastAsia="hr-HR"/>
              </w:rPr>
              <w:t xml:space="preserve"> River – geomorphological and hydrological features, </w:t>
            </w:r>
            <w:proofErr w:type="spellStart"/>
            <w:r w:rsidRPr="001836E9">
              <w:rPr>
                <w:rFonts w:ascii="Arial" w:eastAsia="Times New Roman" w:hAnsi="Arial" w:cs="Arial"/>
                <w:b/>
                <w:sz w:val="20"/>
                <w:szCs w:val="20"/>
                <w:lang w:eastAsia="hr-HR"/>
              </w:rPr>
              <w:t>physico</w:t>
            </w:r>
            <w:proofErr w:type="spellEnd"/>
            <w:r w:rsidRPr="001836E9">
              <w:rPr>
                <w:rFonts w:ascii="Arial" w:eastAsia="Times New Roman" w:hAnsi="Arial" w:cs="Arial"/>
                <w:b/>
                <w:sz w:val="20"/>
                <w:szCs w:val="20"/>
                <w:lang w:eastAsia="hr-HR"/>
              </w:rPr>
              <w:t xml:space="preserve">-chemical properties, biological communities. Seasonal changes and anthropogenic influences. Krka estuary – geomorphological and hydrographic </w:t>
            </w:r>
            <w:r w:rsidRPr="001836E9">
              <w:rPr>
                <w:rFonts w:ascii="Arial" w:eastAsia="Times New Roman" w:hAnsi="Arial" w:cs="Arial"/>
                <w:b/>
                <w:sz w:val="20"/>
                <w:szCs w:val="20"/>
                <w:lang w:eastAsia="hr-HR"/>
              </w:rPr>
              <w:lastRenderedPageBreak/>
              <w:t xml:space="preserve">features, </w:t>
            </w:r>
            <w:proofErr w:type="spellStart"/>
            <w:r w:rsidRPr="001836E9">
              <w:rPr>
                <w:rFonts w:ascii="Arial" w:eastAsia="Times New Roman" w:hAnsi="Arial" w:cs="Arial"/>
                <w:b/>
                <w:sz w:val="20"/>
                <w:szCs w:val="20"/>
                <w:lang w:eastAsia="hr-HR"/>
              </w:rPr>
              <w:t>physico</w:t>
            </w:r>
            <w:proofErr w:type="spellEnd"/>
            <w:r w:rsidRPr="001836E9">
              <w:rPr>
                <w:rFonts w:ascii="Arial" w:eastAsia="Times New Roman" w:hAnsi="Arial" w:cs="Arial"/>
                <w:b/>
                <w:sz w:val="20"/>
                <w:szCs w:val="20"/>
                <w:lang w:eastAsia="hr-HR"/>
              </w:rPr>
              <w:t xml:space="preserve">-chemical features, biological communities. Anthropogenic influences. Estuary of the Cetina River – geomorphological and hydrological features, </w:t>
            </w:r>
            <w:proofErr w:type="spellStart"/>
            <w:r w:rsidRPr="001836E9">
              <w:rPr>
                <w:rFonts w:ascii="Arial" w:eastAsia="Times New Roman" w:hAnsi="Arial" w:cs="Arial"/>
                <w:b/>
                <w:sz w:val="20"/>
                <w:szCs w:val="20"/>
                <w:lang w:eastAsia="hr-HR"/>
              </w:rPr>
              <w:t>physico</w:t>
            </w:r>
            <w:proofErr w:type="spellEnd"/>
            <w:r w:rsidRPr="001836E9">
              <w:rPr>
                <w:rFonts w:ascii="Arial" w:eastAsia="Times New Roman" w:hAnsi="Arial" w:cs="Arial"/>
                <w:b/>
                <w:sz w:val="20"/>
                <w:szCs w:val="20"/>
                <w:lang w:eastAsia="hr-HR"/>
              </w:rPr>
              <w:t xml:space="preserve">-chemical properties, biological communities. Anthropogenic influences. Neretva Delta - geomorphological and hydrographic features, </w:t>
            </w:r>
            <w:proofErr w:type="spellStart"/>
            <w:r w:rsidRPr="001836E9">
              <w:rPr>
                <w:rFonts w:ascii="Arial" w:eastAsia="Times New Roman" w:hAnsi="Arial" w:cs="Arial"/>
                <w:b/>
                <w:sz w:val="20"/>
                <w:szCs w:val="20"/>
                <w:lang w:eastAsia="hr-HR"/>
              </w:rPr>
              <w:t>physico</w:t>
            </w:r>
            <w:proofErr w:type="spellEnd"/>
            <w:r w:rsidRPr="001836E9">
              <w:rPr>
                <w:rFonts w:ascii="Arial" w:eastAsia="Times New Roman" w:hAnsi="Arial" w:cs="Arial"/>
                <w:b/>
                <w:sz w:val="20"/>
                <w:szCs w:val="20"/>
                <w:lang w:eastAsia="hr-HR"/>
              </w:rPr>
              <w:t xml:space="preserve">-chemical features, biological communities. Anthropogenic influences. </w:t>
            </w:r>
            <w:proofErr w:type="spellStart"/>
            <w:r w:rsidRPr="001836E9">
              <w:rPr>
                <w:rFonts w:ascii="Arial" w:eastAsia="Times New Roman" w:hAnsi="Arial" w:cs="Arial"/>
                <w:b/>
                <w:sz w:val="20"/>
                <w:szCs w:val="20"/>
                <w:lang w:eastAsia="hr-HR"/>
              </w:rPr>
              <w:t>Ombla</w:t>
            </w:r>
            <w:proofErr w:type="spellEnd"/>
            <w:r w:rsidRPr="001836E9">
              <w:rPr>
                <w:rFonts w:ascii="Arial" w:eastAsia="Times New Roman" w:hAnsi="Arial" w:cs="Arial"/>
                <w:b/>
                <w:sz w:val="20"/>
                <w:szCs w:val="20"/>
                <w:lang w:eastAsia="hr-HR"/>
              </w:rPr>
              <w:t xml:space="preserve"> estuary – geomorphological and hydrological characteristics. Anthropogenic influences.</w:t>
            </w:r>
          </w:p>
          <w:p w14:paraId="7E5DFC23"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Enumerate and describe the general characteristics of karst rivers (waterfalls, travertine, springs, abysses and lake springs, estuaries and deltas). Adopt, connect and explain the geological </w:t>
            </w:r>
            <w:proofErr w:type="spellStart"/>
            <w:r w:rsidRPr="001836E9">
              <w:rPr>
                <w:rFonts w:ascii="Arial" w:eastAsia="Times New Roman" w:hAnsi="Arial" w:cs="Arial"/>
                <w:b/>
                <w:sz w:val="20"/>
                <w:szCs w:val="20"/>
                <w:lang w:eastAsia="hr-HR"/>
              </w:rPr>
              <w:t>physico</w:t>
            </w:r>
            <w:proofErr w:type="spellEnd"/>
            <w:r w:rsidRPr="001836E9">
              <w:rPr>
                <w:rFonts w:ascii="Arial" w:eastAsia="Times New Roman" w:hAnsi="Arial" w:cs="Arial"/>
                <w:b/>
                <w:sz w:val="20"/>
                <w:szCs w:val="20"/>
                <w:lang w:eastAsia="hr-HR"/>
              </w:rPr>
              <w:t xml:space="preserve">-chemical and biological characteristics of selected estuaries and deltas of the rivers </w:t>
            </w:r>
            <w:proofErr w:type="spellStart"/>
            <w:r w:rsidRPr="001836E9">
              <w:rPr>
                <w:rFonts w:ascii="Arial" w:eastAsia="Times New Roman" w:hAnsi="Arial" w:cs="Arial"/>
                <w:b/>
                <w:sz w:val="20"/>
                <w:szCs w:val="20"/>
                <w:lang w:eastAsia="hr-HR"/>
              </w:rPr>
              <w:t>Zrmanja</w:t>
            </w:r>
            <w:proofErr w:type="spellEnd"/>
            <w:r w:rsidRPr="001836E9">
              <w:rPr>
                <w:rFonts w:ascii="Arial" w:eastAsia="Times New Roman" w:hAnsi="Arial" w:cs="Arial"/>
                <w:b/>
                <w:sz w:val="20"/>
                <w:szCs w:val="20"/>
                <w:lang w:eastAsia="hr-HR"/>
              </w:rPr>
              <w:t xml:space="preserve">, Krka, Neretva, Cetina and </w:t>
            </w:r>
            <w:proofErr w:type="spellStart"/>
            <w:r w:rsidRPr="001836E9">
              <w:rPr>
                <w:rFonts w:ascii="Arial" w:eastAsia="Times New Roman" w:hAnsi="Arial" w:cs="Arial"/>
                <w:b/>
                <w:sz w:val="20"/>
                <w:szCs w:val="20"/>
                <w:lang w:eastAsia="hr-HR"/>
              </w:rPr>
              <w:t>Ombla</w:t>
            </w:r>
            <w:proofErr w:type="spellEnd"/>
            <w:r w:rsidRPr="001836E9">
              <w:rPr>
                <w:rFonts w:ascii="Arial" w:eastAsia="Times New Roman" w:hAnsi="Arial" w:cs="Arial"/>
                <w:b/>
                <w:sz w:val="20"/>
                <w:szCs w:val="20"/>
                <w:lang w:eastAsia="hr-HR"/>
              </w:rPr>
              <w:t>, compare their specific natural features, as well as anthropogenic pressure and current problems in the management of their resources.</w:t>
            </w:r>
          </w:p>
          <w:p w14:paraId="769ED7F4"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This part of the class is also related to video content – parts of documentary films that deal with selected estuaries of Croatian rivers.</w:t>
            </w:r>
          </w:p>
          <w:p w14:paraId="46CF949D"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5 (135 min). Synthesis of anthropogenic influences and management of coastal and estuarine ecosystems. Learning outcomes: Understand and explain the cumulative and/or synergistic impact of anthropogenic factors on estuarine systems. Explain the phenomena of eutrophication and thermal pollution, and the impact of physical environmental changes, toxins and exploitation and introduction of new species on estuarine ecosystems. Understand and adopt the basics of the concept of Integrated Coastal Zone Management (ICZM). Explain the megatrends of this century such as global climate change and the reduction and scarcity of energy resources. Understand and explain the concepts of environmental engineering and environmental economics. Explain the link between a sustainable environment and socio-economic development.</w:t>
            </w:r>
          </w:p>
          <w:p w14:paraId="2485374F"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6 (135 min). Global Climate Change and Estuaries.</w:t>
            </w:r>
          </w:p>
          <w:p w14:paraId="25A7973C"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eastAsia="Times New Roman" w:hAnsi="Arial" w:cs="Arial"/>
                <w:b/>
                <w:sz w:val="20"/>
                <w:szCs w:val="20"/>
                <w:lang w:eastAsia="hr-HR"/>
              </w:rPr>
              <w:t xml:space="preserve">Learning outcomes: Define and understand the consequences of global climate change such as sea level rise (SLR) and global temperature rise, as well as changes in the intensity and frequency of storms on changes in freshwater inflow, sediment transport and nutrient delivery to estuarine </w:t>
            </w:r>
            <w:proofErr w:type="gramStart"/>
            <w:r w:rsidRPr="001836E9">
              <w:rPr>
                <w:rFonts w:ascii="Arial" w:eastAsia="Times New Roman" w:hAnsi="Arial" w:cs="Arial"/>
                <w:b/>
                <w:sz w:val="20"/>
                <w:szCs w:val="20"/>
                <w:lang w:eastAsia="hr-HR"/>
              </w:rPr>
              <w:t>ecosystems .</w:t>
            </w:r>
            <w:proofErr w:type="gramEnd"/>
          </w:p>
        </w:tc>
      </w:tr>
      <w:tr w:rsidR="001836E9" w:rsidRPr="001836E9" w14:paraId="30FA623C"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218B05DC"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6D6C7E5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44680252"/>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7637E35C"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76172696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591A481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24749107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604D7EF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07905723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180BA770" w14:textId="2EBAFC0F"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71330271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233CE5"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3922075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6CE3E26C"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58533929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7D72432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3415652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2386AA4D"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5638247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004006F2"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200284179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33572385"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1D3728A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0977383"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19B6A0D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81F741E"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lang w:eastAsia="hr-HR"/>
              </w:rPr>
              <w:t>Students are required to attend classes.</w:t>
            </w:r>
          </w:p>
        </w:tc>
      </w:tr>
      <w:tr w:rsidR="001836E9" w:rsidRPr="001836E9" w14:paraId="22CA659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E45B200"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3CE6AC97"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49A7550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375AFD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4E834E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1B41912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D6A50D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32AC59D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8FF721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9705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27D5FE8C"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7877FC8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2E20124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F68EC1B" w14:textId="71F3D70A"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17368CE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2C7F2C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6BBA727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AC74BA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F0815" w14:textId="77777777" w:rsidR="001836E9" w:rsidRPr="001836E9" w:rsidRDefault="001836E9" w:rsidP="001836E9">
            <w:pPr>
              <w:spacing w:after="0" w:line="240" w:lineRule="exact"/>
              <w:rPr>
                <w:rFonts w:ascii="Arial" w:hAnsi="Arial" w:cs="Arial"/>
                <w:sz w:val="20"/>
                <w:szCs w:val="20"/>
              </w:rPr>
            </w:pPr>
          </w:p>
        </w:tc>
      </w:tr>
      <w:tr w:rsidR="001836E9" w:rsidRPr="001836E9" w14:paraId="23F6827F"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5793108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FED284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082F694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1DE6FD8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198B5A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1A7D957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EDAFEB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BD8D" w14:textId="77777777" w:rsidR="001836E9" w:rsidRPr="001836E9" w:rsidRDefault="001836E9" w:rsidP="001836E9">
            <w:pPr>
              <w:spacing w:after="0" w:line="240" w:lineRule="exact"/>
              <w:rPr>
                <w:rFonts w:ascii="Arial" w:hAnsi="Arial" w:cs="Arial"/>
                <w:sz w:val="20"/>
                <w:szCs w:val="20"/>
              </w:rPr>
            </w:pPr>
          </w:p>
        </w:tc>
      </w:tr>
      <w:tr w:rsidR="001836E9" w:rsidRPr="001836E9" w14:paraId="1DA0F2E0"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42F9056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lastRenderedPageBreak/>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6651DE6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DCE9512"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2939CA7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91881CF"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2C38A87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4A45F10"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F9D4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0083373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292458E"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03B2FD6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4E8D918" w14:textId="77777777" w:rsidR="001836E9" w:rsidRPr="001836E9" w:rsidRDefault="001836E9" w:rsidP="001836E9">
            <w:pPr>
              <w:tabs>
                <w:tab w:val="left" w:pos="360"/>
                <w:tab w:val="left" w:pos="540"/>
              </w:tabs>
              <w:rPr>
                <w:rFonts w:ascii="Arial" w:eastAsia="Times New Roman" w:hAnsi="Arial" w:cs="Arial"/>
                <w:sz w:val="20"/>
                <w:szCs w:val="20"/>
                <w:lang w:eastAsia="hr-HR"/>
              </w:rPr>
            </w:pPr>
            <w:r w:rsidRPr="001836E9">
              <w:rPr>
                <w:rFonts w:ascii="Arial" w:eastAsia="Times New Roman" w:hAnsi="Arial" w:cs="Arial"/>
                <w:sz w:val="20"/>
                <w:szCs w:val="20"/>
                <w:lang w:eastAsia="hr-HR"/>
              </w:rPr>
              <w:t>The final assessment of success in the course is the sum of points collected by active participation in classes, which includes regular attendance, participation in discussions, active questioning (10), colloquium-consultations related to the seminar paper (20), presentation of the seminar paper (50), and the final oral exam (20).</w:t>
            </w:r>
          </w:p>
          <w:p w14:paraId="33DD5173" w14:textId="77777777" w:rsidR="001836E9" w:rsidRPr="001836E9" w:rsidRDefault="001836E9" w:rsidP="001836E9">
            <w:pPr>
              <w:tabs>
                <w:tab w:val="left" w:pos="360"/>
                <w:tab w:val="left" w:pos="540"/>
              </w:tabs>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The final rating scale is: 91-100 (excellent – 5), 81-90 (very good – 4), 71-80 (good – 3), 61-70 (sufficient – 2), and less than 60 points – score insufficient. </w:t>
            </w:r>
            <w:proofErr w:type="gramStart"/>
            <w:r w:rsidRPr="001836E9">
              <w:rPr>
                <w:rFonts w:ascii="Arial" w:eastAsia="Times New Roman" w:hAnsi="Arial" w:cs="Arial"/>
                <w:sz w:val="20"/>
                <w:szCs w:val="20"/>
                <w:lang w:eastAsia="hr-HR"/>
              </w:rPr>
              <w:t>In the event that</w:t>
            </w:r>
            <w:proofErr w:type="gramEnd"/>
            <w:r w:rsidRPr="001836E9">
              <w:rPr>
                <w:rFonts w:ascii="Arial" w:eastAsia="Times New Roman" w:hAnsi="Arial" w:cs="Arial"/>
                <w:sz w:val="20"/>
                <w:szCs w:val="20"/>
                <w:lang w:eastAsia="hr-HR"/>
              </w:rPr>
              <w:t xml:space="preserve"> a student wants a higher grade than the one that belongs to him in accordance with the points collected during the semester, he or she can proceed with the preparation of an additional seminar paper in agreement with the teacher, which consists of the preparation of a written seminar in the form of a review scientific paper on a given topic. In this way, the student can collect a maximum of 10 additional points. Students who have not passed the pass threshold must retake that part of the exam in agreement with the teacher.</w:t>
            </w:r>
          </w:p>
          <w:p w14:paraId="4C8A8503" w14:textId="77777777" w:rsidR="001836E9" w:rsidRPr="001836E9" w:rsidRDefault="001836E9" w:rsidP="001836E9">
            <w:pPr>
              <w:tabs>
                <w:tab w:val="left" w:pos="360"/>
                <w:tab w:val="left" w:pos="540"/>
              </w:tabs>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The seminar paper consists of an analysis of several scientific papers in the given field. The topics of the seminar papers are offered by the teachers, but students are also encouraged to choose the topic of the seminar paper according to their own interests, </w:t>
            </w:r>
            <w:proofErr w:type="gramStart"/>
            <w:r w:rsidRPr="001836E9">
              <w:rPr>
                <w:rFonts w:ascii="Arial" w:eastAsia="Times New Roman" w:hAnsi="Arial" w:cs="Arial"/>
                <w:sz w:val="20"/>
                <w:szCs w:val="20"/>
                <w:lang w:eastAsia="hr-HR"/>
              </w:rPr>
              <w:t>provided that</w:t>
            </w:r>
            <w:proofErr w:type="gramEnd"/>
            <w:r w:rsidRPr="001836E9">
              <w:rPr>
                <w:rFonts w:ascii="Arial" w:eastAsia="Times New Roman" w:hAnsi="Arial" w:cs="Arial"/>
                <w:sz w:val="20"/>
                <w:szCs w:val="20"/>
                <w:lang w:eastAsia="hr-HR"/>
              </w:rPr>
              <w:t xml:space="preserve"> it is related to the current knowledge and research from some </w:t>
            </w:r>
            <w:proofErr w:type="gramStart"/>
            <w:r w:rsidRPr="001836E9">
              <w:rPr>
                <w:rFonts w:ascii="Arial" w:eastAsia="Times New Roman" w:hAnsi="Arial" w:cs="Arial"/>
                <w:sz w:val="20"/>
                <w:szCs w:val="20"/>
                <w:lang w:eastAsia="hr-HR"/>
              </w:rPr>
              <w:t>aspect</w:t>
            </w:r>
            <w:proofErr w:type="gramEnd"/>
            <w:r w:rsidRPr="001836E9">
              <w:rPr>
                <w:rFonts w:ascii="Arial" w:eastAsia="Times New Roman" w:hAnsi="Arial" w:cs="Arial"/>
                <w:sz w:val="20"/>
                <w:szCs w:val="20"/>
                <w:lang w:eastAsia="hr-HR"/>
              </w:rPr>
              <w:t xml:space="preserve"> of estuary ecology. As part of the </w:t>
            </w:r>
            <w:proofErr w:type="gramStart"/>
            <w:r w:rsidRPr="001836E9">
              <w:rPr>
                <w:rFonts w:ascii="Arial" w:eastAsia="Times New Roman" w:hAnsi="Arial" w:cs="Arial"/>
                <w:sz w:val="20"/>
                <w:szCs w:val="20"/>
                <w:lang w:eastAsia="hr-HR"/>
              </w:rPr>
              <w:t>colloquium-consultation</w:t>
            </w:r>
            <w:proofErr w:type="gramEnd"/>
            <w:r w:rsidRPr="001836E9">
              <w:rPr>
                <w:rFonts w:ascii="Arial" w:eastAsia="Times New Roman" w:hAnsi="Arial" w:cs="Arial"/>
                <w:sz w:val="20"/>
                <w:szCs w:val="20"/>
                <w:lang w:eastAsia="hr-HR"/>
              </w:rPr>
              <w:t xml:space="preserve">, a </w:t>
            </w:r>
            <w:proofErr w:type="gramStart"/>
            <w:r w:rsidRPr="001836E9">
              <w:rPr>
                <w:rFonts w:ascii="Arial" w:eastAsia="Times New Roman" w:hAnsi="Arial" w:cs="Arial"/>
                <w:sz w:val="20"/>
                <w:szCs w:val="20"/>
                <w:lang w:eastAsia="hr-HR"/>
              </w:rPr>
              <w:t>short written</w:t>
            </w:r>
            <w:proofErr w:type="gramEnd"/>
            <w:r w:rsidRPr="001836E9">
              <w:rPr>
                <w:rFonts w:ascii="Arial" w:eastAsia="Times New Roman" w:hAnsi="Arial" w:cs="Arial"/>
                <w:sz w:val="20"/>
                <w:szCs w:val="20"/>
                <w:lang w:eastAsia="hr-HR"/>
              </w:rPr>
              <w:t xml:space="preserve"> summary of the seminar is submitted, which contains the indications necessary for the preparation of the final oral seminar. The oral presentation of the seminar paper is a systematic presentation of the current knowledge and conducted research from some of the aspects of estuary ecology, which is held in front of the teacher and fellow students, and the demonstrated knowledge and ability to present problems, understanding and reasoning, and answers to the questions posed are evaluated. Asking questions and active discussion by other students is encouraged, as well as the role of the student-presenter as a moderator of the discussion.</w:t>
            </w:r>
          </w:p>
          <w:p w14:paraId="791DB4EE"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eastAsia="Times New Roman" w:hAnsi="Arial" w:cs="Arial"/>
                <w:sz w:val="20"/>
                <w:szCs w:val="20"/>
                <w:lang w:eastAsia="hr-HR"/>
              </w:rPr>
              <w:t xml:space="preserve">The final oral exam tests the </w:t>
            </w:r>
            <w:proofErr w:type="gramStart"/>
            <w:r w:rsidRPr="001836E9">
              <w:rPr>
                <w:rFonts w:ascii="Arial" w:eastAsia="Times New Roman" w:hAnsi="Arial" w:cs="Arial"/>
                <w:sz w:val="20"/>
                <w:szCs w:val="20"/>
                <w:lang w:eastAsia="hr-HR"/>
              </w:rPr>
              <w:t>student's</w:t>
            </w:r>
            <w:proofErr w:type="gramEnd"/>
            <w:r w:rsidRPr="001836E9">
              <w:rPr>
                <w:rFonts w:ascii="Arial" w:eastAsia="Times New Roman" w:hAnsi="Arial" w:cs="Arial"/>
                <w:sz w:val="20"/>
                <w:szCs w:val="20"/>
                <w:lang w:eastAsia="hr-HR"/>
              </w:rPr>
              <w:t xml:space="preserve"> acquired general knowledge of estuary ecology that they have acquired in lectures from this course. The oral exam consists of 5 questions, each of which carries a maximum of 4 points.</w:t>
            </w:r>
          </w:p>
        </w:tc>
      </w:tr>
      <w:tr w:rsidR="001836E9" w:rsidRPr="001836E9" w14:paraId="1ED44F5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4B13F41"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4E4D363A"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51F5B02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9747ED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5321B4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7EA998A0"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3263B32"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eastAsia="Times New Roman" w:hAnsi="Arial" w:cs="Arial"/>
                <w:sz w:val="20"/>
                <w:szCs w:val="20"/>
                <w:lang w:eastAsia="hr-HR"/>
              </w:rPr>
              <w:t>Day, JR. JW, Crump, BC, Kemp, MW, and Yáñez-Arancibia A. (Eds.). Estuarine ecology. 2nd edition. Wiley-Blackwell, 550 pp.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6CB9A4C2"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F29E24"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2915AD3"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4B513241" w14:textId="77777777" w:rsidR="001836E9" w:rsidRPr="001836E9" w:rsidRDefault="001836E9" w:rsidP="001836E9">
            <w:pPr>
              <w:snapToGrid w:val="0"/>
              <w:spacing w:after="0" w:line="240" w:lineRule="exact"/>
              <w:rPr>
                <w:rFonts w:ascii="Arial" w:hAnsi="Arial" w:cs="Arial"/>
                <w:color w:val="000000"/>
                <w:sz w:val="20"/>
                <w:szCs w:val="20"/>
              </w:rPr>
            </w:pPr>
            <w:proofErr w:type="spellStart"/>
            <w:r w:rsidRPr="001836E9">
              <w:rPr>
                <w:rFonts w:ascii="Arial" w:eastAsia="Times New Roman" w:hAnsi="Arial" w:cs="Arial"/>
                <w:sz w:val="20"/>
                <w:szCs w:val="20"/>
                <w:lang w:eastAsia="hr-HR"/>
              </w:rPr>
              <w:t>Viličić</w:t>
            </w:r>
            <w:proofErr w:type="spellEnd"/>
            <w:r w:rsidRPr="001836E9">
              <w:rPr>
                <w:rFonts w:ascii="Arial" w:eastAsia="Times New Roman" w:hAnsi="Arial" w:cs="Arial"/>
                <w:sz w:val="20"/>
                <w:szCs w:val="20"/>
                <w:lang w:eastAsia="hr-HR"/>
              </w:rPr>
              <w:t xml:space="preserve">, D. Phytoplankton in the ecological system of the Adriatic Sea. 2003, </w:t>
            </w:r>
            <w:proofErr w:type="spellStart"/>
            <w:r w:rsidRPr="001836E9">
              <w:rPr>
                <w:rFonts w:ascii="Arial" w:eastAsia="Times New Roman" w:hAnsi="Arial" w:cs="Arial"/>
                <w:sz w:val="20"/>
                <w:szCs w:val="20"/>
                <w:lang w:eastAsia="hr-HR"/>
              </w:rPr>
              <w:t>Školska</w:t>
            </w:r>
            <w:proofErr w:type="spellEnd"/>
            <w:r w:rsidRPr="001836E9">
              <w:rPr>
                <w:rFonts w:ascii="Arial" w:eastAsia="Times New Roman" w:hAnsi="Arial" w:cs="Arial"/>
                <w:sz w:val="20"/>
                <w:szCs w:val="20"/>
                <w:lang w:eastAsia="hr-HR"/>
              </w:rPr>
              <w:t xml:space="preserve"> </w:t>
            </w:r>
            <w:proofErr w:type="spellStart"/>
            <w:r w:rsidRPr="001836E9">
              <w:rPr>
                <w:rFonts w:ascii="Arial" w:eastAsia="Times New Roman" w:hAnsi="Arial" w:cs="Arial"/>
                <w:sz w:val="20"/>
                <w:szCs w:val="20"/>
                <w:lang w:eastAsia="hr-HR"/>
              </w:rPr>
              <w:t>knjiga</w:t>
            </w:r>
            <w:proofErr w:type="spellEnd"/>
            <w:r w:rsidRPr="001836E9">
              <w:rPr>
                <w:rFonts w:ascii="Arial" w:eastAsia="Times New Roman" w:hAnsi="Arial" w:cs="Arial"/>
                <w:sz w:val="20"/>
                <w:szCs w:val="20"/>
                <w:lang w:eastAsia="hr-HR"/>
              </w:rPr>
              <w:t>, Zagreb.</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501B278"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D286AAE"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2AD85FA"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1D55FA51"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sz w:val="20"/>
                <w:szCs w:val="20"/>
                <w:lang w:eastAsia="hr-HR"/>
              </w:rPr>
              <w:t>Special issue: Physical, chemical and biological processes in stratified estuaries (Ed Vera Žutić). Marine Chemistry 32 (1991), pp 391.</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670A89C"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B010F1D"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10617278"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35F9BBBC"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8A3F510"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4FD3184"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5D0FADE7"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5710D16"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51CB91A3"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3D8F5780"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1. </w:t>
            </w:r>
            <w:proofErr w:type="spellStart"/>
            <w:r w:rsidRPr="001836E9">
              <w:rPr>
                <w:rFonts w:ascii="Arial" w:eastAsia="Times New Roman" w:hAnsi="Arial" w:cs="Arial"/>
                <w:sz w:val="20"/>
                <w:szCs w:val="20"/>
                <w:lang w:eastAsia="hr-HR"/>
              </w:rPr>
              <w:t>Šafarek</w:t>
            </w:r>
            <w:proofErr w:type="spellEnd"/>
            <w:r w:rsidRPr="001836E9">
              <w:rPr>
                <w:rFonts w:ascii="Arial" w:eastAsia="Times New Roman" w:hAnsi="Arial" w:cs="Arial"/>
                <w:sz w:val="20"/>
                <w:szCs w:val="20"/>
                <w:lang w:eastAsia="hr-HR"/>
              </w:rPr>
              <w:t xml:space="preserve">, G., Šolić, T. 2011. Rivers of Croatia. Veda, </w:t>
            </w:r>
            <w:proofErr w:type="spellStart"/>
            <w:r w:rsidRPr="001836E9">
              <w:rPr>
                <w:rFonts w:ascii="Arial" w:eastAsia="Times New Roman" w:hAnsi="Arial" w:cs="Arial"/>
                <w:sz w:val="20"/>
                <w:szCs w:val="20"/>
                <w:lang w:eastAsia="hr-HR"/>
              </w:rPr>
              <w:t>Križevci</w:t>
            </w:r>
            <w:proofErr w:type="spellEnd"/>
            <w:r w:rsidRPr="001836E9">
              <w:rPr>
                <w:rFonts w:ascii="Arial" w:eastAsia="Times New Roman" w:hAnsi="Arial" w:cs="Arial"/>
                <w:sz w:val="20"/>
                <w:szCs w:val="20"/>
                <w:lang w:eastAsia="hr-HR"/>
              </w:rPr>
              <w:t>: 326 p.</w:t>
            </w:r>
          </w:p>
          <w:p w14:paraId="3F1CA882"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lastRenderedPageBreak/>
              <w:t xml:space="preserve">2. Vidjak O., Bojanić N., </w:t>
            </w:r>
            <w:proofErr w:type="spellStart"/>
            <w:r w:rsidRPr="001836E9">
              <w:rPr>
                <w:rFonts w:ascii="Arial" w:eastAsia="Times New Roman" w:hAnsi="Arial" w:cs="Arial"/>
                <w:sz w:val="20"/>
                <w:szCs w:val="20"/>
                <w:lang w:eastAsia="hr-HR"/>
              </w:rPr>
              <w:t>Kušpilić</w:t>
            </w:r>
            <w:proofErr w:type="spellEnd"/>
            <w:r w:rsidRPr="001836E9">
              <w:rPr>
                <w:rFonts w:ascii="Arial" w:eastAsia="Times New Roman" w:hAnsi="Arial" w:cs="Arial"/>
                <w:sz w:val="20"/>
                <w:szCs w:val="20"/>
                <w:lang w:eastAsia="hr-HR"/>
              </w:rPr>
              <w:t xml:space="preserve"> G., Ninčević </w:t>
            </w:r>
            <w:proofErr w:type="spellStart"/>
            <w:r w:rsidRPr="001836E9">
              <w:rPr>
                <w:rFonts w:ascii="Arial" w:eastAsia="Times New Roman" w:hAnsi="Arial" w:cs="Arial"/>
                <w:sz w:val="20"/>
                <w:szCs w:val="20"/>
                <w:lang w:eastAsia="hr-HR"/>
              </w:rPr>
              <w:t>Gladan</w:t>
            </w:r>
            <w:proofErr w:type="spellEnd"/>
            <w:r w:rsidRPr="001836E9">
              <w:rPr>
                <w:rFonts w:ascii="Arial" w:eastAsia="Times New Roman" w:hAnsi="Arial" w:cs="Arial"/>
                <w:sz w:val="20"/>
                <w:szCs w:val="20"/>
                <w:lang w:eastAsia="hr-HR"/>
              </w:rPr>
              <w:t xml:space="preserve"> Ž., Tičina V. (2007) Zooplankton community and hydrographical properties of the Neretva Channel (eastern Adriatic Sea). Helgoland Marine Research, 61: 267-282.</w:t>
            </w:r>
          </w:p>
          <w:p w14:paraId="4979695B" w14:textId="77777777" w:rsidR="001836E9" w:rsidRPr="001836E9" w:rsidRDefault="001836E9" w:rsidP="001836E9">
            <w:pPr>
              <w:tabs>
                <w:tab w:val="left" w:pos="567"/>
              </w:tabs>
              <w:rPr>
                <w:rFonts w:ascii="Arial" w:hAnsi="Arial" w:cs="Arial"/>
                <w:i/>
                <w:sz w:val="20"/>
                <w:szCs w:val="20"/>
              </w:rPr>
            </w:pPr>
            <w:r w:rsidRPr="001836E9">
              <w:rPr>
                <w:rFonts w:ascii="Arial" w:eastAsia="Times New Roman" w:hAnsi="Arial" w:cs="Arial"/>
                <w:sz w:val="20"/>
                <w:szCs w:val="20"/>
                <w:lang w:eastAsia="hr-HR"/>
              </w:rPr>
              <w:t xml:space="preserve">3. Vidjak O., Bojanić N., </w:t>
            </w:r>
            <w:proofErr w:type="spellStart"/>
            <w:r w:rsidRPr="001836E9">
              <w:rPr>
                <w:rFonts w:ascii="Arial" w:eastAsia="Times New Roman" w:hAnsi="Arial" w:cs="Arial"/>
                <w:sz w:val="20"/>
                <w:szCs w:val="20"/>
                <w:lang w:eastAsia="hr-HR"/>
              </w:rPr>
              <w:t>Kušpilić</w:t>
            </w:r>
            <w:proofErr w:type="spellEnd"/>
            <w:r w:rsidRPr="001836E9">
              <w:rPr>
                <w:rFonts w:ascii="Arial" w:eastAsia="Times New Roman" w:hAnsi="Arial" w:cs="Arial"/>
                <w:sz w:val="20"/>
                <w:szCs w:val="20"/>
                <w:lang w:eastAsia="hr-HR"/>
              </w:rPr>
              <w:t xml:space="preserve"> G., </w:t>
            </w:r>
            <w:proofErr w:type="spellStart"/>
            <w:r w:rsidRPr="001836E9">
              <w:rPr>
                <w:rFonts w:ascii="Arial" w:eastAsia="Times New Roman" w:hAnsi="Arial" w:cs="Arial"/>
                <w:sz w:val="20"/>
                <w:szCs w:val="20"/>
                <w:lang w:eastAsia="hr-HR"/>
              </w:rPr>
              <w:t>Grbec</w:t>
            </w:r>
            <w:proofErr w:type="spellEnd"/>
            <w:r w:rsidRPr="001836E9">
              <w:rPr>
                <w:rFonts w:ascii="Arial" w:eastAsia="Times New Roman" w:hAnsi="Arial" w:cs="Arial"/>
                <w:sz w:val="20"/>
                <w:szCs w:val="20"/>
                <w:lang w:eastAsia="hr-HR"/>
              </w:rPr>
              <w:t xml:space="preserve">, B., Ninčević </w:t>
            </w:r>
            <w:proofErr w:type="spellStart"/>
            <w:r w:rsidRPr="001836E9">
              <w:rPr>
                <w:rFonts w:ascii="Arial" w:eastAsia="Times New Roman" w:hAnsi="Arial" w:cs="Arial"/>
                <w:sz w:val="20"/>
                <w:szCs w:val="20"/>
                <w:lang w:eastAsia="hr-HR"/>
              </w:rPr>
              <w:t>Gladan</w:t>
            </w:r>
            <w:proofErr w:type="spellEnd"/>
            <w:r w:rsidRPr="001836E9">
              <w:rPr>
                <w:rFonts w:ascii="Arial" w:eastAsia="Times New Roman" w:hAnsi="Arial" w:cs="Arial"/>
                <w:sz w:val="20"/>
                <w:szCs w:val="20"/>
                <w:lang w:eastAsia="hr-HR"/>
              </w:rPr>
              <w:t xml:space="preserve"> Ž., Matijević S., </w:t>
            </w:r>
            <w:proofErr w:type="spellStart"/>
            <w:r w:rsidRPr="001836E9">
              <w:rPr>
                <w:rFonts w:ascii="Arial" w:eastAsia="Times New Roman" w:hAnsi="Arial" w:cs="Arial"/>
                <w:sz w:val="20"/>
                <w:szCs w:val="20"/>
                <w:lang w:eastAsia="hr-HR"/>
              </w:rPr>
              <w:t>Brautović</w:t>
            </w:r>
            <w:proofErr w:type="spellEnd"/>
            <w:r w:rsidRPr="001836E9">
              <w:rPr>
                <w:rFonts w:ascii="Arial" w:eastAsia="Times New Roman" w:hAnsi="Arial" w:cs="Arial"/>
                <w:sz w:val="20"/>
                <w:szCs w:val="20"/>
                <w:lang w:eastAsia="hr-HR"/>
              </w:rPr>
              <w:t xml:space="preserve">, I. (2009) Population structure and abundance of zooplankton along the </w:t>
            </w:r>
            <w:proofErr w:type="gramStart"/>
            <w:r w:rsidRPr="001836E9">
              <w:rPr>
                <w:rFonts w:ascii="Arial" w:eastAsia="Times New Roman" w:hAnsi="Arial" w:cs="Arial"/>
                <w:sz w:val="20"/>
                <w:szCs w:val="20"/>
                <w:lang w:eastAsia="hr-HR"/>
              </w:rPr>
              <w:t>Krka river</w:t>
            </w:r>
            <w:proofErr w:type="gramEnd"/>
            <w:r w:rsidRPr="001836E9">
              <w:rPr>
                <w:rFonts w:ascii="Arial" w:eastAsia="Times New Roman" w:hAnsi="Arial" w:cs="Arial"/>
                <w:sz w:val="20"/>
                <w:szCs w:val="20"/>
                <w:lang w:eastAsia="hr-HR"/>
              </w:rPr>
              <w:t xml:space="preserve"> estuary in spring 2006. Acta </w:t>
            </w:r>
            <w:proofErr w:type="spellStart"/>
            <w:r w:rsidRPr="001836E9">
              <w:rPr>
                <w:rFonts w:ascii="Arial" w:eastAsia="Times New Roman" w:hAnsi="Arial" w:cs="Arial"/>
                <w:sz w:val="20"/>
                <w:szCs w:val="20"/>
                <w:lang w:eastAsia="hr-HR"/>
              </w:rPr>
              <w:t>Adriatica</w:t>
            </w:r>
            <w:proofErr w:type="spellEnd"/>
            <w:r w:rsidRPr="001836E9">
              <w:rPr>
                <w:rFonts w:ascii="Arial" w:eastAsia="Times New Roman" w:hAnsi="Arial" w:cs="Arial"/>
                <w:sz w:val="20"/>
                <w:szCs w:val="20"/>
                <w:lang w:eastAsia="hr-HR"/>
              </w:rPr>
              <w:t>, 50 (1): 45-58.</w:t>
            </w:r>
          </w:p>
        </w:tc>
      </w:tr>
      <w:tr w:rsidR="001836E9" w:rsidRPr="001836E9" w14:paraId="3427B630"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99F024B"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lastRenderedPageBreak/>
              <w:t>Ways of quality monitoring that ensure the acquisition of output knowledge, skills and competencies</w:t>
            </w:r>
          </w:p>
        </w:tc>
      </w:tr>
      <w:tr w:rsidR="001836E9" w:rsidRPr="001836E9" w14:paraId="6BE08E9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2851917"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The work of students will be evaluated and evaluated during classes as well as at the final exam. During the lessons, the following are evaluated:</w:t>
            </w:r>
          </w:p>
          <w:p w14:paraId="77207665" w14:textId="77777777" w:rsidR="001836E9" w:rsidRPr="001836E9" w:rsidRDefault="001836E9" w:rsidP="001836E9">
            <w:pPr>
              <w:numPr>
                <w:ilvl w:val="0"/>
                <w:numId w:val="32"/>
              </w:numPr>
              <w:autoSpaceDE w:val="0"/>
              <w:autoSpaceDN w:val="0"/>
              <w:adjustRightInd w:val="0"/>
              <w:ind w:left="786"/>
              <w:contextualSpacing/>
              <w:rPr>
                <w:rFonts w:ascii="Arial" w:eastAsia="Calibri" w:hAnsi="Arial" w:cs="Arial"/>
                <w:b/>
                <w:sz w:val="20"/>
                <w:szCs w:val="20"/>
              </w:rPr>
            </w:pPr>
            <w:r w:rsidRPr="001836E9">
              <w:rPr>
                <w:rFonts w:ascii="Arial" w:eastAsia="Calibri" w:hAnsi="Arial" w:cs="Arial"/>
                <w:b/>
                <w:sz w:val="20"/>
                <w:szCs w:val="20"/>
              </w:rPr>
              <w:t>Attending classes</w:t>
            </w:r>
          </w:p>
          <w:p w14:paraId="5BC0E918" w14:textId="77777777" w:rsidR="007F4B44" w:rsidRPr="007F4B44" w:rsidRDefault="001836E9" w:rsidP="007F4B44">
            <w:pPr>
              <w:numPr>
                <w:ilvl w:val="0"/>
                <w:numId w:val="32"/>
              </w:numPr>
              <w:autoSpaceDE w:val="0"/>
              <w:autoSpaceDN w:val="0"/>
              <w:adjustRightInd w:val="0"/>
              <w:ind w:left="786"/>
              <w:contextualSpacing/>
              <w:rPr>
                <w:rFonts w:ascii="Arial" w:eastAsia="Times New Roman" w:hAnsi="Arial" w:cs="Arial"/>
                <w:b/>
                <w:i/>
                <w:color w:val="000000"/>
                <w:sz w:val="20"/>
                <w:szCs w:val="20"/>
              </w:rPr>
            </w:pPr>
            <w:r w:rsidRPr="001836E9">
              <w:rPr>
                <w:rFonts w:ascii="Arial" w:eastAsia="Calibri" w:hAnsi="Arial" w:cs="Arial"/>
                <w:b/>
                <w:sz w:val="20"/>
                <w:szCs w:val="20"/>
              </w:rPr>
              <w:t>Teaching activity</w:t>
            </w:r>
          </w:p>
          <w:p w14:paraId="2C2D9602" w14:textId="0105EF7B" w:rsidR="001836E9" w:rsidRPr="007F4B44" w:rsidRDefault="001836E9" w:rsidP="007F4B44">
            <w:pPr>
              <w:numPr>
                <w:ilvl w:val="0"/>
                <w:numId w:val="32"/>
              </w:numPr>
              <w:autoSpaceDE w:val="0"/>
              <w:autoSpaceDN w:val="0"/>
              <w:adjustRightInd w:val="0"/>
              <w:ind w:left="786"/>
              <w:contextualSpacing/>
              <w:rPr>
                <w:rFonts w:ascii="Arial" w:eastAsia="Times New Roman" w:hAnsi="Arial" w:cs="Arial"/>
                <w:b/>
                <w:i/>
                <w:color w:val="000000"/>
                <w:sz w:val="20"/>
                <w:szCs w:val="20"/>
              </w:rPr>
            </w:pPr>
            <w:r w:rsidRPr="007F4B44">
              <w:rPr>
                <w:rFonts w:ascii="Arial" w:eastAsia="Calibri" w:hAnsi="Arial" w:cs="Arial"/>
                <w:b/>
                <w:sz w:val="20"/>
                <w:szCs w:val="20"/>
              </w:rPr>
              <w:t>Acquired knowledge</w:t>
            </w:r>
          </w:p>
        </w:tc>
      </w:tr>
    </w:tbl>
    <w:p w14:paraId="20CBE63E" w14:textId="77777777" w:rsidR="001836E9" w:rsidRPr="001836E9" w:rsidRDefault="001836E9" w:rsidP="001836E9">
      <w:pPr>
        <w:spacing w:after="0" w:line="240" w:lineRule="auto"/>
        <w:jc w:val="both"/>
        <w:rPr>
          <w:rFonts w:ascii="Arial" w:hAnsi="Arial" w:cs="Arial"/>
          <w:sz w:val="20"/>
          <w:szCs w:val="20"/>
        </w:rPr>
      </w:pPr>
    </w:p>
    <w:p w14:paraId="494C9DD5"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23"/>
        <w:gridCol w:w="1688"/>
        <w:gridCol w:w="433"/>
        <w:gridCol w:w="139"/>
        <w:gridCol w:w="1361"/>
        <w:gridCol w:w="757"/>
        <w:gridCol w:w="572"/>
        <w:gridCol w:w="297"/>
        <w:gridCol w:w="236"/>
        <w:gridCol w:w="407"/>
        <w:gridCol w:w="334"/>
        <w:gridCol w:w="572"/>
        <w:gridCol w:w="207"/>
        <w:gridCol w:w="1490"/>
        <w:gridCol w:w="547"/>
        <w:gridCol w:w="17"/>
      </w:tblGrid>
      <w:tr w:rsidR="001836E9" w:rsidRPr="001836E9" w14:paraId="5FC0EADA" w14:textId="77777777" w:rsidTr="00EE2AE8">
        <w:trPr>
          <w:gridBefore w:val="1"/>
          <w:wBefore w:w="25" w:type="dxa"/>
          <w:trHeight w:val="149"/>
          <w:jc w:val="center"/>
        </w:trPr>
        <w:tc>
          <w:tcPr>
            <w:tcW w:w="9343"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B4FCEE5" w14:textId="1B824693" w:rsidR="001836E9" w:rsidRPr="001836E9" w:rsidRDefault="001836E9" w:rsidP="007F4B44">
            <w:pPr>
              <w:spacing w:after="0" w:line="240" w:lineRule="auto"/>
              <w:jc w:val="center"/>
              <w:rPr>
                <w:rFonts w:ascii="Arial" w:hAnsi="Arial" w:cs="Arial"/>
                <w:b/>
                <w:sz w:val="20"/>
                <w:szCs w:val="20"/>
              </w:rPr>
            </w:pPr>
            <w:bookmarkStart w:id="18" w:name="_Hlk157523792"/>
            <w:r w:rsidRPr="001836E9">
              <w:rPr>
                <w:rFonts w:ascii="Arial" w:hAnsi="Arial" w:cs="Arial"/>
                <w:b/>
                <w:color w:val="000000"/>
                <w:sz w:val="20"/>
                <w:szCs w:val="20"/>
              </w:rPr>
              <w:t>GENERAL INFORMATION</w:t>
            </w:r>
          </w:p>
        </w:tc>
      </w:tr>
      <w:tr w:rsidR="001836E9" w:rsidRPr="001836E9" w14:paraId="671BC4BC"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6FE87DD" w14:textId="77777777" w:rsidR="001836E9" w:rsidRPr="001836E9" w:rsidRDefault="001836E9" w:rsidP="007F4B44">
            <w:pPr>
              <w:spacing w:after="0" w:line="240" w:lineRule="auto"/>
              <w:rPr>
                <w:rFonts w:ascii="Arial" w:hAnsi="Arial" w:cs="Arial"/>
                <w:i/>
                <w:sz w:val="20"/>
                <w:szCs w:val="20"/>
              </w:rPr>
            </w:pPr>
            <w:r w:rsidRPr="001836E9">
              <w:rPr>
                <w:rFonts w:ascii="Arial" w:hAnsi="Arial" w:cs="Arial"/>
                <w:i/>
                <w:color w:val="000000"/>
                <w:sz w:val="20"/>
                <w:szCs w:val="20"/>
              </w:rPr>
              <w:t>Course Holder</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DAED484" w14:textId="7A4022DE" w:rsidR="001836E9" w:rsidRPr="001836E9" w:rsidRDefault="001836E9" w:rsidP="007F4B44">
            <w:pPr>
              <w:spacing w:after="0" w:line="240" w:lineRule="auto"/>
              <w:rPr>
                <w:rFonts w:ascii="Arial" w:hAnsi="Arial" w:cs="Arial"/>
                <w:b/>
                <w:color w:val="000000"/>
                <w:sz w:val="20"/>
                <w:szCs w:val="20"/>
              </w:rPr>
            </w:pPr>
            <w:r w:rsidRPr="001836E9">
              <w:rPr>
                <w:rFonts w:ascii="Arial" w:hAnsi="Arial" w:cs="Arial"/>
                <w:b/>
                <w:color w:val="000000"/>
                <w:sz w:val="20"/>
                <w:szCs w:val="20"/>
              </w:rPr>
              <w:t xml:space="preserve">Assoc. </w:t>
            </w:r>
            <w:r w:rsidR="009D1475">
              <w:rPr>
                <w:rFonts w:ascii="Arial" w:hAnsi="Arial" w:cs="Arial"/>
                <w:b/>
                <w:color w:val="000000"/>
                <w:sz w:val="20"/>
                <w:szCs w:val="20"/>
              </w:rPr>
              <w:t>Prof.</w:t>
            </w:r>
            <w:r w:rsidR="00D3494A">
              <w:rPr>
                <w:rFonts w:ascii="Arial" w:hAnsi="Arial" w:cs="Arial"/>
                <w:b/>
                <w:color w:val="000000"/>
                <w:sz w:val="20"/>
                <w:szCs w:val="20"/>
              </w:rPr>
              <w:t xml:space="preserve"> </w:t>
            </w:r>
            <w:r w:rsidR="002171AC">
              <w:rPr>
                <w:rFonts w:ascii="Arial" w:hAnsi="Arial" w:cs="Arial"/>
                <w:b/>
                <w:color w:val="000000"/>
                <w:sz w:val="20"/>
                <w:szCs w:val="20"/>
              </w:rPr>
              <w:t>Josipa</w:t>
            </w:r>
            <w:r w:rsidRPr="001836E9">
              <w:rPr>
                <w:rFonts w:ascii="Arial" w:hAnsi="Arial" w:cs="Arial"/>
                <w:b/>
                <w:color w:val="000000"/>
                <w:sz w:val="20"/>
                <w:szCs w:val="20"/>
              </w:rPr>
              <w:t xml:space="preserve"> Ferri</w:t>
            </w:r>
            <w:r w:rsidR="002A1DF6" w:rsidRPr="002A1DF6">
              <w:rPr>
                <w:rFonts w:ascii="Arial" w:hAnsi="Arial" w:cs="Arial"/>
                <w:b/>
                <w:color w:val="000000"/>
                <w:sz w:val="20"/>
                <w:szCs w:val="20"/>
              </w:rPr>
              <w:t>, PhD</w:t>
            </w:r>
          </w:p>
        </w:tc>
      </w:tr>
      <w:tr w:rsidR="001836E9" w:rsidRPr="001836E9" w14:paraId="6FAC744E"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F575902"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4FE6D1B" w14:textId="77777777" w:rsidR="001836E9" w:rsidRPr="001836E9" w:rsidRDefault="001836E9" w:rsidP="007F4B44">
            <w:pPr>
              <w:snapToGrid w:val="0"/>
              <w:spacing w:after="0" w:line="240" w:lineRule="auto"/>
              <w:rPr>
                <w:rFonts w:ascii="Arial" w:eastAsia="Times New Roman" w:hAnsi="Arial" w:cs="Arial"/>
                <w:b/>
                <w:sz w:val="20"/>
                <w:szCs w:val="20"/>
              </w:rPr>
            </w:pPr>
            <w:r w:rsidRPr="001836E9">
              <w:rPr>
                <w:rFonts w:ascii="Arial" w:eastAsia="Times New Roman" w:hAnsi="Arial" w:cs="Arial"/>
                <w:b/>
                <w:sz w:val="20"/>
                <w:szCs w:val="20"/>
              </w:rPr>
              <w:t>REPRODUCTION OF MARINE ORGANISMS</w:t>
            </w:r>
          </w:p>
        </w:tc>
      </w:tr>
      <w:tr w:rsidR="001836E9" w:rsidRPr="001836E9" w14:paraId="2B2C28DD"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5F6C9D3"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7A9764D" w14:textId="77777777" w:rsidR="001836E9" w:rsidRPr="001836E9" w:rsidRDefault="001836E9" w:rsidP="007F4B44">
            <w:pPr>
              <w:snapToGrid w:val="0"/>
              <w:spacing w:after="0" w:line="240" w:lineRule="auto"/>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75A0B123"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828654C"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0C30B99" w14:textId="77777777" w:rsidR="001836E9" w:rsidRPr="001836E9" w:rsidRDefault="001836E9" w:rsidP="007F4B44">
            <w:pPr>
              <w:snapToGrid w:val="0"/>
              <w:spacing w:after="0" w:line="240" w:lineRule="auto"/>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2FB641DE"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0B893A3"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4049AE0" w14:textId="77777777" w:rsidR="001836E9" w:rsidRPr="001836E9" w:rsidRDefault="001836E9" w:rsidP="007F4B44">
            <w:pPr>
              <w:snapToGrid w:val="0"/>
              <w:spacing w:after="0" w:line="240" w:lineRule="auto"/>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7216ABA9"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E09A7DA" w14:textId="77777777" w:rsidR="001836E9" w:rsidRPr="001836E9" w:rsidRDefault="001836E9" w:rsidP="007F4B44">
            <w:pPr>
              <w:spacing w:after="0" w:line="240" w:lineRule="auto"/>
              <w:rPr>
                <w:rFonts w:ascii="Arial" w:hAnsi="Arial" w:cs="Arial"/>
                <w:i/>
                <w:color w:val="000000"/>
                <w:sz w:val="20"/>
                <w:szCs w:val="20"/>
              </w:rPr>
            </w:pPr>
            <w:r w:rsidRPr="001836E9">
              <w:rPr>
                <w:rFonts w:ascii="Arial" w:hAnsi="Arial" w:cs="Arial"/>
                <w:i/>
                <w:color w:val="000000"/>
                <w:sz w:val="20"/>
                <w:szCs w:val="20"/>
              </w:rPr>
              <w:t>Semester</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3795DF7" w14:textId="77777777" w:rsidR="001836E9" w:rsidRPr="001836E9" w:rsidRDefault="001836E9" w:rsidP="007F4B44">
            <w:pPr>
              <w:snapToGrid w:val="0"/>
              <w:spacing w:after="0" w:line="240" w:lineRule="auto"/>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4C5FF2A3" w14:textId="77777777" w:rsidTr="00EE2AE8">
        <w:trPr>
          <w:gridBefore w:val="1"/>
          <w:wBefore w:w="25" w:type="dxa"/>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6AC477EA" w14:textId="77777777" w:rsidR="001836E9" w:rsidRPr="001836E9" w:rsidRDefault="001836E9" w:rsidP="007F4B44">
            <w:pPr>
              <w:spacing w:after="0" w:line="240" w:lineRule="auto"/>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0E39403A" w14:textId="77777777" w:rsidR="001836E9" w:rsidRPr="001836E9" w:rsidRDefault="001836E9" w:rsidP="007F4B44">
            <w:pPr>
              <w:spacing w:after="0" w:line="240" w:lineRule="auto"/>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62"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5619A0E" w14:textId="77777777" w:rsidR="001836E9" w:rsidRPr="001836E9" w:rsidRDefault="001836E9" w:rsidP="007F4B44">
            <w:pPr>
              <w:snapToGrid w:val="0"/>
              <w:spacing w:after="0" w:line="240" w:lineRule="auto"/>
              <w:rPr>
                <w:rFonts w:ascii="Arial" w:eastAsia="Times New Roman" w:hAnsi="Arial" w:cs="Arial"/>
                <w:sz w:val="20"/>
                <w:szCs w:val="20"/>
              </w:rPr>
            </w:pPr>
            <w:r w:rsidRPr="001836E9">
              <w:rPr>
                <w:rFonts w:ascii="Arial" w:eastAsia="Times New Roman" w:hAnsi="Arial" w:cs="Arial"/>
                <w:sz w:val="20"/>
                <w:szCs w:val="20"/>
              </w:rPr>
              <w:t>5</w:t>
            </w:r>
          </w:p>
        </w:tc>
      </w:tr>
      <w:tr w:rsidR="001836E9" w:rsidRPr="001836E9" w14:paraId="18D383B7" w14:textId="77777777" w:rsidTr="00EE2AE8">
        <w:trPr>
          <w:gridBefore w:val="1"/>
          <w:wBefore w:w="25" w:type="dxa"/>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17EC321B" w14:textId="77777777" w:rsidR="001836E9" w:rsidRPr="001836E9" w:rsidRDefault="001836E9" w:rsidP="007F4B44">
            <w:pPr>
              <w:snapToGrid w:val="0"/>
              <w:spacing w:after="0" w:line="240" w:lineRule="auto"/>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5B4AF5F2" w14:textId="54BA02CF" w:rsidR="001836E9" w:rsidRPr="001836E9" w:rsidRDefault="001836E9" w:rsidP="007F4B44">
            <w:pPr>
              <w:spacing w:after="0" w:line="240" w:lineRule="auto"/>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62"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5CA3155" w14:textId="77777777" w:rsidR="001836E9" w:rsidRPr="001836E9" w:rsidRDefault="001836E9" w:rsidP="007F4B44">
            <w:pPr>
              <w:snapToGrid w:val="0"/>
              <w:spacing w:after="0" w:line="240" w:lineRule="auto"/>
              <w:rPr>
                <w:rFonts w:ascii="Arial" w:eastAsia="Times New Roman" w:hAnsi="Arial" w:cs="Arial"/>
                <w:sz w:val="20"/>
                <w:szCs w:val="20"/>
              </w:rPr>
            </w:pPr>
            <w:r w:rsidRPr="001836E9">
              <w:rPr>
                <w:rFonts w:ascii="Arial" w:eastAsia="Times New Roman" w:hAnsi="Arial" w:cs="Arial"/>
                <w:sz w:val="20"/>
                <w:szCs w:val="20"/>
              </w:rPr>
              <w:t>30+30+0</w:t>
            </w:r>
          </w:p>
        </w:tc>
      </w:tr>
      <w:tr w:rsidR="001836E9" w:rsidRPr="001836E9" w14:paraId="52274FA8" w14:textId="77777777" w:rsidTr="00EE2AE8">
        <w:tblPrEx>
          <w:jc w:val="left"/>
        </w:tblPrEx>
        <w:trPr>
          <w:gridAfter w:val="1"/>
          <w:wAfter w:w="18" w:type="dxa"/>
          <w:trHeight w:val="288"/>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570C44C" w14:textId="77777777" w:rsidR="001836E9" w:rsidRPr="001836E9" w:rsidRDefault="001836E9" w:rsidP="007F4B44">
            <w:pPr>
              <w:spacing w:after="0" w:line="240" w:lineRule="auto"/>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134EFA7B"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4927B4C6"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Course objectives</w:t>
            </w:r>
          </w:p>
        </w:tc>
      </w:tr>
      <w:tr w:rsidR="001836E9" w:rsidRPr="001836E9" w14:paraId="13B1C72C"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tcPr>
          <w:p w14:paraId="57EBFF66" w14:textId="77777777" w:rsidR="001836E9" w:rsidRPr="001836E9" w:rsidRDefault="001836E9" w:rsidP="007F4B44">
            <w:pPr>
              <w:suppressAutoHyphens/>
              <w:snapToGrid w:val="0"/>
              <w:spacing w:after="0" w:line="240" w:lineRule="auto"/>
              <w:rPr>
                <w:rFonts w:ascii="Arial" w:eastAsia="Times New Roman" w:hAnsi="Arial" w:cs="Arial"/>
                <w:b/>
                <w:i/>
                <w:sz w:val="20"/>
                <w:szCs w:val="20"/>
              </w:rPr>
            </w:pPr>
            <w:r w:rsidRPr="001836E9">
              <w:rPr>
                <w:rFonts w:ascii="Arial" w:eastAsia="Times New Roman" w:hAnsi="Arial" w:cs="Arial"/>
                <w:sz w:val="20"/>
                <w:szCs w:val="20"/>
                <w:lang w:eastAsia="hr-HR"/>
              </w:rPr>
              <w:t>The basic goal of the course Reproduction of Marine Organisms is to introduce students to numerous aspects of the reproduction of marine organisms.</w:t>
            </w:r>
          </w:p>
        </w:tc>
      </w:tr>
      <w:tr w:rsidR="001836E9" w:rsidRPr="001836E9" w14:paraId="7D0B06D0" w14:textId="77777777" w:rsidTr="00EE2AE8">
        <w:tblPrEx>
          <w:jc w:val="left"/>
        </w:tblPrEx>
        <w:trPr>
          <w:gridAfter w:val="1"/>
          <w:wAfter w:w="18" w:type="dxa"/>
          <w:trHeight w:val="50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63291AB"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52E44F00" w14:textId="77777777" w:rsidTr="00EE2AE8">
        <w:tblPrEx>
          <w:jc w:val="left"/>
        </w:tblPrEx>
        <w:trPr>
          <w:gridAfter w:val="1"/>
          <w:wAfter w:w="18" w:type="dxa"/>
          <w:trHeight w:val="50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B115485" w14:textId="77777777" w:rsidR="001836E9" w:rsidRPr="001836E9" w:rsidRDefault="001836E9" w:rsidP="007F4B44">
            <w:pPr>
              <w:suppressAutoHyphens/>
              <w:spacing w:after="0" w:line="240" w:lineRule="auto"/>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6F99981F"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BB7A74B"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7C3A8B86"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tcPr>
          <w:p w14:paraId="726DE015" w14:textId="77777777" w:rsidR="001836E9" w:rsidRPr="001836E9" w:rsidRDefault="001836E9" w:rsidP="007F4B44">
            <w:pPr>
              <w:suppressAutoHyphens/>
              <w:snapToGrid w:val="0"/>
              <w:spacing w:after="0" w:line="240" w:lineRule="auto"/>
              <w:rPr>
                <w:rFonts w:ascii="Arial" w:eastAsia="Times New Roman" w:hAnsi="Arial" w:cs="Arial"/>
                <w:b/>
                <w:i/>
                <w:sz w:val="20"/>
                <w:szCs w:val="20"/>
              </w:rPr>
            </w:pPr>
            <w:r w:rsidRPr="001836E9">
              <w:rPr>
                <w:rFonts w:ascii="Arial" w:hAnsi="Arial" w:cs="Arial"/>
                <w:sz w:val="20"/>
                <w:szCs w:val="20"/>
              </w:rPr>
              <w:t>Upon completion of the course, students will be able to define and differentiate between different strategies of reproduction of marine organisms, explain the basic phases of the reproductive cycle of fish, explain and analyze the role of environmental factors and hormones on fish reproduction, analyze and compare the most common disorders in fish reproduction in captivity as well as therapies used to solve these disorders, interpret the results of research on the reproductive characteristics of marine organisms.</w:t>
            </w:r>
          </w:p>
        </w:tc>
      </w:tr>
      <w:tr w:rsidR="001836E9" w:rsidRPr="001836E9" w14:paraId="546B31BF"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6D07844B"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Course content</w:t>
            </w:r>
          </w:p>
        </w:tc>
      </w:tr>
      <w:tr w:rsidR="001836E9" w:rsidRPr="001836E9" w14:paraId="6544C4F0"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tcPr>
          <w:p w14:paraId="2F605A02"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 xml:space="preserve">Lecture 1: </w:t>
            </w:r>
            <w:r w:rsidRPr="001836E9">
              <w:rPr>
                <w:rFonts w:ascii="Arial" w:eastAsia="Times New Roman" w:hAnsi="Arial" w:cs="Arial"/>
                <w:sz w:val="20"/>
                <w:szCs w:val="20"/>
                <w:lang w:eastAsia="hr-HR"/>
              </w:rPr>
              <w:t>General about the reproduction of marine organisms. (3 hours)</w:t>
            </w:r>
          </w:p>
          <w:p w14:paraId="1E69CE9A"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Lecture content: basic aspects of reproduction of various marine organisms; The importance of research into the reproductive biology of species.</w:t>
            </w:r>
          </w:p>
          <w:p w14:paraId="5C27B58C"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 xml:space="preserve">Lecture 2: </w:t>
            </w:r>
            <w:r w:rsidRPr="001836E9">
              <w:rPr>
                <w:rFonts w:ascii="Arial" w:eastAsia="Times New Roman" w:hAnsi="Arial" w:cs="Arial"/>
                <w:sz w:val="20"/>
                <w:szCs w:val="20"/>
                <w:lang w:eastAsia="hr-HR"/>
              </w:rPr>
              <w:t>Diversity of forms and reproduction strategies in fish. (3 hours)</w:t>
            </w:r>
          </w:p>
          <w:p w14:paraId="7A6CA043"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lastRenderedPageBreak/>
              <w:t xml:space="preserve">Lecture content: basic forms and strategies of fish reproduction; differences between </w:t>
            </w:r>
            <w:proofErr w:type="spellStart"/>
            <w:r w:rsidRPr="001836E9">
              <w:rPr>
                <w:rFonts w:ascii="Arial" w:eastAsia="Times New Roman" w:hAnsi="Arial" w:cs="Arial"/>
                <w:sz w:val="20"/>
                <w:szCs w:val="20"/>
                <w:lang w:eastAsia="hr-HR"/>
              </w:rPr>
              <w:t>oviparia</w:t>
            </w:r>
            <w:proofErr w:type="spellEnd"/>
            <w:r w:rsidRPr="001836E9">
              <w:rPr>
                <w:rFonts w:ascii="Arial" w:eastAsia="Times New Roman" w:hAnsi="Arial" w:cs="Arial"/>
                <w:sz w:val="20"/>
                <w:szCs w:val="20"/>
                <w:lang w:eastAsia="hr-HR"/>
              </w:rPr>
              <w:t xml:space="preserve">, </w:t>
            </w:r>
            <w:proofErr w:type="spellStart"/>
            <w:r w:rsidRPr="001836E9">
              <w:rPr>
                <w:rFonts w:ascii="Arial" w:eastAsia="Times New Roman" w:hAnsi="Arial" w:cs="Arial"/>
                <w:sz w:val="20"/>
                <w:szCs w:val="20"/>
                <w:lang w:eastAsia="hr-HR"/>
              </w:rPr>
              <w:t>ovovivipary</w:t>
            </w:r>
            <w:proofErr w:type="spellEnd"/>
            <w:r w:rsidRPr="001836E9">
              <w:rPr>
                <w:rFonts w:ascii="Arial" w:eastAsia="Times New Roman" w:hAnsi="Arial" w:cs="Arial"/>
                <w:sz w:val="20"/>
                <w:szCs w:val="20"/>
                <w:lang w:eastAsia="hr-HR"/>
              </w:rPr>
              <w:t xml:space="preserve"> and </w:t>
            </w:r>
            <w:proofErr w:type="spellStart"/>
            <w:r w:rsidRPr="001836E9">
              <w:rPr>
                <w:rFonts w:ascii="Arial" w:eastAsia="Times New Roman" w:hAnsi="Arial" w:cs="Arial"/>
                <w:sz w:val="20"/>
                <w:szCs w:val="20"/>
                <w:lang w:eastAsia="hr-HR"/>
              </w:rPr>
              <w:t>vivipalia</w:t>
            </w:r>
            <w:proofErr w:type="spellEnd"/>
            <w:r w:rsidRPr="001836E9">
              <w:rPr>
                <w:rFonts w:ascii="Arial" w:eastAsia="Times New Roman" w:hAnsi="Arial" w:cs="Arial"/>
                <w:sz w:val="20"/>
                <w:szCs w:val="20"/>
                <w:lang w:eastAsia="hr-HR"/>
              </w:rPr>
              <w:t xml:space="preserve">; examples of species that are characterized by these strategies, as well as their advantages and disadvantages; Difference Between </w:t>
            </w:r>
            <w:proofErr w:type="spellStart"/>
            <w:r w:rsidRPr="001836E9">
              <w:rPr>
                <w:rFonts w:ascii="Arial" w:eastAsia="Times New Roman" w:hAnsi="Arial" w:cs="Arial"/>
                <w:sz w:val="20"/>
                <w:szCs w:val="20"/>
                <w:lang w:eastAsia="hr-HR"/>
              </w:rPr>
              <w:t>Semelparity</w:t>
            </w:r>
            <w:proofErr w:type="spellEnd"/>
            <w:r w:rsidRPr="001836E9">
              <w:rPr>
                <w:rFonts w:ascii="Arial" w:eastAsia="Times New Roman" w:hAnsi="Arial" w:cs="Arial"/>
                <w:sz w:val="20"/>
                <w:szCs w:val="20"/>
                <w:lang w:eastAsia="hr-HR"/>
              </w:rPr>
              <w:t xml:space="preserve"> and Iteroparity.</w:t>
            </w:r>
          </w:p>
          <w:p w14:paraId="344D1377"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 xml:space="preserve">Lecture 3: </w:t>
            </w:r>
            <w:r w:rsidRPr="001836E9">
              <w:rPr>
                <w:rFonts w:ascii="Arial" w:eastAsia="Times New Roman" w:hAnsi="Arial" w:cs="Arial"/>
                <w:sz w:val="20"/>
                <w:szCs w:val="20"/>
                <w:lang w:eastAsia="hr-HR"/>
              </w:rPr>
              <w:t>Reproductive behavior of fish. (3 hours)</w:t>
            </w:r>
          </w:p>
          <w:p w14:paraId="0BF09014"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Lecture content: different forms of reproductive behavior of fish; various forms of courtship, from visual recognition, through courtship of males to courtship of females; sex reassignment as a form of reproductive behavior; examples of socially controlled </w:t>
            </w:r>
            <w:proofErr w:type="spellStart"/>
            <w:r w:rsidRPr="001836E9">
              <w:rPr>
                <w:rFonts w:ascii="Arial" w:eastAsia="Times New Roman" w:hAnsi="Arial" w:cs="Arial"/>
                <w:sz w:val="20"/>
                <w:szCs w:val="20"/>
                <w:lang w:eastAsia="hr-HR"/>
              </w:rPr>
              <w:t>protoandry</w:t>
            </w:r>
            <w:proofErr w:type="spellEnd"/>
            <w:r w:rsidRPr="001836E9">
              <w:rPr>
                <w:rFonts w:ascii="Arial" w:eastAsia="Times New Roman" w:hAnsi="Arial" w:cs="Arial"/>
                <w:sz w:val="20"/>
                <w:szCs w:val="20"/>
                <w:lang w:eastAsia="hr-HR"/>
              </w:rPr>
              <w:t>, protogyny, and synchronous hermaphroditism; various forms of parental care, from hiding eggs, storing eggs and feeding newly hatched fish.</w:t>
            </w:r>
          </w:p>
          <w:p w14:paraId="26D40C8F"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 xml:space="preserve">Lecture 4: </w:t>
            </w:r>
            <w:r w:rsidRPr="001836E9">
              <w:rPr>
                <w:rFonts w:ascii="Arial" w:eastAsia="Times New Roman" w:hAnsi="Arial" w:cs="Arial"/>
                <w:sz w:val="20"/>
                <w:szCs w:val="20"/>
                <w:lang w:eastAsia="hr-HR"/>
              </w:rPr>
              <w:t>The reproductive cycle of fish. (6 hours)</w:t>
            </w:r>
          </w:p>
          <w:p w14:paraId="2FF293C1"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Lecture content: basic stages of the reproductive cycle of fish; models of sex differentiation in fish; </w:t>
            </w:r>
            <w:proofErr w:type="spellStart"/>
            <w:r w:rsidRPr="001836E9">
              <w:rPr>
                <w:rFonts w:ascii="Arial" w:eastAsia="Times New Roman" w:hAnsi="Arial" w:cs="Arial"/>
                <w:sz w:val="20"/>
                <w:szCs w:val="20"/>
                <w:lang w:eastAsia="hr-HR"/>
              </w:rPr>
              <w:t>gonochorist</w:t>
            </w:r>
            <w:proofErr w:type="spellEnd"/>
            <w:r w:rsidRPr="001836E9">
              <w:rPr>
                <w:rFonts w:ascii="Arial" w:eastAsia="Times New Roman" w:hAnsi="Arial" w:cs="Arial"/>
                <w:sz w:val="20"/>
                <w:szCs w:val="20"/>
                <w:lang w:eastAsia="hr-HR"/>
              </w:rPr>
              <w:t xml:space="preserve">-differentiated and </w:t>
            </w:r>
            <w:proofErr w:type="spellStart"/>
            <w:r w:rsidRPr="001836E9">
              <w:rPr>
                <w:rFonts w:ascii="Arial" w:eastAsia="Times New Roman" w:hAnsi="Arial" w:cs="Arial"/>
                <w:sz w:val="20"/>
                <w:szCs w:val="20"/>
                <w:lang w:eastAsia="hr-HR"/>
              </w:rPr>
              <w:t>gonochorist</w:t>
            </w:r>
            <w:proofErr w:type="spellEnd"/>
            <w:r w:rsidRPr="001836E9">
              <w:rPr>
                <w:rFonts w:ascii="Arial" w:eastAsia="Times New Roman" w:hAnsi="Arial" w:cs="Arial"/>
                <w:sz w:val="20"/>
                <w:szCs w:val="20"/>
                <w:lang w:eastAsia="hr-HR"/>
              </w:rPr>
              <w:t xml:space="preserve">-undifferentiated species; previtellogenesis, vitellogenesis and final maturation of oocytes; the role of Leydig and Sertoli cells in the gonads of males; stages of spermatogenesis; spermatogonia, </w:t>
            </w:r>
            <w:proofErr w:type="spellStart"/>
            <w:r w:rsidRPr="001836E9">
              <w:rPr>
                <w:rFonts w:ascii="Arial" w:eastAsia="Times New Roman" w:hAnsi="Arial" w:cs="Arial"/>
                <w:sz w:val="20"/>
                <w:szCs w:val="20"/>
                <w:lang w:eastAsia="hr-HR"/>
              </w:rPr>
              <w:t>spermatocysts</w:t>
            </w:r>
            <w:proofErr w:type="spellEnd"/>
            <w:r w:rsidRPr="001836E9">
              <w:rPr>
                <w:rFonts w:ascii="Arial" w:eastAsia="Times New Roman" w:hAnsi="Arial" w:cs="Arial"/>
                <w:sz w:val="20"/>
                <w:szCs w:val="20"/>
                <w:lang w:eastAsia="hr-HR"/>
              </w:rPr>
              <w:t>, spermatocytes and spermatozoa; lobular and tubular type of testicles of fish; different types of gonadal development (synchronous, group-synchronous and asynchronous).</w:t>
            </w:r>
          </w:p>
          <w:p w14:paraId="081B29BC"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 xml:space="preserve">Lecture 5: </w:t>
            </w:r>
            <w:r w:rsidRPr="001836E9">
              <w:rPr>
                <w:rFonts w:ascii="Arial" w:eastAsia="Times New Roman" w:hAnsi="Arial" w:cs="Arial"/>
                <w:sz w:val="20"/>
                <w:szCs w:val="20"/>
                <w:lang w:eastAsia="hr-HR"/>
              </w:rPr>
              <w:t>Regulation of fish reproduction: environmental factors. (3 hours)</w:t>
            </w:r>
          </w:p>
          <w:p w14:paraId="151CC3E0"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Lecture content: the role of numerous environmental factors on fish reproduction.</w:t>
            </w:r>
          </w:p>
          <w:p w14:paraId="0B933328"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 xml:space="preserve">Lecture 6: </w:t>
            </w:r>
            <w:r w:rsidRPr="001836E9">
              <w:rPr>
                <w:rFonts w:ascii="Arial" w:eastAsia="Times New Roman" w:hAnsi="Arial" w:cs="Arial"/>
                <w:sz w:val="20"/>
                <w:szCs w:val="20"/>
                <w:lang w:eastAsia="hr-HR"/>
              </w:rPr>
              <w:t>Regulation of fish reproduction: hormones. (6 hours)</w:t>
            </w:r>
          </w:p>
          <w:p w14:paraId="291E43A6"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Lecture content: reproductive axis in fish; the role of the hypothalamus and pituitary gland on the process of reproduction of fish; the role of GnRH and GTH hormones; the role of FSH, LH, estradiol, 11-ketotestosterone and steroids that induce maturation in the reproductive cycle of male and female fish.</w:t>
            </w:r>
          </w:p>
          <w:p w14:paraId="0916010A"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 xml:space="preserve">Lecture 7: </w:t>
            </w:r>
            <w:r w:rsidRPr="001836E9">
              <w:rPr>
                <w:rFonts w:ascii="Arial" w:eastAsia="Times New Roman" w:hAnsi="Arial" w:cs="Arial"/>
                <w:sz w:val="20"/>
                <w:szCs w:val="20"/>
                <w:lang w:eastAsia="hr-HR"/>
              </w:rPr>
              <w:t>Fish reproduction and aquaculture. (3 hours)</w:t>
            </w:r>
          </w:p>
          <w:p w14:paraId="2C3285EB"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Lecture content: the importance of knowing the reproductive strategies of fish in captivity; the most common disturbances in the reproduction of fish in captivity; causes of fish reproduction disorders and ways to minimize them; three basic types of reproductive disorders in females and two basic types of reproductive disorders in males in captivity; development of hormonal therapies that reverse disorders in the reproduction of fish in captivity and which hormone therapy to use for a certain type of disorder.</w:t>
            </w:r>
          </w:p>
          <w:p w14:paraId="2948656F"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 xml:space="preserve">Lecture 8: </w:t>
            </w:r>
            <w:r w:rsidRPr="001836E9">
              <w:rPr>
                <w:rFonts w:ascii="Arial" w:eastAsia="Times New Roman" w:hAnsi="Arial" w:cs="Arial"/>
                <w:sz w:val="20"/>
                <w:szCs w:val="20"/>
                <w:lang w:eastAsia="hr-HR"/>
              </w:rPr>
              <w:t>Reproductive characteristics of other marine organisms. (3 hours)</w:t>
            </w:r>
          </w:p>
          <w:p w14:paraId="59681DBA"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Content of the lecture: principles of reproduction of crustaceans, cephalopods and bivalves.</w:t>
            </w:r>
          </w:p>
          <w:p w14:paraId="0A495093"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p>
          <w:p w14:paraId="39A4CF60"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 xml:space="preserve">Exercise 1: </w:t>
            </w:r>
            <w:r w:rsidRPr="001836E9">
              <w:rPr>
                <w:rFonts w:ascii="Arial" w:eastAsia="Times New Roman" w:hAnsi="Arial" w:cs="Arial"/>
                <w:sz w:val="20"/>
                <w:szCs w:val="20"/>
                <w:lang w:eastAsia="hr-HR"/>
              </w:rPr>
              <w:t>Methods of investigating the reproductive characteristics of marine organisms. (3 hours)</w:t>
            </w:r>
          </w:p>
          <w:p w14:paraId="02B463A8"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Content of the exercises: how to investigate the reproductive features of marine organisms; Basic principles of all methods of research on the reproductive characteristics of marine organisms.</w:t>
            </w:r>
          </w:p>
          <w:p w14:paraId="5D5FC5F9"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 xml:space="preserve">Exercise 2: </w:t>
            </w:r>
            <w:r w:rsidRPr="001836E9">
              <w:rPr>
                <w:rFonts w:ascii="Arial" w:eastAsia="Times New Roman" w:hAnsi="Arial" w:cs="Arial"/>
                <w:sz w:val="20"/>
                <w:szCs w:val="20"/>
                <w:lang w:eastAsia="hr-HR"/>
              </w:rPr>
              <w:t>Exploring the reproductive characteristics of fish – sex and degree of maturity of the gonads. (3 hours)</w:t>
            </w:r>
          </w:p>
          <w:p w14:paraId="3E3AC62A"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The content of the exercises: sex and degree of maturity of the gonads of several species of fish; different scales according to which the degree of maturity of fish gonads is determined; the ratio of sexes to the processed part of the population of several species of fish.</w:t>
            </w:r>
          </w:p>
          <w:p w14:paraId="6FD10888"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 xml:space="preserve">Exercise 3: </w:t>
            </w:r>
            <w:r w:rsidRPr="001836E9">
              <w:rPr>
                <w:rFonts w:ascii="Arial" w:eastAsia="Times New Roman" w:hAnsi="Arial" w:cs="Arial"/>
                <w:sz w:val="20"/>
                <w:szCs w:val="20"/>
                <w:lang w:eastAsia="hr-HR"/>
              </w:rPr>
              <w:t>Investigating the reproductive characteristics of fish – first sexual maturity and GSI. (3 hours)</w:t>
            </w:r>
          </w:p>
          <w:p w14:paraId="414129FD"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The content of the exercises: the time of reaching the first sexual maturity for several species of fish; gonadosomatic index values for several species of fish.</w:t>
            </w:r>
          </w:p>
          <w:p w14:paraId="7BF4ADFE"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 xml:space="preserve">Exercise 4: </w:t>
            </w:r>
            <w:r w:rsidRPr="001836E9">
              <w:rPr>
                <w:rFonts w:ascii="Arial" w:eastAsia="Times New Roman" w:hAnsi="Arial" w:cs="Arial"/>
                <w:sz w:val="20"/>
                <w:szCs w:val="20"/>
                <w:lang w:eastAsia="hr-HR"/>
              </w:rPr>
              <w:t>Investigate the reproductive characteristics of fish – fecundity and oocyte diameter. (3 hours)</w:t>
            </w:r>
          </w:p>
          <w:p w14:paraId="74C3D65E"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The content of the exercises: fecundity values for females of several species of fish; oocyte diameters to pre-preserved ovaries for several species of fish; The relationship between the fecundity and length of the fish, the age of the fish, and the mass of the gonads of the fish.</w:t>
            </w:r>
          </w:p>
          <w:p w14:paraId="1803BFF9"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 xml:space="preserve">Exercise 5: </w:t>
            </w:r>
            <w:r w:rsidRPr="001836E9">
              <w:rPr>
                <w:rFonts w:ascii="Arial" w:eastAsia="Times New Roman" w:hAnsi="Arial" w:cs="Arial"/>
                <w:sz w:val="20"/>
                <w:szCs w:val="20"/>
                <w:lang w:eastAsia="hr-HR"/>
              </w:rPr>
              <w:t>Analysis of histological preparations of fish gonads – females. (3 hours)</w:t>
            </w:r>
          </w:p>
          <w:p w14:paraId="62E8759E"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Content of the exercises: a one-year cycle of development of female gametes; developmental stages of female gametes.</w:t>
            </w:r>
          </w:p>
          <w:p w14:paraId="0AF51727"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 xml:space="preserve">Exercise 6: </w:t>
            </w:r>
            <w:r w:rsidRPr="001836E9">
              <w:rPr>
                <w:rFonts w:ascii="Arial" w:eastAsia="Times New Roman" w:hAnsi="Arial" w:cs="Arial"/>
                <w:sz w:val="20"/>
                <w:szCs w:val="20"/>
                <w:lang w:eastAsia="hr-HR"/>
              </w:rPr>
              <w:t>Analysis of histological preparations of fish gonads - males. (3 hours)</w:t>
            </w:r>
          </w:p>
          <w:p w14:paraId="7785E418"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Exercise content: one-year cycle of development of male gametes; all developmental stages of male gametes.</w:t>
            </w:r>
          </w:p>
          <w:p w14:paraId="668C5E02"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 xml:space="preserve">Exercise 7: </w:t>
            </w:r>
            <w:r w:rsidRPr="001836E9">
              <w:rPr>
                <w:rFonts w:ascii="Arial" w:eastAsia="Times New Roman" w:hAnsi="Arial" w:cs="Arial"/>
                <w:sz w:val="20"/>
                <w:szCs w:val="20"/>
                <w:lang w:eastAsia="hr-HR"/>
              </w:rPr>
              <w:t>Investigate the reproductive characteristics of crustaceans. (6 hours)</w:t>
            </w:r>
          </w:p>
          <w:p w14:paraId="31FF6525"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lastRenderedPageBreak/>
              <w:t>Content of the exercises: sex and degree of maturity of the gonads of several species of crustaceans; the mass of the gonads and the fecundity of females (if possible) of several species of crustaceans; A one-year reproductive cycle of a particular type of cancer.</w:t>
            </w:r>
          </w:p>
          <w:p w14:paraId="2DD7FDEE" w14:textId="77777777" w:rsidR="001836E9" w:rsidRPr="001836E9" w:rsidRDefault="001836E9" w:rsidP="007F4B44">
            <w:pPr>
              <w:tabs>
                <w:tab w:val="left" w:pos="2820"/>
              </w:tabs>
              <w:spacing w:after="0" w:line="240" w:lineRule="auto"/>
              <w:rPr>
                <w:rFonts w:ascii="Arial" w:eastAsia="Times New Roman" w:hAnsi="Arial" w:cs="Arial"/>
                <w:sz w:val="20"/>
                <w:szCs w:val="20"/>
                <w:lang w:eastAsia="hr-HR"/>
              </w:rPr>
            </w:pPr>
            <w:r w:rsidRPr="001836E9">
              <w:rPr>
                <w:rFonts w:ascii="Arial" w:eastAsia="Times New Roman" w:hAnsi="Arial" w:cs="Arial"/>
                <w:b/>
                <w:sz w:val="20"/>
                <w:szCs w:val="20"/>
                <w:lang w:eastAsia="hr-HR"/>
              </w:rPr>
              <w:t xml:space="preserve">Exercise 8: </w:t>
            </w:r>
            <w:r w:rsidRPr="001836E9">
              <w:rPr>
                <w:rFonts w:ascii="Arial" w:eastAsia="Times New Roman" w:hAnsi="Arial" w:cs="Arial"/>
                <w:sz w:val="20"/>
                <w:szCs w:val="20"/>
                <w:lang w:eastAsia="hr-HR"/>
              </w:rPr>
              <w:t>Investigate the reproductive characteristics of mollusks. (6 hours)</w:t>
            </w:r>
          </w:p>
          <w:p w14:paraId="523563DC" w14:textId="77777777" w:rsidR="001836E9" w:rsidRPr="001836E9" w:rsidRDefault="001836E9" w:rsidP="007F4B44">
            <w:pPr>
              <w:suppressAutoHyphens/>
              <w:spacing w:after="0" w:line="240" w:lineRule="auto"/>
              <w:rPr>
                <w:rFonts w:ascii="Arial" w:hAnsi="Arial" w:cs="Arial"/>
                <w:i/>
                <w:color w:val="000000"/>
                <w:sz w:val="20"/>
                <w:szCs w:val="20"/>
              </w:rPr>
            </w:pPr>
            <w:r w:rsidRPr="001836E9">
              <w:rPr>
                <w:rFonts w:ascii="Arial" w:eastAsia="Times New Roman" w:hAnsi="Arial" w:cs="Arial"/>
                <w:sz w:val="20"/>
                <w:szCs w:val="20"/>
                <w:lang w:eastAsia="hr-HR"/>
              </w:rPr>
              <w:t>The content of the exercises: reproductive features of several different species of mollusks; one-year reproductive cycle of a particular species of mollusk.</w:t>
            </w:r>
          </w:p>
        </w:tc>
      </w:tr>
      <w:tr w:rsidR="001836E9" w:rsidRPr="001836E9" w14:paraId="2C2F69B6" w14:textId="77777777" w:rsidTr="00EE2AE8">
        <w:tblPrEx>
          <w:jc w:val="left"/>
        </w:tblPrEx>
        <w:trPr>
          <w:gridAfter w:val="1"/>
          <w:wAfter w:w="18" w:type="dxa"/>
          <w:trHeight w:val="432"/>
        </w:trPr>
        <w:tc>
          <w:tcPr>
            <w:tcW w:w="5685" w:type="dxa"/>
            <w:gridSpan w:val="9"/>
            <w:tcBorders>
              <w:top w:val="single" w:sz="4" w:space="0" w:color="000000"/>
              <w:left w:val="single" w:sz="4" w:space="0" w:color="000000"/>
              <w:bottom w:val="single" w:sz="4" w:space="0" w:color="000000"/>
            </w:tcBorders>
            <w:shd w:val="clear" w:color="auto" w:fill="CCECFF"/>
            <w:vAlign w:val="center"/>
          </w:tcPr>
          <w:p w14:paraId="1A44191C"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41840C8E"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754424233"/>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01E28512"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8928766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6A17C313"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287201647"/>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2CA3B14F"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91758143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1ED5E26B" w14:textId="6A600502"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204227178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5BD7A0"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73474063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746BC3CD"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66945407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654395E4"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55311198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6CDA46EF" w14:textId="77777777" w:rsidR="001836E9" w:rsidRPr="001836E9" w:rsidRDefault="00425A82" w:rsidP="007F4B44">
            <w:pPr>
              <w:suppressAutoHyphens/>
              <w:spacing w:after="0" w:line="240" w:lineRule="auto"/>
              <w:rPr>
                <w:rFonts w:ascii="Arial" w:eastAsia="Times New Roman" w:hAnsi="Arial" w:cs="Arial"/>
                <w:b/>
                <w:sz w:val="20"/>
                <w:szCs w:val="20"/>
                <w:lang w:eastAsia="zh-CN"/>
              </w:rPr>
            </w:pPr>
            <w:sdt>
              <w:sdtPr>
                <w:rPr>
                  <w:rFonts w:ascii="Arial" w:eastAsia="Times New Roman" w:hAnsi="Arial" w:cs="Arial"/>
                  <w:sz w:val="20"/>
                  <w:szCs w:val="20"/>
                </w:rPr>
                <w:id w:val="-148153771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0CE02960" w14:textId="77777777" w:rsidR="001836E9" w:rsidRPr="001836E9" w:rsidRDefault="00425A82" w:rsidP="007F4B44">
            <w:pPr>
              <w:suppressAutoHyphens/>
              <w:spacing w:after="0" w:line="240" w:lineRule="auto"/>
              <w:rPr>
                <w:rFonts w:ascii="Arial" w:eastAsia="Times New Roman" w:hAnsi="Arial" w:cs="Arial"/>
                <w:sz w:val="20"/>
                <w:szCs w:val="20"/>
              </w:rPr>
            </w:pPr>
            <w:sdt>
              <w:sdtPr>
                <w:rPr>
                  <w:rFonts w:ascii="Arial" w:eastAsia="Times New Roman" w:hAnsi="Arial" w:cs="Arial"/>
                  <w:sz w:val="20"/>
                  <w:szCs w:val="20"/>
                </w:rPr>
                <w:id w:val="134589854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0EA006BE" w14:textId="77777777" w:rsidR="001836E9" w:rsidRPr="001836E9" w:rsidRDefault="001836E9" w:rsidP="007F4B44">
            <w:pPr>
              <w:suppressAutoHyphens/>
              <w:spacing w:after="0" w:line="240" w:lineRule="auto"/>
              <w:rPr>
                <w:rFonts w:ascii="Arial" w:eastAsia="Times New Roman" w:hAnsi="Arial" w:cs="Arial"/>
                <w:b/>
                <w:sz w:val="20"/>
                <w:szCs w:val="20"/>
                <w:lang w:eastAsia="zh-CN"/>
              </w:rPr>
            </w:pPr>
          </w:p>
        </w:tc>
      </w:tr>
      <w:tr w:rsidR="001836E9" w:rsidRPr="001836E9" w14:paraId="7429132D"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1F737EB"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11F1792F"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66D19942" w14:textId="77777777" w:rsidR="001836E9" w:rsidRPr="001836E9" w:rsidRDefault="001836E9" w:rsidP="007F4B44">
            <w:pPr>
              <w:suppressAutoHyphens/>
              <w:snapToGrid w:val="0"/>
              <w:spacing w:after="0" w:line="240" w:lineRule="auto"/>
              <w:rPr>
                <w:rFonts w:ascii="Arial" w:eastAsia="Times New Roman" w:hAnsi="Arial" w:cs="Arial"/>
                <w:b/>
                <w:i/>
                <w:color w:val="000000"/>
                <w:sz w:val="20"/>
                <w:szCs w:val="20"/>
              </w:rPr>
            </w:pPr>
            <w:r w:rsidRPr="001836E9">
              <w:rPr>
                <w:rFonts w:ascii="Arial" w:eastAsia="Calibri" w:hAnsi="Arial" w:cs="Arial"/>
                <w:color w:val="000000" w:themeColor="text1"/>
                <w:sz w:val="20"/>
                <w:szCs w:val="20"/>
              </w:rPr>
              <w:t>Students are required to participate in all forms of teaching, pass a written exam and achieve a minimum of 61% accuracy on the exam.</w:t>
            </w:r>
          </w:p>
        </w:tc>
      </w:tr>
      <w:tr w:rsidR="001836E9" w:rsidRPr="001836E9" w14:paraId="0235A7FF"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7C2AB61" w14:textId="77777777" w:rsidR="001836E9" w:rsidRPr="001836E9" w:rsidRDefault="001836E9" w:rsidP="007F4B44">
            <w:pPr>
              <w:suppressAutoHyphens/>
              <w:spacing w:after="0" w:line="240" w:lineRule="auto"/>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44D4BC07" w14:textId="77777777" w:rsidTr="00EE2AE8">
        <w:tblPrEx>
          <w:jc w:val="left"/>
        </w:tblPrEx>
        <w:trPr>
          <w:gridAfter w:val="1"/>
          <w:wAfter w:w="18" w:type="dxa"/>
          <w:trHeight w:val="111"/>
        </w:trPr>
        <w:tc>
          <w:tcPr>
            <w:tcW w:w="1772" w:type="dxa"/>
            <w:gridSpan w:val="2"/>
            <w:tcBorders>
              <w:top w:val="single" w:sz="4" w:space="0" w:color="000000"/>
              <w:left w:val="single" w:sz="4" w:space="0" w:color="000000"/>
              <w:bottom w:val="single" w:sz="4" w:space="0" w:color="000000"/>
            </w:tcBorders>
            <w:shd w:val="clear" w:color="auto" w:fill="auto"/>
            <w:vAlign w:val="center"/>
          </w:tcPr>
          <w:p w14:paraId="5F7A8992"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7AFC9F1F"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8716D7C"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42820663"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113BE3BA"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419C0F4B"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B0376FB"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840A4"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6C608E84" w14:textId="77777777" w:rsidTr="00EE2AE8">
        <w:tblPrEx>
          <w:jc w:val="left"/>
        </w:tblPrEx>
        <w:trPr>
          <w:gridAfter w:val="1"/>
          <w:wAfter w:w="18" w:type="dxa"/>
          <w:trHeight w:val="108"/>
        </w:trPr>
        <w:tc>
          <w:tcPr>
            <w:tcW w:w="1772" w:type="dxa"/>
            <w:gridSpan w:val="2"/>
            <w:tcBorders>
              <w:top w:val="single" w:sz="4" w:space="0" w:color="000000"/>
              <w:left w:val="single" w:sz="4" w:space="0" w:color="000000"/>
              <w:bottom w:val="single" w:sz="4" w:space="0" w:color="000000"/>
            </w:tcBorders>
            <w:shd w:val="clear" w:color="auto" w:fill="auto"/>
            <w:vAlign w:val="center"/>
          </w:tcPr>
          <w:p w14:paraId="303E3A7A"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E561D4E"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8AF2203" w14:textId="45F2AE42" w:rsidR="001836E9" w:rsidRPr="001836E9" w:rsidRDefault="0081156D" w:rsidP="007F4B44">
            <w:pPr>
              <w:spacing w:after="0" w:line="240" w:lineRule="auto"/>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61B89D69"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27BBA90"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5FB0CBA0"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C80A481"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39825" w14:textId="77777777" w:rsidR="001836E9" w:rsidRPr="001836E9" w:rsidRDefault="001836E9" w:rsidP="007F4B44">
            <w:pPr>
              <w:spacing w:after="0" w:line="240" w:lineRule="auto"/>
              <w:rPr>
                <w:rFonts w:ascii="Arial" w:hAnsi="Arial" w:cs="Arial"/>
                <w:sz w:val="20"/>
                <w:szCs w:val="20"/>
              </w:rPr>
            </w:pPr>
          </w:p>
        </w:tc>
      </w:tr>
      <w:tr w:rsidR="001836E9" w:rsidRPr="001836E9" w14:paraId="69B13419" w14:textId="77777777" w:rsidTr="00EE2AE8">
        <w:tblPrEx>
          <w:jc w:val="left"/>
        </w:tblPrEx>
        <w:trPr>
          <w:gridAfter w:val="1"/>
          <w:wAfter w:w="18" w:type="dxa"/>
          <w:trHeight w:val="108"/>
        </w:trPr>
        <w:tc>
          <w:tcPr>
            <w:tcW w:w="1772" w:type="dxa"/>
            <w:gridSpan w:val="2"/>
            <w:tcBorders>
              <w:top w:val="single" w:sz="4" w:space="0" w:color="000000"/>
              <w:left w:val="single" w:sz="4" w:space="0" w:color="000000"/>
              <w:bottom w:val="single" w:sz="4" w:space="0" w:color="000000"/>
            </w:tcBorders>
            <w:shd w:val="clear" w:color="auto" w:fill="auto"/>
            <w:vAlign w:val="center"/>
          </w:tcPr>
          <w:p w14:paraId="4F485E4E"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2656B605"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791B5EE"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5BFD5CAD"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1D9444C"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271DDD38"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3FBC7D5E"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258B0" w14:textId="77777777" w:rsidR="001836E9" w:rsidRPr="001836E9" w:rsidRDefault="001836E9" w:rsidP="007F4B44">
            <w:pPr>
              <w:spacing w:after="0" w:line="240" w:lineRule="auto"/>
              <w:rPr>
                <w:rFonts w:ascii="Arial" w:hAnsi="Arial" w:cs="Arial"/>
                <w:sz w:val="20"/>
                <w:szCs w:val="20"/>
              </w:rPr>
            </w:pPr>
          </w:p>
        </w:tc>
      </w:tr>
      <w:tr w:rsidR="001836E9" w:rsidRPr="001836E9" w14:paraId="1E9C8D95" w14:textId="77777777" w:rsidTr="00EE2AE8">
        <w:tblPrEx>
          <w:jc w:val="left"/>
        </w:tblPrEx>
        <w:trPr>
          <w:gridAfter w:val="1"/>
          <w:wAfter w:w="18" w:type="dxa"/>
          <w:trHeight w:val="108"/>
        </w:trPr>
        <w:tc>
          <w:tcPr>
            <w:tcW w:w="1772" w:type="dxa"/>
            <w:gridSpan w:val="2"/>
            <w:tcBorders>
              <w:top w:val="single" w:sz="4" w:space="0" w:color="000000"/>
              <w:left w:val="single" w:sz="4" w:space="0" w:color="000000"/>
              <w:bottom w:val="single" w:sz="4" w:space="0" w:color="000000"/>
            </w:tcBorders>
            <w:shd w:val="clear" w:color="auto" w:fill="auto"/>
            <w:vAlign w:val="center"/>
          </w:tcPr>
          <w:p w14:paraId="4E288CF5"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4B45FBC"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6C962C7" w14:textId="77777777" w:rsidR="001836E9" w:rsidRPr="001836E9" w:rsidRDefault="001836E9" w:rsidP="007F4B44">
            <w:pPr>
              <w:snapToGrid w:val="0"/>
              <w:spacing w:after="0" w:line="240" w:lineRule="auto"/>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46DF179A"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7994855" w14:textId="77777777" w:rsidR="001836E9" w:rsidRPr="001836E9" w:rsidRDefault="001836E9" w:rsidP="007F4B44">
            <w:pPr>
              <w:snapToGrid w:val="0"/>
              <w:spacing w:after="0" w:line="240" w:lineRule="auto"/>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4E78D977"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D3B9C5A" w14:textId="77777777" w:rsidR="001836E9" w:rsidRPr="001836E9" w:rsidRDefault="001836E9" w:rsidP="007F4B44">
            <w:pPr>
              <w:snapToGrid w:val="0"/>
              <w:spacing w:after="0" w:line="240" w:lineRule="auto"/>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9CE4F"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7EDEF2F2"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6F061A5" w14:textId="77777777" w:rsidR="001836E9" w:rsidRPr="001836E9" w:rsidRDefault="001836E9" w:rsidP="007F4B44">
            <w:pPr>
              <w:tabs>
                <w:tab w:val="left" w:pos="470"/>
              </w:tabs>
              <w:suppressAutoHyphens/>
              <w:spacing w:after="0" w:line="240" w:lineRule="auto"/>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0D919FFF"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tcPr>
          <w:p w14:paraId="4A1B1F6E" w14:textId="77777777" w:rsidR="001836E9" w:rsidRPr="001836E9" w:rsidRDefault="001836E9" w:rsidP="007F4B44">
            <w:pPr>
              <w:tabs>
                <w:tab w:val="left" w:pos="470"/>
              </w:tabs>
              <w:snapToGrid w:val="0"/>
              <w:spacing w:after="0" w:line="240" w:lineRule="auto"/>
              <w:rPr>
                <w:rFonts w:ascii="Arial" w:hAnsi="Arial" w:cs="Arial"/>
                <w:i/>
                <w:color w:val="000000"/>
                <w:sz w:val="20"/>
                <w:szCs w:val="20"/>
              </w:rPr>
            </w:pPr>
            <w:r w:rsidRPr="001836E9">
              <w:rPr>
                <w:rFonts w:ascii="Arial" w:eastAsia="Calibri" w:hAnsi="Arial" w:cs="Arial"/>
                <w:color w:val="000000" w:themeColor="text1"/>
                <w:sz w:val="20"/>
                <w:szCs w:val="20"/>
              </w:rPr>
              <w:t>Success will be evaluated based on the results of the written exam. The grade on the written exam will be formed as follows: sufficient (2) for the achieved 61% - 70%; good (3) for 71% - 80% achieved; very good (4) for 81% - 90%; excellent (5) for 91% - 100% achieved.</w:t>
            </w:r>
          </w:p>
        </w:tc>
      </w:tr>
      <w:tr w:rsidR="001836E9" w:rsidRPr="001836E9" w14:paraId="574F9455"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26B3B5BB" w14:textId="77777777" w:rsidR="001836E9" w:rsidRPr="001836E9" w:rsidRDefault="001836E9" w:rsidP="007F4B44">
            <w:pPr>
              <w:tabs>
                <w:tab w:val="left" w:pos="494"/>
              </w:tabs>
              <w:suppressAutoHyphens/>
              <w:spacing w:after="0" w:line="240" w:lineRule="auto"/>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317A933E" w14:textId="77777777" w:rsidTr="00EE2AE8">
        <w:tblPrEx>
          <w:jc w:val="left"/>
        </w:tblPrEx>
        <w:trPr>
          <w:gridAfter w:val="1"/>
          <w:wAfter w:w="18" w:type="dxa"/>
          <w:trHeight w:val="111"/>
        </w:trPr>
        <w:tc>
          <w:tcPr>
            <w:tcW w:w="3766" w:type="dxa"/>
            <w:gridSpan w:val="5"/>
            <w:tcBorders>
              <w:top w:val="single" w:sz="4" w:space="0" w:color="000000"/>
              <w:left w:val="single" w:sz="4" w:space="0" w:color="000000"/>
              <w:bottom w:val="single" w:sz="4" w:space="0" w:color="000000"/>
            </w:tcBorders>
            <w:shd w:val="clear" w:color="auto" w:fill="auto"/>
            <w:vAlign w:val="center"/>
          </w:tcPr>
          <w:p w14:paraId="22FA7312"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D1D4C7B"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80C0DCE" w14:textId="77777777" w:rsidR="001836E9" w:rsidRPr="001836E9" w:rsidRDefault="001836E9" w:rsidP="007F4B44">
            <w:pPr>
              <w:spacing w:after="0" w:line="240" w:lineRule="auto"/>
              <w:rPr>
                <w:rFonts w:ascii="Arial" w:hAnsi="Arial" w:cs="Arial"/>
                <w:sz w:val="20"/>
                <w:szCs w:val="20"/>
              </w:rPr>
            </w:pPr>
            <w:r w:rsidRPr="001836E9">
              <w:rPr>
                <w:rFonts w:ascii="Arial" w:hAnsi="Arial" w:cs="Arial"/>
                <w:i/>
                <w:color w:val="000000"/>
                <w:sz w:val="20"/>
                <w:szCs w:val="20"/>
              </w:rPr>
              <w:t>Number of students</w:t>
            </w:r>
          </w:p>
        </w:tc>
      </w:tr>
      <w:tr w:rsidR="001836E9" w:rsidRPr="001836E9" w14:paraId="26A09D3F" w14:textId="77777777" w:rsidTr="00EE2AE8">
        <w:tblPrEx>
          <w:jc w:val="left"/>
        </w:tblPrEx>
        <w:trPr>
          <w:gridAfter w:val="1"/>
          <w:wAfter w:w="18" w:type="dxa"/>
          <w:trHeight w:val="108"/>
        </w:trPr>
        <w:tc>
          <w:tcPr>
            <w:tcW w:w="3766" w:type="dxa"/>
            <w:gridSpan w:val="5"/>
            <w:tcBorders>
              <w:top w:val="single" w:sz="4" w:space="0" w:color="000000"/>
              <w:left w:val="single" w:sz="4" w:space="0" w:color="000000"/>
              <w:bottom w:val="single" w:sz="4" w:space="0" w:color="000000"/>
            </w:tcBorders>
            <w:shd w:val="clear" w:color="auto" w:fill="auto"/>
          </w:tcPr>
          <w:p w14:paraId="466F9195" w14:textId="77777777" w:rsidR="001836E9" w:rsidRPr="001836E9" w:rsidRDefault="001836E9" w:rsidP="007F4B44">
            <w:pPr>
              <w:snapToGrid w:val="0"/>
              <w:spacing w:after="0" w:line="240" w:lineRule="auto"/>
              <w:rPr>
                <w:rFonts w:ascii="Arial" w:hAnsi="Arial" w:cs="Arial"/>
                <w:color w:val="000000"/>
                <w:sz w:val="20"/>
                <w:szCs w:val="20"/>
              </w:rPr>
            </w:pPr>
            <w:r w:rsidRPr="001836E9">
              <w:rPr>
                <w:rFonts w:ascii="Arial" w:eastAsia="Times New Roman" w:hAnsi="Arial" w:cs="Arial"/>
                <w:sz w:val="20"/>
                <w:szCs w:val="20"/>
                <w:lang w:eastAsia="hr-HR"/>
              </w:rPr>
              <w:t>Wootton RJ, Smith C. 2014. Reproductive Biology of Teleost Fishes. Wiley-Blackwell, 496 pp.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130D5B9" w14:textId="77777777" w:rsidR="001836E9" w:rsidRPr="001836E9" w:rsidRDefault="001836E9" w:rsidP="007F4B44">
            <w:pPr>
              <w:snapToGrid w:val="0"/>
              <w:spacing w:after="0" w:line="240" w:lineRule="auto"/>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83F6D2" w14:textId="77777777" w:rsidR="001836E9" w:rsidRPr="001836E9" w:rsidRDefault="001836E9" w:rsidP="007F4B44">
            <w:pPr>
              <w:snapToGrid w:val="0"/>
              <w:spacing w:after="0" w:line="240" w:lineRule="auto"/>
              <w:rPr>
                <w:rFonts w:ascii="Arial" w:hAnsi="Arial" w:cs="Arial"/>
                <w:color w:val="000000"/>
                <w:sz w:val="20"/>
                <w:szCs w:val="20"/>
              </w:rPr>
            </w:pPr>
          </w:p>
        </w:tc>
      </w:tr>
      <w:tr w:rsidR="001836E9" w:rsidRPr="001836E9" w14:paraId="76B03F85" w14:textId="77777777" w:rsidTr="00EE2AE8">
        <w:tblPrEx>
          <w:jc w:val="left"/>
        </w:tblPrEx>
        <w:trPr>
          <w:gridAfter w:val="1"/>
          <w:wAfter w:w="18" w:type="dxa"/>
          <w:trHeight w:val="108"/>
        </w:trPr>
        <w:tc>
          <w:tcPr>
            <w:tcW w:w="3766" w:type="dxa"/>
            <w:gridSpan w:val="5"/>
            <w:tcBorders>
              <w:top w:val="single" w:sz="4" w:space="0" w:color="000000"/>
              <w:left w:val="single" w:sz="4" w:space="0" w:color="000000"/>
              <w:bottom w:val="single" w:sz="4" w:space="0" w:color="000000"/>
            </w:tcBorders>
            <w:shd w:val="clear" w:color="auto" w:fill="auto"/>
          </w:tcPr>
          <w:p w14:paraId="7ABD543F" w14:textId="77777777" w:rsidR="001836E9" w:rsidRPr="001836E9" w:rsidRDefault="001836E9" w:rsidP="007F4B44">
            <w:pPr>
              <w:snapToGrid w:val="0"/>
              <w:spacing w:after="0" w:line="240" w:lineRule="auto"/>
              <w:rPr>
                <w:rFonts w:ascii="Arial" w:hAnsi="Arial" w:cs="Arial"/>
                <w:color w:val="000000"/>
                <w:sz w:val="20"/>
                <w:szCs w:val="20"/>
              </w:rPr>
            </w:pPr>
            <w:r w:rsidRPr="001836E9">
              <w:rPr>
                <w:rFonts w:ascii="Arial" w:eastAsia="Times New Roman" w:hAnsi="Arial" w:cs="Arial"/>
                <w:sz w:val="20"/>
                <w:szCs w:val="20"/>
                <w:lang w:eastAsia="hr-HR"/>
              </w:rPr>
              <w:t>McMillan DB. 2007. Fish Histology – Female Reproductive Systems. Springer Netherlands, 598 pp.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C55F756" w14:textId="77777777" w:rsidR="001836E9" w:rsidRPr="001836E9" w:rsidRDefault="001836E9" w:rsidP="007F4B44">
            <w:pPr>
              <w:snapToGrid w:val="0"/>
              <w:spacing w:after="0" w:line="240" w:lineRule="auto"/>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8FE813A" w14:textId="77777777" w:rsidR="001836E9" w:rsidRPr="001836E9" w:rsidRDefault="001836E9" w:rsidP="007F4B44">
            <w:pPr>
              <w:snapToGrid w:val="0"/>
              <w:spacing w:after="0" w:line="240" w:lineRule="auto"/>
              <w:rPr>
                <w:rFonts w:ascii="Arial" w:hAnsi="Arial" w:cs="Arial"/>
                <w:color w:val="000000"/>
                <w:sz w:val="20"/>
                <w:szCs w:val="20"/>
              </w:rPr>
            </w:pPr>
          </w:p>
        </w:tc>
      </w:tr>
      <w:tr w:rsidR="001836E9" w:rsidRPr="001836E9" w14:paraId="4368D8EC" w14:textId="77777777" w:rsidTr="00EE2AE8">
        <w:tblPrEx>
          <w:jc w:val="left"/>
        </w:tblPrEx>
        <w:trPr>
          <w:gridAfter w:val="1"/>
          <w:wAfter w:w="18" w:type="dxa"/>
          <w:trHeight w:val="108"/>
        </w:trPr>
        <w:tc>
          <w:tcPr>
            <w:tcW w:w="3766" w:type="dxa"/>
            <w:gridSpan w:val="5"/>
            <w:tcBorders>
              <w:top w:val="single" w:sz="4" w:space="0" w:color="000000"/>
              <w:left w:val="single" w:sz="4" w:space="0" w:color="000000"/>
              <w:bottom w:val="single" w:sz="4" w:space="0" w:color="000000"/>
            </w:tcBorders>
            <w:shd w:val="clear" w:color="auto" w:fill="auto"/>
          </w:tcPr>
          <w:p w14:paraId="6281CD05" w14:textId="77777777" w:rsidR="001836E9" w:rsidRPr="001836E9" w:rsidRDefault="001836E9" w:rsidP="007F4B44">
            <w:pPr>
              <w:snapToGrid w:val="0"/>
              <w:spacing w:after="0" w:line="240" w:lineRule="auto"/>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8A334D3" w14:textId="77777777" w:rsidR="001836E9" w:rsidRPr="001836E9" w:rsidRDefault="001836E9" w:rsidP="007F4B44">
            <w:pPr>
              <w:snapToGrid w:val="0"/>
              <w:spacing w:after="0" w:line="240" w:lineRule="auto"/>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82E4DBC" w14:textId="77777777" w:rsidR="001836E9" w:rsidRPr="001836E9" w:rsidRDefault="001836E9" w:rsidP="007F4B44">
            <w:pPr>
              <w:snapToGrid w:val="0"/>
              <w:spacing w:after="0" w:line="240" w:lineRule="auto"/>
              <w:rPr>
                <w:rFonts w:ascii="Arial" w:hAnsi="Arial" w:cs="Arial"/>
                <w:color w:val="000000"/>
                <w:sz w:val="20"/>
                <w:szCs w:val="20"/>
              </w:rPr>
            </w:pPr>
          </w:p>
        </w:tc>
      </w:tr>
      <w:tr w:rsidR="001836E9" w:rsidRPr="001836E9" w14:paraId="2177C21E" w14:textId="77777777" w:rsidTr="00EE2AE8">
        <w:tblPrEx>
          <w:jc w:val="left"/>
        </w:tblPrEx>
        <w:trPr>
          <w:gridAfter w:val="1"/>
          <w:wAfter w:w="18" w:type="dxa"/>
          <w:trHeight w:val="300"/>
        </w:trPr>
        <w:tc>
          <w:tcPr>
            <w:tcW w:w="9350"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2856B558" w14:textId="77777777" w:rsidR="001836E9" w:rsidRPr="001836E9" w:rsidRDefault="001836E9" w:rsidP="007F4B44">
            <w:pPr>
              <w:suppressAutoHyphens/>
              <w:spacing w:after="0" w:line="240" w:lineRule="auto"/>
              <w:rPr>
                <w:rFonts w:ascii="Arial" w:hAnsi="Arial" w:cs="Arial"/>
                <w:i/>
                <w:sz w:val="20"/>
                <w:szCs w:val="20"/>
              </w:rPr>
            </w:pPr>
            <w:r w:rsidRPr="001836E9">
              <w:rPr>
                <w:rFonts w:ascii="Arial" w:hAnsi="Arial" w:cs="Arial"/>
                <w:i/>
                <w:sz w:val="20"/>
                <w:szCs w:val="20"/>
              </w:rPr>
              <w:t>Supplementary literature</w:t>
            </w:r>
          </w:p>
        </w:tc>
      </w:tr>
      <w:tr w:rsidR="001836E9" w:rsidRPr="001836E9" w14:paraId="4E3893E4" w14:textId="77777777" w:rsidTr="00EE2AE8">
        <w:tblPrEx>
          <w:jc w:val="left"/>
        </w:tblPrEx>
        <w:trPr>
          <w:gridAfter w:val="1"/>
          <w:wAfter w:w="18" w:type="dxa"/>
          <w:trHeight w:val="300"/>
        </w:trPr>
        <w:tc>
          <w:tcPr>
            <w:tcW w:w="9350"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tcPr>
          <w:p w14:paraId="0A5EC7E0" w14:textId="77777777" w:rsidR="001836E9" w:rsidRPr="001836E9" w:rsidRDefault="001836E9" w:rsidP="007F4B44">
            <w:pPr>
              <w:tabs>
                <w:tab w:val="left" w:pos="567"/>
              </w:tabs>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1. Eddy FB, Handy RD. 2012. Ecological and Environmental Physiology of Fish. Oxford University Press, 264 pp.</w:t>
            </w:r>
          </w:p>
          <w:p w14:paraId="7126A115" w14:textId="77777777" w:rsidR="001836E9" w:rsidRPr="001836E9" w:rsidRDefault="001836E9" w:rsidP="007F4B44">
            <w:pPr>
              <w:tabs>
                <w:tab w:val="left" w:pos="567"/>
              </w:tabs>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2. Farrell A. 2011. Encyclopedia of Fish Physiology (First Edition). Academic Press, 2272 </w:t>
            </w:r>
            <w:proofErr w:type="gramStart"/>
            <w:r w:rsidRPr="001836E9">
              <w:rPr>
                <w:rFonts w:ascii="Arial" w:eastAsia="Times New Roman" w:hAnsi="Arial" w:cs="Arial"/>
                <w:sz w:val="20"/>
                <w:szCs w:val="20"/>
                <w:lang w:eastAsia="hr-HR"/>
              </w:rPr>
              <w:t>pp</w:t>
            </w:r>
            <w:proofErr w:type="gramEnd"/>
            <w:r w:rsidRPr="001836E9">
              <w:rPr>
                <w:rFonts w:ascii="Arial" w:eastAsia="Times New Roman" w:hAnsi="Arial" w:cs="Arial"/>
                <w:sz w:val="20"/>
                <w:szCs w:val="20"/>
                <w:lang w:eastAsia="hr-HR"/>
              </w:rPr>
              <w:t>.</w:t>
            </w:r>
          </w:p>
          <w:p w14:paraId="71FE921F" w14:textId="77777777" w:rsidR="001836E9" w:rsidRPr="001836E9" w:rsidRDefault="001836E9" w:rsidP="007F4B44">
            <w:pPr>
              <w:tabs>
                <w:tab w:val="left" w:pos="567"/>
              </w:tabs>
              <w:spacing w:after="0" w:line="240" w:lineRule="auto"/>
              <w:rPr>
                <w:rFonts w:ascii="Arial" w:hAnsi="Arial" w:cs="Arial"/>
                <w:i/>
                <w:sz w:val="20"/>
                <w:szCs w:val="20"/>
              </w:rPr>
            </w:pPr>
            <w:r w:rsidRPr="001836E9">
              <w:rPr>
                <w:rFonts w:ascii="Arial" w:eastAsia="Times New Roman" w:hAnsi="Arial" w:cs="Arial"/>
                <w:sz w:val="20"/>
                <w:szCs w:val="20"/>
                <w:lang w:eastAsia="hr-HR"/>
              </w:rPr>
              <w:t>3. Hill RW, Wyse GA, Anderson M. 2008. Animal Physiology (Second Edition). Sinauer Associates, 770 pp.</w:t>
            </w:r>
          </w:p>
        </w:tc>
      </w:tr>
      <w:tr w:rsidR="001836E9" w:rsidRPr="001836E9" w14:paraId="5174D46A" w14:textId="77777777" w:rsidTr="00EE2AE8">
        <w:tblPrEx>
          <w:jc w:val="left"/>
        </w:tblPrEx>
        <w:trPr>
          <w:gridAfter w:val="1"/>
          <w:wAfter w:w="18" w:type="dxa"/>
          <w:trHeight w:val="117"/>
        </w:trPr>
        <w:tc>
          <w:tcPr>
            <w:tcW w:w="9350"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6B8E6991" w14:textId="77777777" w:rsidR="001836E9" w:rsidRPr="001836E9" w:rsidRDefault="001836E9" w:rsidP="007F4B44">
            <w:pPr>
              <w:suppressAutoHyphens/>
              <w:spacing w:after="0" w:line="240" w:lineRule="auto"/>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19B0E802"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tcPr>
          <w:p w14:paraId="0A05C05A" w14:textId="77777777" w:rsidR="001836E9" w:rsidRPr="001836E9" w:rsidRDefault="001836E9" w:rsidP="007F4B44">
            <w:pPr>
              <w:suppressAutoHyphens/>
              <w:snapToGrid w:val="0"/>
              <w:spacing w:after="0" w:line="240" w:lineRule="auto"/>
              <w:rPr>
                <w:rFonts w:ascii="Arial" w:eastAsia="Times New Roman" w:hAnsi="Arial" w:cs="Arial"/>
                <w:b/>
                <w:i/>
                <w:color w:val="000000"/>
                <w:sz w:val="20"/>
                <w:szCs w:val="20"/>
              </w:rPr>
            </w:pPr>
            <w:r w:rsidRPr="001836E9">
              <w:rPr>
                <w:rFonts w:ascii="Arial" w:eastAsia="Times New Roman" w:hAnsi="Arial" w:cs="Arial"/>
                <w:color w:val="000000" w:themeColor="text1"/>
                <w:sz w:val="20"/>
                <w:szCs w:val="20"/>
                <w:lang w:eastAsia="hr-HR"/>
              </w:rPr>
              <w:t>Attendance, activity in class, individual consultations, passed exam, student survey on the quality of teaching and teachers at the university level.</w:t>
            </w:r>
          </w:p>
        </w:tc>
      </w:tr>
      <w:bookmarkEnd w:id="18"/>
    </w:tbl>
    <w:p w14:paraId="32C147C1" w14:textId="77777777" w:rsidR="001836E9" w:rsidRPr="001836E9" w:rsidRDefault="001836E9" w:rsidP="001836E9">
      <w:pPr>
        <w:spacing w:after="0" w:line="240" w:lineRule="auto"/>
        <w:jc w:val="both"/>
        <w:rPr>
          <w:rFonts w:ascii="Arial" w:hAnsi="Arial" w:cs="Arial"/>
          <w:sz w:val="20"/>
          <w:szCs w:val="20"/>
        </w:rPr>
      </w:pPr>
    </w:p>
    <w:p w14:paraId="3BEA8557"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336E6366"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F0A265C" w14:textId="795AF077"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425A82" w14:paraId="3BE4D466"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CE820F0"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lastRenderedPageBreak/>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0446BB4" w14:textId="0DEA731D" w:rsidR="001836E9" w:rsidRPr="00AB7319" w:rsidRDefault="009D1475" w:rsidP="001836E9">
            <w:pPr>
              <w:spacing w:after="0" w:line="240" w:lineRule="exact"/>
              <w:rPr>
                <w:rFonts w:ascii="Arial" w:hAnsi="Arial" w:cs="Arial"/>
                <w:b/>
                <w:color w:val="000000"/>
                <w:sz w:val="20"/>
                <w:szCs w:val="20"/>
                <w:lang w:val="pl-PL"/>
              </w:rPr>
            </w:pPr>
            <w:r>
              <w:rPr>
                <w:rFonts w:ascii="Arial" w:hAnsi="Arial" w:cs="Arial"/>
                <w:b/>
                <w:color w:val="000000"/>
                <w:sz w:val="20"/>
                <w:szCs w:val="20"/>
                <w:lang w:val="pl-PL"/>
              </w:rPr>
              <w:t>Prof.</w:t>
            </w:r>
            <w:r w:rsidR="001836E9" w:rsidRPr="00AB7319">
              <w:rPr>
                <w:rFonts w:ascii="Arial" w:hAnsi="Arial" w:cs="Arial"/>
                <w:b/>
                <w:color w:val="000000"/>
                <w:sz w:val="20"/>
                <w:szCs w:val="20"/>
                <w:lang w:val="pl-PL"/>
              </w:rPr>
              <w:t xml:space="preserve"> Gorana Jelić Mrčelić</w:t>
            </w:r>
            <w:r w:rsidR="002A1DF6">
              <w:rPr>
                <w:rFonts w:ascii="Arial" w:hAnsi="Arial" w:cs="Arial"/>
                <w:b/>
                <w:color w:val="000000"/>
                <w:sz w:val="20"/>
                <w:szCs w:val="20"/>
                <w:lang w:val="pl-PL"/>
              </w:rPr>
              <w:t>,</w:t>
            </w:r>
            <w:r w:rsidR="002A1DF6" w:rsidRPr="002A1DF6">
              <w:rPr>
                <w:rFonts w:ascii="Arial" w:hAnsi="Arial" w:cs="Arial"/>
                <w:b/>
                <w:color w:val="000000"/>
                <w:sz w:val="20"/>
                <w:szCs w:val="20"/>
                <w:lang w:val="pl-PL"/>
              </w:rPr>
              <w:t xml:space="preserve"> PhD</w:t>
            </w:r>
          </w:p>
        </w:tc>
      </w:tr>
      <w:tr w:rsidR="001836E9" w:rsidRPr="001836E9" w14:paraId="3772AB37"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4B51822"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26BAA57"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ECOLOGY AND PROTECTION OF THE MARINE ENVIRONMENT</w:t>
            </w:r>
          </w:p>
        </w:tc>
      </w:tr>
      <w:tr w:rsidR="001836E9" w:rsidRPr="001836E9" w14:paraId="2F95A671"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51F2E21"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83976F6"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0DE99C46"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B1F062F"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03CF758"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2FD74DF3"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61CF0D6"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F501F8E"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10405CFA"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1D62211"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EE5C842"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7A5B3FC8"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103BA3DC"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5B09FBDF"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91088C2"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5</w:t>
            </w:r>
          </w:p>
        </w:tc>
      </w:tr>
      <w:tr w:rsidR="001836E9" w:rsidRPr="001836E9" w14:paraId="764A38B8"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19AADC89"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4ADB376E" w14:textId="553EDF10"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6EA51A0"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30+0+30</w:t>
            </w:r>
          </w:p>
        </w:tc>
      </w:tr>
      <w:tr w:rsidR="001836E9" w:rsidRPr="001836E9" w14:paraId="711F69D5"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86EE3A2"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7C5A2EE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D2C021E"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1BD1534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AC67DB5"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sz w:val="20"/>
                <w:szCs w:val="20"/>
              </w:rPr>
              <w:t xml:space="preserve">The main task is to introduce students to the ecology of marine organisms, with special reference to the mechanisms that threaten certain species, their habitats and living communities, and to give an overview of the forms and measures of protection: at the international, regional and national level. The aim of the course is to point out the importance of applying the principles of sustainable development </w:t>
            </w:r>
            <w:proofErr w:type="gramStart"/>
            <w:r w:rsidRPr="001836E9">
              <w:rPr>
                <w:rFonts w:ascii="Arial" w:hAnsi="Arial" w:cs="Arial"/>
                <w:sz w:val="20"/>
                <w:szCs w:val="20"/>
              </w:rPr>
              <w:t>in order to</w:t>
            </w:r>
            <w:proofErr w:type="gramEnd"/>
            <w:r w:rsidRPr="001836E9">
              <w:rPr>
                <w:rFonts w:ascii="Arial" w:hAnsi="Arial" w:cs="Arial"/>
                <w:sz w:val="20"/>
                <w:szCs w:val="20"/>
              </w:rPr>
              <w:t xml:space="preserve"> preserve its biodiversity. Explain what the density of seawater, thermohaline convection and biological importance of pycnocline depend on. Explain how the pressure in the marine column changes and how marine organisms are adapted to it. Understand the concept of biodiversity (taxonomic, genetic variability and ecosystem variability), and the processes of speciation and disappearance of species. Understand the monitoring of weather changes through fossil findings. Understand ecological isolation as an evolutionary mechanism in the emergence of new species.</w:t>
            </w:r>
          </w:p>
        </w:tc>
      </w:tr>
      <w:tr w:rsidR="001836E9" w:rsidRPr="001836E9" w14:paraId="6A50CC8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875CD46"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2BC5558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8C2FF35"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47D0099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C6E8ACF"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5CBAE74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30C5F91"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sz w:val="20"/>
                <w:szCs w:val="20"/>
              </w:rPr>
              <w:t>Know the division of the sea into zones and the characteristics of environmental factors in individual zones. Know the edaphic factors and characteristics of life on the seabed depending on the type of bottom. Know the distribution of organisms in the sea.</w:t>
            </w:r>
          </w:p>
        </w:tc>
      </w:tr>
      <w:tr w:rsidR="001836E9" w:rsidRPr="001836E9" w14:paraId="7B7015E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946C7EA"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7BACF74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6060E99" w14:textId="77777777" w:rsidR="001836E9" w:rsidRPr="001836E9" w:rsidRDefault="001836E9" w:rsidP="001836E9">
            <w:pPr>
              <w:tabs>
                <w:tab w:val="left" w:pos="2820"/>
              </w:tabs>
              <w:rPr>
                <w:rFonts w:ascii="Arial" w:hAnsi="Arial" w:cs="Arial"/>
                <w:sz w:val="20"/>
                <w:szCs w:val="20"/>
              </w:rPr>
            </w:pPr>
            <w:r w:rsidRPr="001836E9">
              <w:rPr>
                <w:rFonts w:ascii="Arial" w:hAnsi="Arial" w:cs="Arial"/>
                <w:b/>
                <w:bCs/>
                <w:sz w:val="20"/>
                <w:szCs w:val="20"/>
              </w:rPr>
              <w:t xml:space="preserve">Lecture 1. </w:t>
            </w:r>
            <w:r w:rsidRPr="001836E9">
              <w:rPr>
                <w:rFonts w:ascii="Arial" w:hAnsi="Arial" w:cs="Arial"/>
                <w:sz w:val="20"/>
                <w:szCs w:val="20"/>
              </w:rPr>
              <w:t>To introduce students to the conditions for obtaining signatures and the method of taking exams and assessments, as well as the content of the course. Introduction to the College.</w:t>
            </w:r>
          </w:p>
          <w:p w14:paraId="016AD3D6"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 xml:space="preserve">Learning outcomes: The student must explain the concept and know the division of ecology and ecological hierarchy. The student must understand the concept and temporal patterns of biodiversity, the theory of evolution and natural selection of species, as well as the theory of recapitulation. To understand </w:t>
            </w:r>
            <w:proofErr w:type="gramStart"/>
            <w:r w:rsidRPr="001836E9">
              <w:rPr>
                <w:rFonts w:ascii="Arial" w:hAnsi="Arial" w:cs="Arial"/>
                <w:sz w:val="20"/>
                <w:szCs w:val="20"/>
              </w:rPr>
              <w:t>species</w:t>
            </w:r>
            <w:proofErr w:type="gramEnd"/>
            <w:r w:rsidRPr="001836E9">
              <w:rPr>
                <w:rFonts w:ascii="Arial" w:hAnsi="Arial" w:cs="Arial"/>
                <w:sz w:val="20"/>
                <w:szCs w:val="20"/>
              </w:rPr>
              <w:t xml:space="preserve"> richness and the difference between sea and land in species richness (</w:t>
            </w:r>
            <w:proofErr w:type="gramStart"/>
            <w:r w:rsidRPr="001836E9">
              <w:rPr>
                <w:rFonts w:ascii="Arial" w:hAnsi="Arial" w:cs="Arial"/>
                <w:sz w:val="20"/>
                <w:szCs w:val="20"/>
              </w:rPr>
              <w:t>May,</w:t>
            </w:r>
            <w:proofErr w:type="gramEnd"/>
            <w:r w:rsidRPr="001836E9">
              <w:rPr>
                <w:rFonts w:ascii="Arial" w:hAnsi="Arial" w:cs="Arial"/>
                <w:sz w:val="20"/>
                <w:szCs w:val="20"/>
              </w:rPr>
              <w:t xml:space="preserve"> 1994). Understand geological diversity. Know the gradients of species richness and the factors that correlate with species richness. Understand: the paradox of enrichment and the paradox of plankton, the heterogeneity of the environment, and the time hypothesis. Know the features of environmental factors. Explain: survival factors, the general rule of action of ecological factors (</w:t>
            </w:r>
            <w:proofErr w:type="spellStart"/>
            <w:r w:rsidRPr="001836E9">
              <w:rPr>
                <w:rFonts w:ascii="Arial" w:hAnsi="Arial" w:cs="Arial"/>
                <w:sz w:val="20"/>
                <w:szCs w:val="20"/>
              </w:rPr>
              <w:t>Thinemann</w:t>
            </w:r>
            <w:proofErr w:type="spellEnd"/>
            <w:r w:rsidRPr="001836E9">
              <w:rPr>
                <w:rFonts w:ascii="Arial" w:hAnsi="Arial" w:cs="Arial"/>
                <w:sz w:val="20"/>
                <w:szCs w:val="20"/>
              </w:rPr>
              <w:t xml:space="preserve">, 1926), the ecological spectrum of the species, the ecological plasticity of the species, endemics, cosmopolitan species, relics, ecological stability of ecosystems, ecological disaster and ecological </w:t>
            </w:r>
            <w:proofErr w:type="gramStart"/>
            <w:r w:rsidRPr="001836E9">
              <w:rPr>
                <w:rFonts w:ascii="Arial" w:hAnsi="Arial" w:cs="Arial"/>
                <w:sz w:val="20"/>
                <w:szCs w:val="20"/>
              </w:rPr>
              <w:t>damage .</w:t>
            </w:r>
            <w:proofErr w:type="gramEnd"/>
          </w:p>
          <w:p w14:paraId="7A4D5A75" w14:textId="77777777" w:rsidR="001836E9" w:rsidRPr="001836E9" w:rsidRDefault="001836E9" w:rsidP="001836E9">
            <w:pPr>
              <w:tabs>
                <w:tab w:val="left" w:pos="2820"/>
              </w:tabs>
              <w:rPr>
                <w:rFonts w:ascii="Arial" w:hAnsi="Arial" w:cs="Arial"/>
                <w:sz w:val="20"/>
                <w:szCs w:val="20"/>
              </w:rPr>
            </w:pPr>
            <w:r w:rsidRPr="001836E9">
              <w:rPr>
                <w:rFonts w:ascii="Arial" w:hAnsi="Arial" w:cs="Arial"/>
                <w:b/>
                <w:bCs/>
                <w:sz w:val="20"/>
                <w:szCs w:val="20"/>
              </w:rPr>
              <w:t xml:space="preserve">Lecture 2. </w:t>
            </w:r>
            <w:r w:rsidRPr="001836E9">
              <w:rPr>
                <w:rFonts w:ascii="Arial" w:hAnsi="Arial" w:cs="Arial"/>
                <w:sz w:val="20"/>
                <w:szCs w:val="20"/>
              </w:rPr>
              <w:t>Marine Corps as an environment.</w:t>
            </w:r>
          </w:p>
          <w:p w14:paraId="049430AC"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lastRenderedPageBreak/>
              <w:t xml:space="preserve">Learning outcomes: Know the division of the oceans. Explain the formation of the ocean, the theory of plate tectonics (Wegener) and the theory of seabed expansion (Hass). Know the characteristics of the sea as an environment. Know the division of the sea into zones and the characteristics of environmental factors in individual zones. Know the edaphic factors and characteristics of life on the seabed depending on the type of bottom. Know the distribution of organisms in the sea. Know how organisms in </w:t>
            </w:r>
            <w:proofErr w:type="spellStart"/>
            <w:r w:rsidRPr="001836E9">
              <w:rPr>
                <w:rFonts w:ascii="Arial" w:hAnsi="Arial" w:cs="Arial"/>
                <w:sz w:val="20"/>
                <w:szCs w:val="20"/>
              </w:rPr>
              <w:t>pelagos</w:t>
            </w:r>
            <w:proofErr w:type="spellEnd"/>
            <w:r w:rsidRPr="001836E9">
              <w:rPr>
                <w:rFonts w:ascii="Arial" w:hAnsi="Arial" w:cs="Arial"/>
                <w:sz w:val="20"/>
                <w:szCs w:val="20"/>
              </w:rPr>
              <w:t xml:space="preserve"> divide with respect to the way they move. Explain the importance of phytoplankton. Explain on which factors the seasonal fluctuation of plankton depends and describe the annual cycle of plankton. Describe how organisms are adapted to life in the nekton. Know the division of benthic organisms according to mobility. Know what edaphic factors are. Explain what the characteristics of plants and animals living on the seabed depend on. Explain how different living conditions affect the vertical division of organisms.</w:t>
            </w:r>
          </w:p>
          <w:p w14:paraId="441BE05F" w14:textId="77777777" w:rsidR="001836E9" w:rsidRPr="001836E9" w:rsidRDefault="001836E9" w:rsidP="001836E9">
            <w:pPr>
              <w:tabs>
                <w:tab w:val="left" w:pos="2820"/>
              </w:tabs>
              <w:rPr>
                <w:rFonts w:ascii="Arial" w:hAnsi="Arial" w:cs="Arial"/>
                <w:sz w:val="20"/>
                <w:szCs w:val="20"/>
              </w:rPr>
            </w:pPr>
            <w:r w:rsidRPr="001836E9">
              <w:rPr>
                <w:rFonts w:ascii="Arial" w:hAnsi="Arial" w:cs="Arial"/>
                <w:b/>
                <w:bCs/>
                <w:sz w:val="20"/>
                <w:szCs w:val="20"/>
              </w:rPr>
              <w:t xml:space="preserve">Lecture 3. </w:t>
            </w:r>
            <w:r w:rsidRPr="001836E9">
              <w:rPr>
                <w:rFonts w:ascii="Arial" w:hAnsi="Arial" w:cs="Arial"/>
                <w:sz w:val="20"/>
                <w:szCs w:val="20"/>
              </w:rPr>
              <w:t>Ecological factors in the sea I.</w:t>
            </w:r>
          </w:p>
          <w:p w14:paraId="7C7B6497"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 xml:space="preserve">Learning outcomes: Explain how temperature affects marine organisms. Describe the dependence of sea temperature </w:t>
            </w:r>
            <w:proofErr w:type="gramStart"/>
            <w:r w:rsidRPr="001836E9">
              <w:rPr>
                <w:rFonts w:ascii="Arial" w:hAnsi="Arial" w:cs="Arial"/>
                <w:sz w:val="20"/>
                <w:szCs w:val="20"/>
              </w:rPr>
              <w:t>on:</w:t>
            </w:r>
            <w:proofErr w:type="gramEnd"/>
            <w:r w:rsidRPr="001836E9">
              <w:rPr>
                <w:rFonts w:ascii="Arial" w:hAnsi="Arial" w:cs="Arial"/>
                <w:sz w:val="20"/>
                <w:szCs w:val="20"/>
              </w:rPr>
              <w:t xml:space="preserve"> geographical location, depth and season, and why there is an increase in temperature in the depths. Explain what thermocline, </w:t>
            </w:r>
            <w:proofErr w:type="spellStart"/>
            <w:r w:rsidRPr="001836E9">
              <w:rPr>
                <w:rFonts w:ascii="Arial" w:hAnsi="Arial" w:cs="Arial"/>
                <w:sz w:val="20"/>
                <w:szCs w:val="20"/>
              </w:rPr>
              <w:t>chalocline</w:t>
            </w:r>
            <w:proofErr w:type="spellEnd"/>
            <w:r w:rsidRPr="001836E9">
              <w:rPr>
                <w:rFonts w:ascii="Arial" w:hAnsi="Arial" w:cs="Arial"/>
                <w:sz w:val="20"/>
                <w:szCs w:val="20"/>
              </w:rPr>
              <w:t xml:space="preserve"> and pycnocline are. Explain what the density of seawater, thermohaline convection and biological importance of pycnocline depend on. Explain how the pressure in the marine column changes and how marine organisms are adapted to it. Know the absorption coefficient, the division of the marine area </w:t>
            </w:r>
            <w:proofErr w:type="gramStart"/>
            <w:r w:rsidRPr="001836E9">
              <w:rPr>
                <w:rFonts w:ascii="Arial" w:hAnsi="Arial" w:cs="Arial"/>
                <w:sz w:val="20"/>
                <w:szCs w:val="20"/>
              </w:rPr>
              <w:t>with regard to</w:t>
            </w:r>
            <w:proofErr w:type="gramEnd"/>
            <w:r w:rsidRPr="001836E9">
              <w:rPr>
                <w:rFonts w:ascii="Arial" w:hAnsi="Arial" w:cs="Arial"/>
                <w:sz w:val="20"/>
                <w:szCs w:val="20"/>
              </w:rPr>
              <w:t xml:space="preserve"> the possibility of photosynthesis, how light affects the distribution of organisms in the sea and how organisms adapt to bright or low light.</w:t>
            </w:r>
          </w:p>
          <w:p w14:paraId="24CEEB05" w14:textId="77777777" w:rsidR="001836E9" w:rsidRPr="001836E9" w:rsidRDefault="001836E9" w:rsidP="001836E9">
            <w:pPr>
              <w:tabs>
                <w:tab w:val="left" w:pos="2820"/>
              </w:tabs>
              <w:rPr>
                <w:rFonts w:ascii="Arial" w:hAnsi="Arial" w:cs="Arial"/>
                <w:sz w:val="20"/>
                <w:szCs w:val="20"/>
              </w:rPr>
            </w:pPr>
            <w:r w:rsidRPr="001836E9">
              <w:rPr>
                <w:rFonts w:ascii="Arial" w:hAnsi="Arial" w:cs="Arial"/>
                <w:b/>
                <w:bCs/>
                <w:sz w:val="20"/>
                <w:szCs w:val="20"/>
              </w:rPr>
              <w:t xml:space="preserve">Lecture 4. </w:t>
            </w:r>
            <w:r w:rsidRPr="001836E9">
              <w:rPr>
                <w:rFonts w:ascii="Arial" w:hAnsi="Arial" w:cs="Arial"/>
                <w:sz w:val="20"/>
                <w:szCs w:val="20"/>
              </w:rPr>
              <w:t xml:space="preserve">Ecological Factors in </w:t>
            </w:r>
            <w:proofErr w:type="gramStart"/>
            <w:r w:rsidRPr="001836E9">
              <w:rPr>
                <w:rFonts w:ascii="Arial" w:hAnsi="Arial" w:cs="Arial"/>
                <w:sz w:val="20"/>
                <w:szCs w:val="20"/>
              </w:rPr>
              <w:t>the Sea</w:t>
            </w:r>
            <w:proofErr w:type="gramEnd"/>
            <w:r w:rsidRPr="001836E9">
              <w:rPr>
                <w:rFonts w:ascii="Arial" w:hAnsi="Arial" w:cs="Arial"/>
                <w:sz w:val="20"/>
                <w:szCs w:val="20"/>
              </w:rPr>
              <w:t xml:space="preserve"> II.</w:t>
            </w:r>
          </w:p>
          <w:p w14:paraId="311AE387"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Learning outcomes: Know the formation of sea currents, the division of currents and how currents affect marine organisms. Understand what planktonic indicators are for. Explain how organisms adapt to wave exposure. Know the chemical composition of seawater, salinity, change in salinity in the oceans, nutrient salts in the oceans. Describe how the enrichment of the sea with nutritious salts is carried out. Know the gases dissolved in the sea, explain how the concentration of oxygen changes with depth, and how hypoxia and anoxia occur. Describe all the forms in which carbon dioxide is present, and the circulation of carbon dioxide in the sea. Describe how the pH value of seawater is regulated and how organisms regulate their pH value.</w:t>
            </w:r>
          </w:p>
          <w:p w14:paraId="6F977B2C" w14:textId="77777777" w:rsidR="001836E9" w:rsidRPr="001836E9" w:rsidRDefault="001836E9" w:rsidP="001836E9">
            <w:pPr>
              <w:tabs>
                <w:tab w:val="left" w:pos="2820"/>
              </w:tabs>
              <w:rPr>
                <w:rFonts w:ascii="Arial" w:hAnsi="Arial" w:cs="Arial"/>
                <w:sz w:val="20"/>
                <w:szCs w:val="20"/>
              </w:rPr>
            </w:pPr>
            <w:r w:rsidRPr="001836E9">
              <w:rPr>
                <w:rFonts w:ascii="Arial" w:hAnsi="Arial" w:cs="Arial"/>
                <w:b/>
                <w:bCs/>
                <w:sz w:val="20"/>
                <w:szCs w:val="20"/>
              </w:rPr>
              <w:t xml:space="preserve">Lecture 5. </w:t>
            </w:r>
            <w:r w:rsidRPr="001836E9">
              <w:rPr>
                <w:rFonts w:ascii="Arial" w:hAnsi="Arial" w:cs="Arial"/>
                <w:sz w:val="20"/>
                <w:szCs w:val="20"/>
              </w:rPr>
              <w:t>Ecological Factors in the Sea III.</w:t>
            </w:r>
          </w:p>
          <w:p w14:paraId="215D2B9E"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Learning: Know biotic environmental factors and describe what the effect of each of them is for an individual organism – neutral, negative or positive. Explain the types of competitions within interspecific competition. Understand the possible consequences of competition.</w:t>
            </w:r>
          </w:p>
          <w:p w14:paraId="0E5EFDC8" w14:textId="77777777" w:rsidR="001836E9" w:rsidRPr="001836E9" w:rsidRDefault="001836E9" w:rsidP="001836E9">
            <w:pPr>
              <w:tabs>
                <w:tab w:val="left" w:pos="2820"/>
              </w:tabs>
              <w:rPr>
                <w:rFonts w:ascii="Arial" w:hAnsi="Arial" w:cs="Arial"/>
                <w:sz w:val="20"/>
                <w:szCs w:val="20"/>
              </w:rPr>
            </w:pPr>
            <w:r w:rsidRPr="001836E9">
              <w:rPr>
                <w:rFonts w:ascii="Arial" w:hAnsi="Arial" w:cs="Arial"/>
                <w:b/>
                <w:bCs/>
                <w:sz w:val="20"/>
                <w:szCs w:val="20"/>
              </w:rPr>
              <w:t xml:space="preserve">Lecture 6. </w:t>
            </w:r>
            <w:proofErr w:type="gramStart"/>
            <w:r w:rsidRPr="001836E9">
              <w:rPr>
                <w:rFonts w:ascii="Arial" w:hAnsi="Arial" w:cs="Arial"/>
                <w:sz w:val="20"/>
                <w:szCs w:val="20"/>
              </w:rPr>
              <w:t>Film</w:t>
            </w:r>
            <w:proofErr w:type="gramEnd"/>
            <w:r w:rsidRPr="001836E9">
              <w:rPr>
                <w:rFonts w:ascii="Arial" w:hAnsi="Arial" w:cs="Arial"/>
                <w:sz w:val="20"/>
                <w:szCs w:val="20"/>
              </w:rPr>
              <w:t xml:space="preserve"> The tree of life.</w:t>
            </w:r>
          </w:p>
          <w:p w14:paraId="6D3A89AA"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Learning outcomes: Understand the concept of biodiversity (taxonomic, genetic variability and ecosystem variability), and the processes of speciation and disappearance of species. Understand the monitoring of weather changes through fossil findings. Understand ecological isolation as an evolutionary mechanism in the emergence of new species. Understand Darwin's theory of evolution and natural selection. According to Darwin's theory, variations within species occur randomly and the survival or extinction of organisms is determined by their ability to adapt to the environment. To understand Haeckel's recapitulation theory - ontogeny is parallel to phylogeny.</w:t>
            </w:r>
          </w:p>
          <w:p w14:paraId="79C03ECF" w14:textId="77777777" w:rsidR="001836E9" w:rsidRPr="001836E9" w:rsidRDefault="001836E9" w:rsidP="001836E9">
            <w:pPr>
              <w:tabs>
                <w:tab w:val="left" w:pos="2820"/>
              </w:tabs>
              <w:rPr>
                <w:rFonts w:ascii="Arial" w:hAnsi="Arial" w:cs="Arial"/>
                <w:sz w:val="20"/>
                <w:szCs w:val="20"/>
              </w:rPr>
            </w:pPr>
            <w:r w:rsidRPr="001836E9">
              <w:rPr>
                <w:rFonts w:ascii="Arial" w:hAnsi="Arial" w:cs="Arial"/>
                <w:b/>
                <w:bCs/>
                <w:sz w:val="20"/>
                <w:szCs w:val="20"/>
              </w:rPr>
              <w:t xml:space="preserve">Lecture 7. </w:t>
            </w:r>
            <w:r w:rsidRPr="001836E9">
              <w:rPr>
                <w:rFonts w:ascii="Arial" w:hAnsi="Arial" w:cs="Arial"/>
                <w:sz w:val="20"/>
                <w:szCs w:val="20"/>
              </w:rPr>
              <w:t>Environmental protection.</w:t>
            </w:r>
          </w:p>
          <w:p w14:paraId="5F36755F"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lastRenderedPageBreak/>
              <w:t>Learning outcomes: Define what environmental protection does. Know the name of the Ministry and the Agency that takes care of environmental protection in the Republic of Croatia, and the name of the body that takes care of nature protection in the Republic of Croatia. Explain the difference between pollution and pollution. Enumerate and explain strategies and principles of environmental protection. Know what littoralization is, what are the sources of pollution, and types of marine pollutants/pollutants.</w:t>
            </w:r>
          </w:p>
          <w:p w14:paraId="4741A630" w14:textId="77777777" w:rsidR="001836E9" w:rsidRPr="001836E9" w:rsidRDefault="001836E9" w:rsidP="001836E9">
            <w:pPr>
              <w:tabs>
                <w:tab w:val="left" w:pos="2820"/>
              </w:tabs>
              <w:rPr>
                <w:rFonts w:ascii="Arial" w:hAnsi="Arial" w:cs="Arial"/>
                <w:sz w:val="20"/>
                <w:szCs w:val="20"/>
              </w:rPr>
            </w:pPr>
            <w:r w:rsidRPr="001836E9">
              <w:rPr>
                <w:rFonts w:ascii="Arial" w:hAnsi="Arial" w:cs="Arial"/>
                <w:b/>
                <w:bCs/>
                <w:sz w:val="20"/>
                <w:szCs w:val="20"/>
              </w:rPr>
              <w:t xml:space="preserve">Lecture 8. </w:t>
            </w:r>
            <w:r w:rsidRPr="001836E9">
              <w:rPr>
                <w:rFonts w:ascii="Arial" w:hAnsi="Arial" w:cs="Arial"/>
                <w:sz w:val="20"/>
                <w:szCs w:val="20"/>
              </w:rPr>
              <w:t xml:space="preserve">Various forms of degradation of the marine environment </w:t>
            </w:r>
            <w:proofErr w:type="gramStart"/>
            <w:r w:rsidRPr="001836E9">
              <w:rPr>
                <w:rFonts w:ascii="Arial" w:hAnsi="Arial" w:cs="Arial"/>
                <w:sz w:val="20"/>
                <w:szCs w:val="20"/>
              </w:rPr>
              <w:t>as a result of</w:t>
            </w:r>
            <w:proofErr w:type="gramEnd"/>
            <w:r w:rsidRPr="001836E9">
              <w:rPr>
                <w:rFonts w:ascii="Arial" w:hAnsi="Arial" w:cs="Arial"/>
                <w:sz w:val="20"/>
                <w:szCs w:val="20"/>
              </w:rPr>
              <w:t xml:space="preserve"> anthropogenic activities.</w:t>
            </w:r>
          </w:p>
          <w:p w14:paraId="3C914FC3"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 xml:space="preserve">Learning outcomes: The student must be familiar with contemporary </w:t>
            </w:r>
            <w:proofErr w:type="gramStart"/>
            <w:r w:rsidRPr="001836E9">
              <w:rPr>
                <w:rFonts w:ascii="Arial" w:hAnsi="Arial" w:cs="Arial"/>
                <w:sz w:val="20"/>
                <w:szCs w:val="20"/>
              </w:rPr>
              <w:t>problems, and</w:t>
            </w:r>
            <w:proofErr w:type="gramEnd"/>
            <w:r w:rsidRPr="001836E9">
              <w:rPr>
                <w:rFonts w:ascii="Arial" w:hAnsi="Arial" w:cs="Arial"/>
                <w:sz w:val="20"/>
                <w:szCs w:val="20"/>
              </w:rPr>
              <w:t xml:space="preserve"> be able to explain the reasons for these problems and list possible solutions. To list the harmful consequences of the use of fossil fuels. Explain the mechanisms of formation and consequences of acid rain, the greenhouse effect. Know how to explain the consequences of global warming. Know what the Kyoto Protocol is and how harmful gas emissions are regulated. Know what substances destroy </w:t>
            </w:r>
            <w:proofErr w:type="gramStart"/>
            <w:r w:rsidRPr="001836E9">
              <w:rPr>
                <w:rFonts w:ascii="Arial" w:hAnsi="Arial" w:cs="Arial"/>
                <w:sz w:val="20"/>
                <w:szCs w:val="20"/>
              </w:rPr>
              <w:t>ozone</w:t>
            </w:r>
            <w:proofErr w:type="gramEnd"/>
            <w:r w:rsidRPr="001836E9">
              <w:rPr>
                <w:rFonts w:ascii="Arial" w:hAnsi="Arial" w:cs="Arial"/>
                <w:sz w:val="20"/>
                <w:szCs w:val="20"/>
              </w:rPr>
              <w:t xml:space="preserve"> and what the Montreal Protocol is. Explain the consequences of anthropogenic activities: dredging, desalination, fishing and mariculture, nautical tourism, maritime transport (emission of harmful gases, ballast water, garbage from ships, oil pollution).</w:t>
            </w:r>
          </w:p>
          <w:p w14:paraId="2DADBAE4" w14:textId="77777777" w:rsidR="001836E9" w:rsidRPr="001836E9" w:rsidRDefault="001836E9" w:rsidP="001836E9">
            <w:pPr>
              <w:tabs>
                <w:tab w:val="left" w:pos="2820"/>
              </w:tabs>
              <w:rPr>
                <w:rFonts w:ascii="Arial" w:hAnsi="Arial" w:cs="Arial"/>
                <w:sz w:val="20"/>
                <w:szCs w:val="20"/>
              </w:rPr>
            </w:pPr>
            <w:r w:rsidRPr="001836E9">
              <w:rPr>
                <w:rFonts w:ascii="Arial" w:hAnsi="Arial" w:cs="Arial"/>
                <w:b/>
                <w:bCs/>
                <w:sz w:val="20"/>
                <w:szCs w:val="20"/>
              </w:rPr>
              <w:t xml:space="preserve">Lecture 9. </w:t>
            </w:r>
            <w:r w:rsidRPr="001836E9">
              <w:rPr>
                <w:rFonts w:ascii="Arial" w:hAnsi="Arial" w:cs="Arial"/>
                <w:sz w:val="20"/>
                <w:szCs w:val="20"/>
              </w:rPr>
              <w:t>Dangers that threaten the sea from ships.</w:t>
            </w:r>
          </w:p>
          <w:p w14:paraId="7CE78881"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Learning outcomes: List all the dangers that threaten the seas from ships. Know what is regulated by the MARPOL Convention. Know the procedures with garbage on ships and the documentation that accompanies the procedures. Know the procedures for reducing emissions of harmful gases from ships, and which convention regulates the emission of harmful gases from ships. To cite the harmful effects of ballast water transfer and landing, and an example of the spread of invasive species. Know the international convention and national regulations of the Republic of Croatia regarding ballast water. Describe the method of ballast water exchange in the open sea and explain the principle on which it is based. Know which compounds are prohibited for use in ship antifouling coatings and why, and the name of the convention that regulates this issue. Describe possible contamination from cruise ships.</w:t>
            </w:r>
          </w:p>
          <w:p w14:paraId="596CA83C" w14:textId="77777777" w:rsidR="001836E9" w:rsidRPr="001836E9" w:rsidRDefault="001836E9" w:rsidP="001836E9">
            <w:pPr>
              <w:tabs>
                <w:tab w:val="left" w:pos="2820"/>
              </w:tabs>
              <w:rPr>
                <w:rFonts w:ascii="Arial" w:hAnsi="Arial" w:cs="Arial"/>
                <w:sz w:val="20"/>
                <w:szCs w:val="20"/>
              </w:rPr>
            </w:pPr>
            <w:r w:rsidRPr="001836E9">
              <w:rPr>
                <w:rFonts w:ascii="Arial" w:hAnsi="Arial" w:cs="Arial"/>
                <w:b/>
                <w:bCs/>
                <w:sz w:val="20"/>
                <w:szCs w:val="20"/>
              </w:rPr>
              <w:t xml:space="preserve">Lecture 10. </w:t>
            </w:r>
            <w:r w:rsidRPr="001836E9">
              <w:rPr>
                <w:rFonts w:ascii="Arial" w:hAnsi="Arial" w:cs="Arial"/>
                <w:sz w:val="20"/>
                <w:szCs w:val="20"/>
              </w:rPr>
              <w:t>Oil as a marine pollutant.</w:t>
            </w:r>
          </w:p>
          <w:p w14:paraId="387EEAE0"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 xml:space="preserve">Learning outcomes: Know how to define what oils are and what petroleum is in terms of chemical composition. Know the sources of oil in the sea. Know how the physicochemical properties of oil affect the behavior of oil in the marine environment. Describe the processes with oils in the sea. Explain what the extent of environmental damage </w:t>
            </w:r>
            <w:proofErr w:type="gramStart"/>
            <w:r w:rsidRPr="001836E9">
              <w:rPr>
                <w:rFonts w:ascii="Arial" w:hAnsi="Arial" w:cs="Arial"/>
                <w:sz w:val="20"/>
                <w:szCs w:val="20"/>
              </w:rPr>
              <w:t>as a result of</w:t>
            </w:r>
            <w:proofErr w:type="gramEnd"/>
            <w:r w:rsidRPr="001836E9">
              <w:rPr>
                <w:rFonts w:ascii="Arial" w:hAnsi="Arial" w:cs="Arial"/>
                <w:sz w:val="20"/>
                <w:szCs w:val="20"/>
              </w:rPr>
              <w:t xml:space="preserve"> an oil spill depends on. </w:t>
            </w:r>
            <w:proofErr w:type="gramStart"/>
            <w:r w:rsidRPr="001836E9">
              <w:rPr>
                <w:rFonts w:ascii="Arial" w:hAnsi="Arial" w:cs="Arial"/>
                <w:sz w:val="20"/>
                <w:szCs w:val="20"/>
              </w:rPr>
              <w:t>Explain on</w:t>
            </w:r>
            <w:proofErr w:type="gramEnd"/>
            <w:r w:rsidRPr="001836E9">
              <w:rPr>
                <w:rFonts w:ascii="Arial" w:hAnsi="Arial" w:cs="Arial"/>
                <w:sz w:val="20"/>
                <w:szCs w:val="20"/>
              </w:rPr>
              <w:t xml:space="preserve"> the example of the Exxon Valdez shipwreck. Explain the danger of possible adverse effects of oil on marine organisms. Explain how oil affects individual marine organisms. Describe how it is possible to protect marine organisms after an oil spill in the sea.</w:t>
            </w:r>
          </w:p>
          <w:p w14:paraId="78056E7C" w14:textId="77777777" w:rsidR="001836E9" w:rsidRPr="001836E9" w:rsidRDefault="001836E9" w:rsidP="001836E9">
            <w:pPr>
              <w:tabs>
                <w:tab w:val="left" w:pos="2820"/>
              </w:tabs>
              <w:rPr>
                <w:rFonts w:ascii="Arial" w:hAnsi="Arial" w:cs="Arial"/>
                <w:sz w:val="20"/>
                <w:szCs w:val="20"/>
              </w:rPr>
            </w:pPr>
            <w:r w:rsidRPr="001836E9">
              <w:rPr>
                <w:rFonts w:ascii="Arial" w:hAnsi="Arial" w:cs="Arial"/>
                <w:b/>
                <w:bCs/>
                <w:sz w:val="20"/>
                <w:szCs w:val="20"/>
              </w:rPr>
              <w:t xml:space="preserve">Lecture 11. </w:t>
            </w:r>
            <w:r w:rsidRPr="001836E9">
              <w:rPr>
                <w:rFonts w:ascii="Arial" w:hAnsi="Arial" w:cs="Arial"/>
                <w:sz w:val="20"/>
                <w:szCs w:val="20"/>
              </w:rPr>
              <w:t>Preventive and operational measures to protect the marine environment from oil spills.</w:t>
            </w:r>
          </w:p>
          <w:p w14:paraId="036C8675"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Learning outcomes: Classify and describe oil spill containment methods. Know the advantages and disadvantages of individual methods of oil retention. Classify and describe methods of oil spill removal. Know the advantages and disadvantages of individual methods of oil retention. Classify and describe the methods of oil spill spraying. Know the advantages and disadvantages of individual methods of oil spraying. Describe the procedures of transport, storage and handling of collected oil (solving the problem of contaminated material, environment). Know the process of bringing the incident area to its original state. Know the plans of action in case of pollution.</w:t>
            </w:r>
          </w:p>
          <w:p w14:paraId="756EF045" w14:textId="77777777" w:rsidR="001836E9" w:rsidRPr="001836E9" w:rsidRDefault="001836E9" w:rsidP="001836E9">
            <w:pPr>
              <w:tabs>
                <w:tab w:val="left" w:pos="2820"/>
              </w:tabs>
              <w:rPr>
                <w:rFonts w:ascii="Arial" w:hAnsi="Arial" w:cs="Arial"/>
                <w:sz w:val="20"/>
                <w:szCs w:val="20"/>
              </w:rPr>
            </w:pPr>
            <w:r w:rsidRPr="001836E9">
              <w:rPr>
                <w:rFonts w:ascii="Arial" w:hAnsi="Arial" w:cs="Arial"/>
                <w:b/>
                <w:bCs/>
                <w:sz w:val="20"/>
                <w:szCs w:val="20"/>
              </w:rPr>
              <w:lastRenderedPageBreak/>
              <w:t xml:space="preserve">Lecture 12. </w:t>
            </w:r>
            <w:r w:rsidRPr="001836E9">
              <w:rPr>
                <w:rFonts w:ascii="Arial" w:hAnsi="Arial" w:cs="Arial"/>
                <w:sz w:val="20"/>
                <w:szCs w:val="20"/>
              </w:rPr>
              <w:t>Nature protection.</w:t>
            </w:r>
          </w:p>
          <w:p w14:paraId="3C0488FE"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 xml:space="preserve">Learning outcomes: List and describe disturbances in natural habitats. Explain Natura 2000 and the Emerald Net. Know what a red list is, how and by whom it is published. To know what the IUCN is, how many and </w:t>
            </w:r>
            <w:proofErr w:type="gramStart"/>
            <w:r w:rsidRPr="001836E9">
              <w:rPr>
                <w:rFonts w:ascii="Arial" w:hAnsi="Arial" w:cs="Arial"/>
                <w:sz w:val="20"/>
                <w:szCs w:val="20"/>
              </w:rPr>
              <w:t>what are</w:t>
            </w:r>
            <w:proofErr w:type="gramEnd"/>
            <w:r w:rsidRPr="001836E9">
              <w:rPr>
                <w:rFonts w:ascii="Arial" w:hAnsi="Arial" w:cs="Arial"/>
                <w:sz w:val="20"/>
                <w:szCs w:val="20"/>
              </w:rPr>
              <w:t xml:space="preserve"> the categories of threats that exist according to the IUCN. Know the five quantitative criteria for classifying taxa into a certain category of endangerment. To know how the categories of vulnerability in the world red list differ from the one for the Republic of Croatia. To know who started the Red Book project in the Republic of Croatia. Know what </w:t>
            </w:r>
            <w:proofErr w:type="gramStart"/>
            <w:r w:rsidRPr="001836E9">
              <w:rPr>
                <w:rFonts w:ascii="Arial" w:hAnsi="Arial" w:cs="Arial"/>
                <w:sz w:val="20"/>
                <w:szCs w:val="20"/>
              </w:rPr>
              <w:t>are the criteria</w:t>
            </w:r>
            <w:proofErr w:type="gramEnd"/>
            <w:r w:rsidRPr="001836E9">
              <w:rPr>
                <w:rFonts w:ascii="Arial" w:hAnsi="Arial" w:cs="Arial"/>
                <w:sz w:val="20"/>
                <w:szCs w:val="20"/>
              </w:rPr>
              <w:t xml:space="preserve"> for declaring a species: protected and strictly protected according to the Nature Conservation Act.</w:t>
            </w:r>
          </w:p>
          <w:p w14:paraId="150850EB" w14:textId="77777777" w:rsidR="001836E9" w:rsidRPr="001836E9" w:rsidRDefault="001836E9" w:rsidP="001836E9">
            <w:pPr>
              <w:tabs>
                <w:tab w:val="left" w:pos="2820"/>
              </w:tabs>
              <w:rPr>
                <w:rFonts w:ascii="Arial" w:hAnsi="Arial" w:cs="Arial"/>
                <w:sz w:val="20"/>
                <w:szCs w:val="20"/>
              </w:rPr>
            </w:pPr>
            <w:r w:rsidRPr="001836E9">
              <w:rPr>
                <w:rFonts w:ascii="Arial" w:hAnsi="Arial" w:cs="Arial"/>
                <w:b/>
                <w:bCs/>
                <w:sz w:val="20"/>
                <w:szCs w:val="20"/>
              </w:rPr>
              <w:t xml:space="preserve">Lecture 13. </w:t>
            </w:r>
            <w:r w:rsidRPr="001836E9">
              <w:rPr>
                <w:rFonts w:ascii="Arial" w:hAnsi="Arial" w:cs="Arial"/>
                <w:sz w:val="20"/>
                <w:szCs w:val="20"/>
              </w:rPr>
              <w:t>Nature Conservation II.</w:t>
            </w:r>
          </w:p>
          <w:p w14:paraId="7B14F646"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 xml:space="preserve">Teachings: Explain the importance of Posidonia meadows. Explain why sea thrips are specially protected in the Republic of Croatia. Specify the endangered species and the amount of </w:t>
            </w:r>
            <w:proofErr w:type="gramStart"/>
            <w:r w:rsidRPr="001836E9">
              <w:rPr>
                <w:rFonts w:ascii="Arial" w:hAnsi="Arial" w:cs="Arial"/>
                <w:sz w:val="20"/>
                <w:szCs w:val="20"/>
              </w:rPr>
              <w:t>the penalty</w:t>
            </w:r>
            <w:proofErr w:type="gramEnd"/>
            <w:r w:rsidRPr="001836E9">
              <w:rPr>
                <w:rFonts w:ascii="Arial" w:hAnsi="Arial" w:cs="Arial"/>
                <w:sz w:val="20"/>
                <w:szCs w:val="20"/>
              </w:rPr>
              <w:t xml:space="preserve"> according to the Ordinance on the amount of compensation for damage caused by unauthorized action on protected animal species: Mollusca, Reptilia, Mammalia. Explain the Shrimp-Turtle Case and the Tuna-Dolphin Case, and TED. Know the Red Book of Marine Fish of the Republic of Croatia. Specify the endangerment criteria, and the species that belong to critically endangered species, together with the reasons for the endangerment and possible solutions.</w:t>
            </w:r>
          </w:p>
          <w:p w14:paraId="6E38D064" w14:textId="77777777" w:rsidR="001836E9" w:rsidRPr="001836E9" w:rsidRDefault="001836E9" w:rsidP="001836E9">
            <w:pPr>
              <w:tabs>
                <w:tab w:val="left" w:pos="2820"/>
              </w:tabs>
              <w:rPr>
                <w:rFonts w:ascii="Arial" w:hAnsi="Arial" w:cs="Arial"/>
                <w:sz w:val="20"/>
                <w:szCs w:val="20"/>
              </w:rPr>
            </w:pPr>
            <w:r w:rsidRPr="001836E9">
              <w:rPr>
                <w:rFonts w:ascii="Arial" w:hAnsi="Arial" w:cs="Arial"/>
                <w:b/>
                <w:bCs/>
                <w:sz w:val="20"/>
                <w:szCs w:val="20"/>
              </w:rPr>
              <w:t xml:space="preserve">Lecture 14. </w:t>
            </w:r>
            <w:r w:rsidRPr="001836E9">
              <w:rPr>
                <w:rFonts w:ascii="Arial" w:hAnsi="Arial" w:cs="Arial"/>
                <w:sz w:val="20"/>
                <w:szCs w:val="20"/>
              </w:rPr>
              <w:t>International organizations, conventions, programs and plans in the service of environmental protection. Sustainable development. ICZM.</w:t>
            </w:r>
          </w:p>
          <w:p w14:paraId="149F7B00"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 xml:space="preserve">Learning outcomes: Know the conventions and laws of the Republic of Croatia that protect the environment, especially the marine environment. Explain the principle of no cure no pay and the new principle of the Rescue Convention. The student must understand the principle of sustainable development, </w:t>
            </w:r>
            <w:proofErr w:type="spellStart"/>
            <w:proofErr w:type="gramStart"/>
            <w:r w:rsidRPr="001836E9">
              <w:rPr>
                <w:rFonts w:ascii="Arial" w:hAnsi="Arial" w:cs="Arial"/>
                <w:sz w:val="20"/>
                <w:szCs w:val="20"/>
              </w:rPr>
              <w:t>ie</w:t>
            </w:r>
            <w:proofErr w:type="spellEnd"/>
            <w:proofErr w:type="gramEnd"/>
            <w:r w:rsidRPr="001836E9">
              <w:rPr>
                <w:rFonts w:ascii="Arial" w:hAnsi="Arial" w:cs="Arial"/>
                <w:sz w:val="20"/>
                <w:szCs w:val="20"/>
              </w:rPr>
              <w:t xml:space="preserve"> measures of reasonable use of resources for the purpose of their conservation. Explain Local Agenda 21 of the UN Conference on Environment and Development (Rio de Janeiro, 1992). Explain what ICZM is. Give examples of ICZM absences and examples of good practice. To assess the current state of the Croatian coast and the possibilities.</w:t>
            </w:r>
          </w:p>
          <w:p w14:paraId="453E6D6A" w14:textId="77777777" w:rsidR="001836E9" w:rsidRPr="001836E9" w:rsidRDefault="001836E9" w:rsidP="001836E9">
            <w:pPr>
              <w:tabs>
                <w:tab w:val="left" w:pos="2820"/>
              </w:tabs>
              <w:rPr>
                <w:rFonts w:ascii="Arial" w:hAnsi="Arial" w:cs="Arial"/>
                <w:sz w:val="20"/>
                <w:szCs w:val="20"/>
              </w:rPr>
            </w:pPr>
            <w:r w:rsidRPr="001836E9">
              <w:rPr>
                <w:rFonts w:ascii="Arial" w:hAnsi="Arial" w:cs="Arial"/>
                <w:b/>
                <w:bCs/>
                <w:sz w:val="20"/>
                <w:szCs w:val="20"/>
              </w:rPr>
              <w:t xml:space="preserve">Lecture 15. </w:t>
            </w:r>
            <w:r w:rsidRPr="001836E9">
              <w:rPr>
                <w:rFonts w:ascii="Arial" w:hAnsi="Arial" w:cs="Arial"/>
                <w:sz w:val="20"/>
                <w:szCs w:val="20"/>
              </w:rPr>
              <w:t xml:space="preserve">Film The </w:t>
            </w:r>
            <w:proofErr w:type="gramStart"/>
            <w:r w:rsidRPr="001836E9">
              <w:rPr>
                <w:rFonts w:ascii="Arial" w:hAnsi="Arial" w:cs="Arial"/>
                <w:sz w:val="20"/>
                <w:szCs w:val="20"/>
              </w:rPr>
              <w:t>end</w:t>
            </w:r>
            <w:proofErr w:type="gramEnd"/>
            <w:r w:rsidRPr="001836E9">
              <w:rPr>
                <w:rFonts w:ascii="Arial" w:hAnsi="Arial" w:cs="Arial"/>
                <w:sz w:val="20"/>
                <w:szCs w:val="20"/>
              </w:rPr>
              <w:t xml:space="preserve"> of the line.</w:t>
            </w:r>
          </w:p>
          <w:p w14:paraId="06F8611D"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Learning outcomes: To understand the impact of fishing on the reduction of marine biodiversity (overfishing and bycatch) on the example of North Atlantic cod and Atlantic bluefin tuna, the importance of protecting endangered species, and the socio-economic context.</w:t>
            </w:r>
          </w:p>
          <w:p w14:paraId="01B254B4" w14:textId="77777777" w:rsidR="001836E9" w:rsidRPr="001836E9" w:rsidRDefault="001836E9" w:rsidP="001836E9">
            <w:pPr>
              <w:tabs>
                <w:tab w:val="left" w:pos="2820"/>
              </w:tabs>
              <w:rPr>
                <w:rFonts w:ascii="Arial" w:hAnsi="Arial" w:cs="Arial"/>
                <w:b/>
                <w:bCs/>
                <w:sz w:val="20"/>
                <w:szCs w:val="20"/>
              </w:rPr>
            </w:pPr>
            <w:r w:rsidRPr="001836E9">
              <w:rPr>
                <w:rFonts w:ascii="Arial" w:hAnsi="Arial" w:cs="Arial"/>
                <w:b/>
                <w:bCs/>
                <w:sz w:val="20"/>
                <w:szCs w:val="20"/>
              </w:rPr>
              <w:t>SEMINARS</w:t>
            </w:r>
          </w:p>
          <w:p w14:paraId="31683597"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Students choose topics that are related to the content of the course according to their interest.</w:t>
            </w:r>
          </w:p>
          <w:p w14:paraId="05DC9E2E"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sz w:val="20"/>
                <w:szCs w:val="20"/>
              </w:rPr>
              <w:t>Learning outcomes: In the form of a Power Point presentation, the student presents his/her seminar paper with the aim of recognizing and explaining important facts (analysis and synthesis, and teaching). It is also encouraged to be independent in work (the ability to find information and develop critical thinking) and gives the opportunity to learn how to present one's own work.</w:t>
            </w:r>
          </w:p>
        </w:tc>
      </w:tr>
      <w:tr w:rsidR="001836E9" w:rsidRPr="001836E9" w14:paraId="56D4F2B5"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3597D50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1CD382C6"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60309166"/>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794C9F9F"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21287842"/>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0B9491B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13901970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5DA71C87"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85472847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6EFE5B54" w14:textId="2FE254B9"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34986973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02A21F"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6603553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13125BCD"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84308438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42588776"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11634773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5951985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8004207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2A4E9069"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210803220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2306CC36"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5924D3C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26FE15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5F82077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4DD0E7F"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hAnsi="Arial" w:cs="Arial"/>
                <w:sz w:val="20"/>
                <w:szCs w:val="20"/>
              </w:rPr>
              <w:lastRenderedPageBreak/>
              <w:t>Attendance is mandatory. Active student participation in the curriculum is achieved through interactive lectures and video clips. Students who attended at least 80% of classes during the semester, and who created and exhibited a seminar paper, have the right to sign. The exam is taken as a written test.</w:t>
            </w:r>
          </w:p>
        </w:tc>
      </w:tr>
      <w:tr w:rsidR="001836E9" w:rsidRPr="001836E9" w14:paraId="576F314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A6608E0"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4091AB1E"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5FC2113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31C1D9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8A7E7D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3C75457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9F5FE4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6D29D2A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7882FBC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0DFA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43E90E0D"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2F5E6B6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44A14AB" w14:textId="77777777" w:rsidR="001836E9" w:rsidRPr="001836E9" w:rsidRDefault="001836E9" w:rsidP="001836E9">
            <w:pPr>
              <w:spacing w:after="0" w:line="240" w:lineRule="exact"/>
              <w:rPr>
                <w:rFonts w:ascii="Arial" w:hAnsi="Arial" w:cs="Arial"/>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907D94F" w14:textId="66F2ED38"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7D2888D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17164B1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4D4C7B9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A2D2FF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5B262" w14:textId="77777777" w:rsidR="001836E9" w:rsidRPr="001836E9" w:rsidRDefault="001836E9" w:rsidP="001836E9">
            <w:pPr>
              <w:spacing w:after="0" w:line="240" w:lineRule="exact"/>
              <w:rPr>
                <w:rFonts w:ascii="Arial" w:hAnsi="Arial" w:cs="Arial"/>
                <w:sz w:val="20"/>
                <w:szCs w:val="20"/>
              </w:rPr>
            </w:pPr>
          </w:p>
        </w:tc>
      </w:tr>
      <w:tr w:rsidR="001836E9" w:rsidRPr="001836E9" w14:paraId="545E634F"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5ECCE84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75F70D2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1C0A7E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76F6F44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B05548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168997A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378B302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2AC71" w14:textId="77777777" w:rsidR="001836E9" w:rsidRPr="001836E9" w:rsidRDefault="001836E9" w:rsidP="001836E9">
            <w:pPr>
              <w:spacing w:after="0" w:line="240" w:lineRule="exact"/>
              <w:rPr>
                <w:rFonts w:ascii="Arial" w:hAnsi="Arial" w:cs="Arial"/>
                <w:sz w:val="20"/>
                <w:szCs w:val="20"/>
              </w:rPr>
            </w:pPr>
          </w:p>
        </w:tc>
      </w:tr>
      <w:tr w:rsidR="001836E9" w:rsidRPr="001836E9" w14:paraId="34CF66B1"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4414BC1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6A7FC75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3105044"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63E428D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3001F78"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76C4042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8DF2F0B"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C96B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7C55945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3A35737"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6CDEA45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A280898"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hAnsi="Arial" w:cs="Arial"/>
                <w:sz w:val="20"/>
                <w:szCs w:val="20"/>
              </w:rPr>
              <w:t>The work of students will be evaluated and evaluated during the teaching (attendance, activity in class, preparation and presentation of the seminar paper) and at the final exam. Students who attended at least 80% of classes during the semester and successfully created and presented a seminar paper have the right to sign. The exam is in writing. The pass threshold is a minimum of 50% on the final written exam. The grading of the written exam is relative: excellent (5) 15% of the best students, very good (4) 35% of students, good (3) 35% of students, sufficient (2) 15% of students. The final grade consists of 75% of the final test grade and 25% of the seminar grade.</w:t>
            </w:r>
          </w:p>
        </w:tc>
      </w:tr>
      <w:tr w:rsidR="001836E9" w:rsidRPr="001836E9" w14:paraId="7510ACC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453271F"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72CAC123"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1BC1F47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ACC318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693E52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331E027A"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67604FDA"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sz w:val="20"/>
                <w:szCs w:val="20"/>
              </w:rPr>
              <w:t>Jelić Mrčelić, G., 2010/11: Ecology and protection of the marine environment, internal script, Split</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4E44D03"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56B5EBA"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7B90FB4F"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2151D45E"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B4CF004"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1A0A970"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E000DCE"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4060CCD"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725B4C4"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94A80E"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704C4044"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131E8742"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537A65A"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F58717"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16485A97"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84A5269"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304F5CBD"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70C82187"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1. Dodson, SI, Allen, TFH, Carpenter, SR, Ives, AR, Jeanne, RL, Kitchell, JF, Langston, NE and Turner, MG 1998. Ecology. Oxford University Press. 434 pp.</w:t>
            </w:r>
          </w:p>
          <w:p w14:paraId="48BB2D9B"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2. Tait, RV and FA Dipper. 1998. Elements of Marine Ecology. Butterworth-Heinemann, Oxford. 462 p.</w:t>
            </w:r>
          </w:p>
          <w:p w14:paraId="4FD16CFF" w14:textId="77777777" w:rsidR="001836E9" w:rsidRPr="001836E9" w:rsidRDefault="001836E9" w:rsidP="001836E9">
            <w:pPr>
              <w:tabs>
                <w:tab w:val="left" w:pos="567"/>
              </w:tabs>
              <w:rPr>
                <w:rFonts w:ascii="Arial" w:hAnsi="Arial" w:cs="Arial"/>
                <w:i/>
                <w:sz w:val="20"/>
                <w:szCs w:val="20"/>
              </w:rPr>
            </w:pPr>
            <w:r w:rsidRPr="001836E9">
              <w:rPr>
                <w:rFonts w:ascii="Arial" w:hAnsi="Arial" w:cs="Arial"/>
                <w:sz w:val="20"/>
                <w:szCs w:val="20"/>
              </w:rPr>
              <w:t>3. Bićanić, Z. 2003. Protection of the sea and the marine environment. Split. 373 pp.</w:t>
            </w:r>
          </w:p>
        </w:tc>
      </w:tr>
      <w:tr w:rsidR="001836E9" w:rsidRPr="001836E9" w14:paraId="3A436CF0"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6FA579ED"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3D965C7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7B70622" w14:textId="77777777" w:rsidR="001836E9" w:rsidRPr="001836E9" w:rsidRDefault="001836E9" w:rsidP="001836E9">
            <w:pPr>
              <w:autoSpaceDE w:val="0"/>
              <w:autoSpaceDN w:val="0"/>
              <w:adjustRightInd w:val="0"/>
              <w:rPr>
                <w:rFonts w:ascii="Arial" w:hAnsi="Arial" w:cs="Arial"/>
                <w:b/>
                <w:sz w:val="20"/>
                <w:szCs w:val="20"/>
              </w:rPr>
            </w:pPr>
            <w:r w:rsidRPr="001836E9">
              <w:rPr>
                <w:rFonts w:ascii="Arial" w:hAnsi="Arial" w:cs="Arial"/>
                <w:b/>
                <w:sz w:val="20"/>
                <w:szCs w:val="20"/>
              </w:rPr>
              <w:t>The work of students will be evaluated and evaluated during classes as well as at the final exam. During the lessons, the following are evaluated:</w:t>
            </w:r>
          </w:p>
          <w:p w14:paraId="5373231D" w14:textId="77777777" w:rsidR="001836E9" w:rsidRPr="001836E9" w:rsidRDefault="001836E9" w:rsidP="001836E9">
            <w:pPr>
              <w:numPr>
                <w:ilvl w:val="0"/>
                <w:numId w:val="33"/>
              </w:numPr>
              <w:autoSpaceDE w:val="0"/>
              <w:autoSpaceDN w:val="0"/>
              <w:adjustRightInd w:val="0"/>
              <w:contextualSpacing/>
              <w:rPr>
                <w:rFonts w:ascii="Arial" w:hAnsi="Arial" w:cs="Arial"/>
                <w:b/>
                <w:sz w:val="20"/>
                <w:szCs w:val="20"/>
              </w:rPr>
            </w:pPr>
            <w:r w:rsidRPr="001836E9">
              <w:rPr>
                <w:rFonts w:ascii="Arial" w:hAnsi="Arial" w:cs="Arial"/>
                <w:b/>
                <w:sz w:val="20"/>
                <w:szCs w:val="20"/>
              </w:rPr>
              <w:t>Attending classes</w:t>
            </w:r>
          </w:p>
          <w:p w14:paraId="0316E46F" w14:textId="77777777" w:rsidR="001836E9" w:rsidRPr="001836E9" w:rsidRDefault="001836E9" w:rsidP="001836E9">
            <w:pPr>
              <w:autoSpaceDE w:val="0"/>
              <w:autoSpaceDN w:val="0"/>
              <w:adjustRightInd w:val="0"/>
              <w:ind w:left="360"/>
              <w:contextualSpacing/>
              <w:rPr>
                <w:rFonts w:ascii="Arial" w:eastAsia="Times New Roman" w:hAnsi="Arial" w:cs="Arial"/>
                <w:b/>
                <w:i/>
                <w:color w:val="000000"/>
                <w:sz w:val="20"/>
                <w:szCs w:val="20"/>
              </w:rPr>
            </w:pPr>
            <w:r w:rsidRPr="001836E9">
              <w:rPr>
                <w:rFonts w:ascii="Arial" w:hAnsi="Arial" w:cs="Arial"/>
                <w:b/>
                <w:sz w:val="20"/>
                <w:szCs w:val="20"/>
              </w:rPr>
              <w:t>b) Teaching activity</w:t>
            </w:r>
          </w:p>
          <w:p w14:paraId="20462216" w14:textId="77777777" w:rsidR="001836E9" w:rsidRPr="001836E9" w:rsidRDefault="001836E9" w:rsidP="001836E9">
            <w:pPr>
              <w:autoSpaceDE w:val="0"/>
              <w:autoSpaceDN w:val="0"/>
              <w:adjustRightInd w:val="0"/>
              <w:ind w:left="360"/>
              <w:contextualSpacing/>
              <w:rPr>
                <w:rFonts w:ascii="Arial" w:eastAsia="Times New Roman" w:hAnsi="Arial" w:cs="Arial"/>
                <w:b/>
                <w:i/>
                <w:color w:val="000000"/>
                <w:sz w:val="20"/>
                <w:szCs w:val="20"/>
              </w:rPr>
            </w:pPr>
            <w:r w:rsidRPr="001836E9">
              <w:rPr>
                <w:rFonts w:ascii="Arial" w:hAnsi="Arial" w:cs="Arial"/>
                <w:b/>
                <w:sz w:val="20"/>
                <w:szCs w:val="20"/>
              </w:rPr>
              <w:t>(A) Acquired knowledge</w:t>
            </w:r>
          </w:p>
        </w:tc>
      </w:tr>
    </w:tbl>
    <w:p w14:paraId="4C663418" w14:textId="77777777" w:rsidR="001836E9" w:rsidRPr="001836E9" w:rsidRDefault="001836E9" w:rsidP="001836E9">
      <w:pPr>
        <w:spacing w:after="0" w:line="240" w:lineRule="auto"/>
        <w:jc w:val="both"/>
        <w:rPr>
          <w:rFonts w:ascii="Arial" w:hAnsi="Arial" w:cs="Arial"/>
          <w:sz w:val="20"/>
          <w:szCs w:val="20"/>
        </w:rPr>
      </w:pPr>
    </w:p>
    <w:p w14:paraId="07E96805"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3"/>
        <w:gridCol w:w="407"/>
        <w:gridCol w:w="344"/>
        <w:gridCol w:w="1181"/>
        <w:gridCol w:w="757"/>
        <w:gridCol w:w="572"/>
        <w:gridCol w:w="297"/>
        <w:gridCol w:w="236"/>
        <w:gridCol w:w="383"/>
        <w:gridCol w:w="358"/>
        <w:gridCol w:w="572"/>
        <w:gridCol w:w="207"/>
        <w:gridCol w:w="1207"/>
        <w:gridCol w:w="829"/>
        <w:gridCol w:w="17"/>
      </w:tblGrid>
      <w:tr w:rsidR="001836E9" w:rsidRPr="001836E9" w14:paraId="0EB876AE"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0483F7E" w14:textId="30C80C7A"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15370098"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5ADA3A3"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16B876D" w14:textId="49CE0294" w:rsidR="001836E9" w:rsidRPr="001836E9" w:rsidRDefault="009D1475" w:rsidP="001836E9">
            <w:pPr>
              <w:spacing w:after="0" w:line="240" w:lineRule="exact"/>
              <w:rPr>
                <w:rFonts w:ascii="Arial" w:hAnsi="Arial" w:cs="Arial"/>
                <w:b/>
                <w:color w:val="000000"/>
                <w:sz w:val="20"/>
                <w:szCs w:val="20"/>
              </w:rPr>
            </w:pPr>
            <w:r>
              <w:rPr>
                <w:rFonts w:ascii="Arial" w:hAnsi="Arial" w:cs="Arial"/>
                <w:b/>
                <w:color w:val="000000"/>
                <w:sz w:val="20"/>
                <w:szCs w:val="20"/>
              </w:rPr>
              <w:t>Prof.</w:t>
            </w:r>
            <w:r w:rsidR="001836E9" w:rsidRPr="001836E9">
              <w:rPr>
                <w:rFonts w:ascii="Arial" w:hAnsi="Arial" w:cs="Arial"/>
                <w:b/>
                <w:color w:val="000000"/>
                <w:sz w:val="20"/>
                <w:szCs w:val="20"/>
              </w:rPr>
              <w:t xml:space="preserve"> Merica Slišković</w:t>
            </w:r>
            <w:r w:rsidR="002A1DF6" w:rsidRPr="002A1DF6">
              <w:rPr>
                <w:rFonts w:ascii="Arial" w:hAnsi="Arial" w:cs="Arial"/>
                <w:b/>
                <w:color w:val="000000"/>
                <w:sz w:val="20"/>
                <w:szCs w:val="20"/>
              </w:rPr>
              <w:t>, PhD</w:t>
            </w:r>
          </w:p>
        </w:tc>
      </w:tr>
      <w:tr w:rsidR="001836E9" w:rsidRPr="001836E9" w14:paraId="5FD03F83"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A1E9032"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lastRenderedPageBreak/>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18ED6BA"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MODELING AND SIMULATIONS IN FISHERIES</w:t>
            </w:r>
          </w:p>
        </w:tc>
      </w:tr>
      <w:tr w:rsidR="001836E9" w:rsidRPr="001836E9" w14:paraId="4F6AAD9A"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321694B"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3D14C58"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b/>
                <w:sz w:val="20"/>
                <w:szCs w:val="20"/>
              </w:rPr>
              <w:t>Marine fisheries</w:t>
            </w:r>
          </w:p>
        </w:tc>
      </w:tr>
      <w:tr w:rsidR="001836E9" w:rsidRPr="001836E9" w14:paraId="6969C5BB"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A92BA6C"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A069407"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2CEE7987"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9D37412"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018A7E9"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6B144431"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3B8E863"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7B80E94"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76FA2491"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0388F288"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37CD0015"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E88F3B4"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4</w:t>
            </w:r>
          </w:p>
        </w:tc>
      </w:tr>
      <w:tr w:rsidR="001836E9" w:rsidRPr="001836E9" w14:paraId="62A86EA8"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7559C941"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108AC91D" w14:textId="6CE753E4"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75212CF"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30+15+0</w:t>
            </w:r>
          </w:p>
        </w:tc>
      </w:tr>
      <w:tr w:rsidR="001836E9" w:rsidRPr="001836E9" w14:paraId="00B26D88"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2AA0C9A"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75742E8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8209800"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3E9B822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52A30B7"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The main task of this course is to get acquainted with the methodology of modeling, and the application of a systematic approach to the creation of models of different fish populations in different conditions of exploitation.</w:t>
            </w:r>
          </w:p>
        </w:tc>
      </w:tr>
      <w:tr w:rsidR="001836E9" w:rsidRPr="001836E9" w14:paraId="456F595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EDD937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01C87CB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BC3CE26"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40A65AF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36479EE"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6EE9955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8FC3C0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Distinguish between the basic ideas of simulation and approaches to simulation modeling.</w:t>
            </w:r>
          </w:p>
          <w:p w14:paraId="0F9739E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Establish causal relationships within the system and determine their sign.</w:t>
            </w:r>
          </w:p>
          <w:p w14:paraId="3794FB3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To connect the elements and distinguish the internal structure of fish populations as a system.</w:t>
            </w:r>
          </w:p>
          <w:p w14:paraId="6976D5A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Present the results of the simulation on a selected example.</w:t>
            </w:r>
          </w:p>
          <w:p w14:paraId="0EEE8178"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Critically assess the results of simulation and recommend optimal management of fish resources.</w:t>
            </w:r>
          </w:p>
        </w:tc>
      </w:tr>
      <w:tr w:rsidR="001836E9" w:rsidRPr="001836E9" w14:paraId="1D261B9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213D02D"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4E262A1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9FDA0D6" w14:textId="77777777" w:rsidR="001836E9" w:rsidRPr="001836E9" w:rsidRDefault="001836E9" w:rsidP="001836E9">
            <w:pPr>
              <w:tabs>
                <w:tab w:val="left" w:pos="2820"/>
              </w:tabs>
              <w:ind w:firstLine="1"/>
              <w:jc w:val="both"/>
              <w:rPr>
                <w:rFonts w:ascii="Arial" w:hAnsi="Arial" w:cs="Arial"/>
                <w:b/>
                <w:bCs/>
                <w:sz w:val="20"/>
                <w:szCs w:val="20"/>
              </w:rPr>
            </w:pPr>
            <w:r w:rsidRPr="001836E9">
              <w:rPr>
                <w:rFonts w:ascii="Arial" w:hAnsi="Arial" w:cs="Arial"/>
                <w:b/>
                <w:bCs/>
                <w:sz w:val="20"/>
                <w:szCs w:val="20"/>
              </w:rPr>
              <w:t>Lectures:</w:t>
            </w:r>
          </w:p>
          <w:p w14:paraId="72100CED" w14:textId="77777777" w:rsidR="001836E9" w:rsidRPr="001836E9" w:rsidRDefault="001836E9" w:rsidP="001836E9">
            <w:pPr>
              <w:tabs>
                <w:tab w:val="left" w:pos="2820"/>
              </w:tabs>
              <w:ind w:firstLine="1"/>
              <w:jc w:val="both"/>
              <w:rPr>
                <w:rFonts w:ascii="Arial" w:hAnsi="Arial" w:cs="Arial"/>
                <w:b/>
                <w:sz w:val="20"/>
                <w:szCs w:val="20"/>
              </w:rPr>
            </w:pPr>
            <w:r w:rsidRPr="001836E9">
              <w:rPr>
                <w:rFonts w:ascii="Arial" w:hAnsi="Arial" w:cs="Arial"/>
                <w:b/>
                <w:bCs/>
                <w:sz w:val="20"/>
                <w:szCs w:val="20"/>
              </w:rPr>
              <w:t xml:space="preserve">Lecture 1. </w:t>
            </w:r>
            <w:r w:rsidRPr="001836E9">
              <w:rPr>
                <w:rFonts w:ascii="Arial" w:hAnsi="Arial" w:cs="Arial"/>
                <w:b/>
                <w:sz w:val="20"/>
                <w:szCs w:val="20"/>
              </w:rPr>
              <w:t>Systemic approach. Basic ideas of system dynamics. Basic features of the system.</w:t>
            </w:r>
          </w:p>
          <w:p w14:paraId="6CCCE278" w14:textId="77777777" w:rsidR="001836E9" w:rsidRPr="001836E9" w:rsidRDefault="001836E9" w:rsidP="001836E9">
            <w:pPr>
              <w:tabs>
                <w:tab w:val="left" w:pos="2820"/>
              </w:tabs>
              <w:ind w:firstLine="1"/>
              <w:jc w:val="both"/>
              <w:rPr>
                <w:rFonts w:ascii="Arial" w:hAnsi="Arial" w:cs="Arial"/>
                <w:b/>
                <w:sz w:val="20"/>
                <w:szCs w:val="20"/>
              </w:rPr>
            </w:pPr>
            <w:r w:rsidRPr="001836E9">
              <w:rPr>
                <w:rFonts w:ascii="Arial" w:hAnsi="Arial" w:cs="Arial"/>
                <w:b/>
                <w:bCs/>
                <w:sz w:val="20"/>
                <w:szCs w:val="20"/>
              </w:rPr>
              <w:t xml:space="preserve">Lecture 2. </w:t>
            </w:r>
            <w:r w:rsidRPr="001836E9">
              <w:rPr>
                <w:rFonts w:ascii="Arial" w:hAnsi="Arial" w:cs="Arial"/>
                <w:b/>
                <w:sz w:val="20"/>
                <w:szCs w:val="20"/>
              </w:rPr>
              <w:t>Basic ideas of simulation and approaches to simulation modeling. Comparison of analytical and simulation approaches.</w:t>
            </w:r>
          </w:p>
          <w:p w14:paraId="0B1917E6" w14:textId="77777777" w:rsidR="001836E9" w:rsidRPr="001836E9" w:rsidRDefault="001836E9" w:rsidP="001836E9">
            <w:pPr>
              <w:tabs>
                <w:tab w:val="left" w:pos="2820"/>
              </w:tabs>
              <w:ind w:firstLine="1"/>
              <w:jc w:val="both"/>
              <w:rPr>
                <w:rFonts w:ascii="Arial" w:hAnsi="Arial" w:cs="Arial"/>
                <w:b/>
                <w:sz w:val="20"/>
                <w:szCs w:val="20"/>
              </w:rPr>
            </w:pPr>
            <w:r w:rsidRPr="001836E9">
              <w:rPr>
                <w:rFonts w:ascii="Arial" w:hAnsi="Arial" w:cs="Arial"/>
                <w:b/>
                <w:bCs/>
                <w:sz w:val="20"/>
                <w:szCs w:val="20"/>
              </w:rPr>
              <w:t xml:space="preserve">Lecture 3. </w:t>
            </w:r>
            <w:r w:rsidRPr="001836E9">
              <w:rPr>
                <w:rFonts w:ascii="Arial" w:hAnsi="Arial" w:cs="Arial"/>
                <w:b/>
                <w:sz w:val="20"/>
                <w:szCs w:val="20"/>
              </w:rPr>
              <w:t>Models and their classification. Steps in making a model.</w:t>
            </w:r>
          </w:p>
          <w:p w14:paraId="5CB6813C" w14:textId="77777777" w:rsidR="001836E9" w:rsidRPr="001836E9" w:rsidRDefault="001836E9" w:rsidP="001836E9">
            <w:pPr>
              <w:tabs>
                <w:tab w:val="left" w:pos="2820"/>
              </w:tabs>
              <w:ind w:firstLine="1"/>
              <w:jc w:val="both"/>
              <w:rPr>
                <w:rFonts w:ascii="Arial" w:hAnsi="Arial" w:cs="Arial"/>
                <w:b/>
                <w:sz w:val="20"/>
                <w:szCs w:val="20"/>
              </w:rPr>
            </w:pPr>
            <w:r w:rsidRPr="001836E9">
              <w:rPr>
                <w:rFonts w:ascii="Arial" w:hAnsi="Arial" w:cs="Arial"/>
                <w:b/>
                <w:bCs/>
                <w:sz w:val="20"/>
                <w:szCs w:val="20"/>
              </w:rPr>
              <w:t xml:space="preserve">Lecture 4. </w:t>
            </w:r>
            <w:r w:rsidRPr="001836E9">
              <w:rPr>
                <w:rFonts w:ascii="Arial" w:hAnsi="Arial" w:cs="Arial"/>
                <w:b/>
                <w:sz w:val="20"/>
                <w:szCs w:val="20"/>
              </w:rPr>
              <w:t xml:space="preserve">Principles and methodology of </w:t>
            </w:r>
            <w:proofErr w:type="gramStart"/>
            <w:r w:rsidRPr="001836E9">
              <w:rPr>
                <w:rFonts w:ascii="Arial" w:hAnsi="Arial" w:cs="Arial"/>
                <w:b/>
                <w:sz w:val="20"/>
                <w:szCs w:val="20"/>
              </w:rPr>
              <w:t>the dynamic</w:t>
            </w:r>
            <w:proofErr w:type="gramEnd"/>
            <w:r w:rsidRPr="001836E9">
              <w:rPr>
                <w:rFonts w:ascii="Arial" w:hAnsi="Arial" w:cs="Arial"/>
                <w:b/>
                <w:sz w:val="20"/>
                <w:szCs w:val="20"/>
              </w:rPr>
              <w:t xml:space="preserve"> modeling system.</w:t>
            </w:r>
          </w:p>
          <w:p w14:paraId="6088BADA" w14:textId="77777777" w:rsidR="001836E9" w:rsidRPr="001836E9" w:rsidRDefault="001836E9" w:rsidP="001836E9">
            <w:pPr>
              <w:tabs>
                <w:tab w:val="left" w:pos="2820"/>
              </w:tabs>
              <w:ind w:firstLine="1"/>
              <w:jc w:val="both"/>
              <w:rPr>
                <w:rFonts w:ascii="Arial" w:hAnsi="Arial" w:cs="Arial"/>
                <w:b/>
                <w:sz w:val="20"/>
                <w:szCs w:val="20"/>
              </w:rPr>
            </w:pPr>
            <w:r w:rsidRPr="001836E9">
              <w:rPr>
                <w:rFonts w:ascii="Arial" w:hAnsi="Arial" w:cs="Arial"/>
                <w:b/>
                <w:bCs/>
                <w:sz w:val="20"/>
                <w:szCs w:val="20"/>
              </w:rPr>
              <w:t xml:space="preserve">Lecture 5. </w:t>
            </w:r>
            <w:r w:rsidRPr="001836E9">
              <w:rPr>
                <w:rFonts w:ascii="Arial" w:hAnsi="Arial" w:cs="Arial"/>
                <w:b/>
                <w:sz w:val="20"/>
                <w:szCs w:val="20"/>
              </w:rPr>
              <w:t>Qualitative system dynamics. The analytical phase is the development of a mental model.</w:t>
            </w:r>
          </w:p>
          <w:p w14:paraId="78753826" w14:textId="77777777" w:rsidR="001836E9" w:rsidRPr="001836E9" w:rsidRDefault="001836E9" w:rsidP="001836E9">
            <w:pPr>
              <w:tabs>
                <w:tab w:val="left" w:pos="2820"/>
              </w:tabs>
              <w:ind w:firstLine="1"/>
              <w:jc w:val="both"/>
              <w:rPr>
                <w:rFonts w:ascii="Arial" w:hAnsi="Arial" w:cs="Arial"/>
                <w:b/>
                <w:sz w:val="20"/>
                <w:szCs w:val="20"/>
              </w:rPr>
            </w:pPr>
            <w:r w:rsidRPr="001836E9">
              <w:rPr>
                <w:rFonts w:ascii="Arial" w:hAnsi="Arial" w:cs="Arial"/>
                <w:b/>
                <w:bCs/>
                <w:sz w:val="20"/>
                <w:szCs w:val="20"/>
              </w:rPr>
              <w:t xml:space="preserve">Lecture 6. </w:t>
            </w:r>
            <w:r w:rsidRPr="001836E9">
              <w:rPr>
                <w:rFonts w:ascii="Arial" w:hAnsi="Arial" w:cs="Arial"/>
                <w:b/>
                <w:sz w:val="20"/>
                <w:szCs w:val="20"/>
              </w:rPr>
              <w:t>Breaking down the system into its elements. Structural diagram of the system. defining the structure of the system.</w:t>
            </w:r>
          </w:p>
          <w:p w14:paraId="43F80CC8" w14:textId="77777777" w:rsidR="001836E9" w:rsidRPr="001836E9" w:rsidRDefault="001836E9" w:rsidP="001836E9">
            <w:pPr>
              <w:tabs>
                <w:tab w:val="left" w:pos="2820"/>
              </w:tabs>
              <w:ind w:firstLine="1"/>
              <w:jc w:val="both"/>
              <w:rPr>
                <w:rFonts w:ascii="Arial" w:hAnsi="Arial" w:cs="Arial"/>
                <w:b/>
                <w:sz w:val="20"/>
                <w:szCs w:val="20"/>
              </w:rPr>
            </w:pPr>
            <w:r w:rsidRPr="001836E9">
              <w:rPr>
                <w:rFonts w:ascii="Arial" w:hAnsi="Arial" w:cs="Arial"/>
                <w:b/>
                <w:bCs/>
                <w:sz w:val="20"/>
                <w:szCs w:val="20"/>
              </w:rPr>
              <w:t xml:space="preserve">Lecture 7. </w:t>
            </w:r>
            <w:r w:rsidRPr="001836E9">
              <w:rPr>
                <w:rFonts w:ascii="Arial" w:hAnsi="Arial" w:cs="Arial"/>
                <w:b/>
                <w:sz w:val="20"/>
                <w:szCs w:val="20"/>
              </w:rPr>
              <w:t>Causal relationships between system elements. Positive and negative cause-and-effect relationships. The concept and types of feedback loops.</w:t>
            </w:r>
          </w:p>
          <w:p w14:paraId="1E0F1B9E" w14:textId="77777777" w:rsidR="001836E9" w:rsidRPr="001836E9" w:rsidRDefault="001836E9" w:rsidP="001836E9">
            <w:pPr>
              <w:tabs>
                <w:tab w:val="left" w:pos="2820"/>
              </w:tabs>
              <w:ind w:firstLine="1"/>
              <w:jc w:val="both"/>
              <w:rPr>
                <w:rFonts w:ascii="Arial" w:hAnsi="Arial" w:cs="Arial"/>
                <w:b/>
                <w:sz w:val="20"/>
                <w:szCs w:val="20"/>
              </w:rPr>
            </w:pPr>
            <w:r w:rsidRPr="001836E9">
              <w:rPr>
                <w:rFonts w:ascii="Arial" w:hAnsi="Arial" w:cs="Arial"/>
                <w:b/>
                <w:bCs/>
                <w:sz w:val="20"/>
                <w:szCs w:val="20"/>
              </w:rPr>
              <w:lastRenderedPageBreak/>
              <w:t xml:space="preserve">Lecture 8. </w:t>
            </w:r>
            <w:r w:rsidRPr="001836E9">
              <w:rPr>
                <w:rFonts w:ascii="Arial" w:hAnsi="Arial" w:cs="Arial"/>
                <w:b/>
                <w:sz w:val="20"/>
                <w:szCs w:val="20"/>
              </w:rPr>
              <w:t>Quantitative Systems Dynamics. Mathematical and computational models.</w:t>
            </w:r>
          </w:p>
          <w:p w14:paraId="44A33066" w14:textId="77777777" w:rsidR="001836E9" w:rsidRPr="001836E9" w:rsidRDefault="001836E9" w:rsidP="001836E9">
            <w:pPr>
              <w:tabs>
                <w:tab w:val="left" w:pos="2820"/>
              </w:tabs>
              <w:ind w:firstLine="1"/>
              <w:jc w:val="both"/>
              <w:rPr>
                <w:rFonts w:ascii="Arial" w:hAnsi="Arial" w:cs="Arial"/>
                <w:b/>
                <w:sz w:val="20"/>
                <w:szCs w:val="20"/>
              </w:rPr>
            </w:pPr>
            <w:r w:rsidRPr="001836E9">
              <w:rPr>
                <w:rFonts w:ascii="Arial" w:hAnsi="Arial" w:cs="Arial"/>
                <w:b/>
                <w:bCs/>
                <w:sz w:val="20"/>
                <w:szCs w:val="20"/>
              </w:rPr>
              <w:t xml:space="preserve">Lecture 9. </w:t>
            </w:r>
            <w:r w:rsidRPr="001836E9">
              <w:rPr>
                <w:rFonts w:ascii="Arial" w:hAnsi="Arial" w:cs="Arial"/>
                <w:b/>
                <w:sz w:val="20"/>
                <w:szCs w:val="20"/>
              </w:rPr>
              <w:t>Structure and behavior of dynamical systems. Nonlinearity. Basic forms of system behavior.</w:t>
            </w:r>
          </w:p>
          <w:p w14:paraId="43849524" w14:textId="77777777" w:rsidR="001836E9" w:rsidRPr="001836E9" w:rsidRDefault="001836E9" w:rsidP="001836E9">
            <w:pPr>
              <w:tabs>
                <w:tab w:val="left" w:pos="2820"/>
              </w:tabs>
              <w:ind w:firstLine="1"/>
              <w:jc w:val="both"/>
              <w:rPr>
                <w:rFonts w:ascii="Arial" w:hAnsi="Arial" w:cs="Arial"/>
                <w:b/>
                <w:sz w:val="20"/>
                <w:szCs w:val="20"/>
              </w:rPr>
            </w:pPr>
            <w:r w:rsidRPr="001836E9">
              <w:rPr>
                <w:rFonts w:ascii="Arial" w:hAnsi="Arial" w:cs="Arial"/>
                <w:b/>
                <w:bCs/>
                <w:sz w:val="20"/>
                <w:szCs w:val="20"/>
              </w:rPr>
              <w:t xml:space="preserve">Lecture 10. </w:t>
            </w:r>
            <w:r w:rsidRPr="001836E9">
              <w:rPr>
                <w:rFonts w:ascii="Arial" w:hAnsi="Arial" w:cs="Arial"/>
                <w:b/>
                <w:sz w:val="20"/>
                <w:szCs w:val="20"/>
              </w:rPr>
              <w:t>Fish populations as systems. Simulating the behavior of fish systems.</w:t>
            </w:r>
          </w:p>
          <w:p w14:paraId="505A68FC" w14:textId="77777777" w:rsidR="001836E9" w:rsidRPr="001836E9" w:rsidRDefault="001836E9" w:rsidP="001836E9">
            <w:pPr>
              <w:tabs>
                <w:tab w:val="left" w:pos="2820"/>
              </w:tabs>
              <w:ind w:firstLine="1"/>
              <w:jc w:val="both"/>
              <w:rPr>
                <w:rFonts w:ascii="Arial" w:hAnsi="Arial" w:cs="Arial"/>
                <w:b/>
                <w:sz w:val="20"/>
                <w:szCs w:val="20"/>
              </w:rPr>
            </w:pPr>
            <w:r w:rsidRPr="001836E9">
              <w:rPr>
                <w:rFonts w:ascii="Arial" w:hAnsi="Arial" w:cs="Arial"/>
                <w:b/>
                <w:bCs/>
                <w:sz w:val="20"/>
                <w:szCs w:val="20"/>
              </w:rPr>
              <w:t xml:space="preserve">Lectures 11, 12, 13, 14, 15. </w:t>
            </w:r>
            <w:r w:rsidRPr="001836E9">
              <w:rPr>
                <w:rFonts w:ascii="Arial" w:hAnsi="Arial" w:cs="Arial"/>
                <w:b/>
                <w:sz w:val="20"/>
                <w:szCs w:val="20"/>
              </w:rPr>
              <w:t>Modeling of different fish populations and simulation under different exploitation conditions.</w:t>
            </w:r>
          </w:p>
          <w:p w14:paraId="377A5C65" w14:textId="77777777" w:rsidR="001836E9" w:rsidRPr="001836E9" w:rsidRDefault="001836E9" w:rsidP="001836E9">
            <w:pPr>
              <w:tabs>
                <w:tab w:val="left" w:pos="2820"/>
              </w:tabs>
              <w:rPr>
                <w:rFonts w:ascii="Arial" w:hAnsi="Arial" w:cs="Arial"/>
                <w:b/>
                <w:sz w:val="20"/>
                <w:szCs w:val="20"/>
              </w:rPr>
            </w:pPr>
          </w:p>
          <w:p w14:paraId="6C37682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Exercises:</w:t>
            </w:r>
          </w:p>
          <w:p w14:paraId="24A39BB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 </w:t>
            </w:r>
            <w:r w:rsidRPr="001836E9">
              <w:rPr>
                <w:rFonts w:ascii="Arial" w:hAnsi="Arial" w:cs="Arial"/>
                <w:b/>
                <w:sz w:val="20"/>
                <w:szCs w:val="20"/>
              </w:rPr>
              <w:t>A model for understanding the decline of fish populations.</w:t>
            </w:r>
          </w:p>
          <w:p w14:paraId="3399F64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2. </w:t>
            </w:r>
            <w:r w:rsidRPr="001836E9">
              <w:rPr>
                <w:rFonts w:ascii="Arial" w:hAnsi="Arial" w:cs="Arial"/>
                <w:b/>
                <w:sz w:val="20"/>
                <w:szCs w:val="20"/>
              </w:rPr>
              <w:t>Model of demersal fish species.</w:t>
            </w:r>
          </w:p>
          <w:p w14:paraId="3489D51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3. </w:t>
            </w:r>
            <w:r w:rsidRPr="001836E9">
              <w:rPr>
                <w:rFonts w:ascii="Arial" w:hAnsi="Arial" w:cs="Arial"/>
                <w:b/>
                <w:sz w:val="20"/>
                <w:szCs w:val="20"/>
              </w:rPr>
              <w:t>A model of pelagic fish species.</w:t>
            </w:r>
          </w:p>
          <w:p w14:paraId="26C192C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4. </w:t>
            </w:r>
            <w:r w:rsidRPr="001836E9">
              <w:rPr>
                <w:rFonts w:ascii="Arial" w:hAnsi="Arial" w:cs="Arial"/>
                <w:b/>
                <w:sz w:val="20"/>
                <w:szCs w:val="20"/>
              </w:rPr>
              <w:t>Model of individual growth of fish.</w:t>
            </w:r>
          </w:p>
          <w:p w14:paraId="6B289C9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5. </w:t>
            </w:r>
            <w:r w:rsidRPr="001836E9">
              <w:rPr>
                <w:rFonts w:ascii="Arial" w:hAnsi="Arial" w:cs="Arial"/>
                <w:b/>
                <w:sz w:val="20"/>
                <w:szCs w:val="20"/>
              </w:rPr>
              <w:t>Shellfish population model.</w:t>
            </w:r>
          </w:p>
          <w:p w14:paraId="100BD42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6. </w:t>
            </w:r>
            <w:r w:rsidRPr="001836E9">
              <w:rPr>
                <w:rFonts w:ascii="Arial" w:hAnsi="Arial" w:cs="Arial"/>
                <w:b/>
                <w:sz w:val="20"/>
                <w:szCs w:val="20"/>
              </w:rPr>
              <w:t>Shrimp population model.</w:t>
            </w:r>
          </w:p>
          <w:p w14:paraId="30D59AE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7. </w:t>
            </w:r>
            <w:r w:rsidRPr="001836E9">
              <w:rPr>
                <w:rFonts w:ascii="Arial" w:hAnsi="Arial" w:cs="Arial"/>
                <w:b/>
                <w:sz w:val="20"/>
                <w:szCs w:val="20"/>
              </w:rPr>
              <w:t>A model of shellfish population exploitation.</w:t>
            </w:r>
          </w:p>
          <w:p w14:paraId="0DA564F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8. </w:t>
            </w:r>
            <w:r w:rsidRPr="001836E9">
              <w:rPr>
                <w:rFonts w:ascii="Arial" w:hAnsi="Arial" w:cs="Arial"/>
                <w:b/>
                <w:sz w:val="20"/>
                <w:szCs w:val="20"/>
              </w:rPr>
              <w:t>A model of exploitation of migratory species.</w:t>
            </w:r>
          </w:p>
          <w:p w14:paraId="1D20378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9. </w:t>
            </w:r>
            <w:r w:rsidRPr="001836E9">
              <w:rPr>
                <w:rFonts w:ascii="Arial" w:hAnsi="Arial" w:cs="Arial"/>
                <w:b/>
                <w:sz w:val="20"/>
                <w:szCs w:val="20"/>
              </w:rPr>
              <w:t>Model of cage fish farming.</w:t>
            </w:r>
          </w:p>
          <w:p w14:paraId="77FEBB9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10. </w:t>
            </w:r>
            <w:r w:rsidRPr="001836E9">
              <w:rPr>
                <w:rFonts w:ascii="Arial" w:hAnsi="Arial" w:cs="Arial"/>
                <w:b/>
                <w:sz w:val="20"/>
                <w:szCs w:val="20"/>
              </w:rPr>
              <w:t>Fish Resources Management Model.</w:t>
            </w:r>
          </w:p>
          <w:p w14:paraId="026F544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11. </w:t>
            </w:r>
            <w:r w:rsidRPr="001836E9">
              <w:rPr>
                <w:rFonts w:ascii="Arial" w:hAnsi="Arial" w:cs="Arial"/>
                <w:b/>
                <w:sz w:val="20"/>
                <w:szCs w:val="20"/>
              </w:rPr>
              <w:t>ITQ model for the purpose of restoring fish stock.</w:t>
            </w:r>
          </w:p>
          <w:p w14:paraId="0400886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12. </w:t>
            </w:r>
            <w:r w:rsidRPr="001836E9">
              <w:rPr>
                <w:rFonts w:ascii="Arial" w:hAnsi="Arial" w:cs="Arial"/>
                <w:b/>
                <w:sz w:val="20"/>
                <w:szCs w:val="20"/>
              </w:rPr>
              <w:t>Testing management decisions in the exploitation of fish populations.</w:t>
            </w:r>
          </w:p>
          <w:p w14:paraId="237D86C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13. </w:t>
            </w:r>
            <w:r w:rsidRPr="001836E9">
              <w:rPr>
                <w:rFonts w:ascii="Arial" w:hAnsi="Arial" w:cs="Arial"/>
                <w:b/>
                <w:sz w:val="20"/>
                <w:szCs w:val="20"/>
              </w:rPr>
              <w:t>Modeling coastal fishing in complex ecosystems.</w:t>
            </w:r>
          </w:p>
          <w:p w14:paraId="21A842F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14. </w:t>
            </w:r>
            <w:r w:rsidRPr="001836E9">
              <w:rPr>
                <w:rFonts w:ascii="Arial" w:hAnsi="Arial" w:cs="Arial"/>
                <w:b/>
                <w:sz w:val="20"/>
                <w:szCs w:val="20"/>
              </w:rPr>
              <w:t>Comparison of complex and simple models in fisheries.</w:t>
            </w:r>
          </w:p>
          <w:p w14:paraId="4F1E0803" w14:textId="77777777" w:rsidR="001836E9" w:rsidRPr="001836E9" w:rsidRDefault="001836E9" w:rsidP="001836E9">
            <w:pPr>
              <w:suppressAutoHyphens/>
              <w:spacing w:after="0" w:line="240" w:lineRule="exact"/>
              <w:rPr>
                <w:rFonts w:ascii="Arial" w:hAnsi="Arial" w:cs="Arial"/>
                <w:b/>
                <w:i/>
                <w:color w:val="000000"/>
                <w:sz w:val="20"/>
                <w:szCs w:val="20"/>
              </w:rPr>
            </w:pPr>
            <w:r w:rsidRPr="001836E9">
              <w:rPr>
                <w:rFonts w:ascii="Arial" w:hAnsi="Arial" w:cs="Arial"/>
                <w:b/>
                <w:bCs/>
                <w:sz w:val="20"/>
                <w:szCs w:val="20"/>
              </w:rPr>
              <w:t xml:space="preserve">Exercise 15. </w:t>
            </w:r>
            <w:r w:rsidRPr="001836E9">
              <w:rPr>
                <w:rFonts w:ascii="Arial" w:hAnsi="Arial" w:cs="Arial"/>
                <w:b/>
                <w:sz w:val="20"/>
                <w:szCs w:val="20"/>
              </w:rPr>
              <w:t>A model of sustainability in fish farming.</w:t>
            </w:r>
          </w:p>
        </w:tc>
      </w:tr>
      <w:tr w:rsidR="001836E9" w:rsidRPr="001836E9" w14:paraId="066A428F"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292A02DC"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4BBC7C7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348873420"/>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190023E6"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70298595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356DDE4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337855142"/>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52F5650B"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3885233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2B323EA0" w14:textId="5BDD12F4"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87234369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93B9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6209300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2E90FEC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36992396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0B8B051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21400915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6F4F134D"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41270414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47A469E8"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102001444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097FC9B8"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3EE4D50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588099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628AF0E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BCE1C7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Students are required to attend a minimum of 80% of classes.</w:t>
            </w:r>
          </w:p>
          <w:p w14:paraId="5D275C7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Active participation of students during classes is encouraged.</w:t>
            </w:r>
          </w:p>
          <w:p w14:paraId="4A135404"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hAnsi="Arial" w:cs="Arial"/>
                <w:b/>
                <w:sz w:val="20"/>
                <w:szCs w:val="20"/>
              </w:rPr>
              <w:lastRenderedPageBreak/>
              <w:t xml:space="preserve">The student is obliged to study and present the model, </w:t>
            </w:r>
            <w:proofErr w:type="spellStart"/>
            <w:r w:rsidRPr="001836E9">
              <w:rPr>
                <w:rFonts w:ascii="Arial" w:hAnsi="Arial" w:cs="Arial"/>
                <w:b/>
                <w:sz w:val="20"/>
                <w:szCs w:val="20"/>
              </w:rPr>
              <w:t>ie</w:t>
            </w:r>
            <w:proofErr w:type="spellEnd"/>
            <w:r w:rsidRPr="001836E9">
              <w:rPr>
                <w:rFonts w:ascii="Arial" w:hAnsi="Arial" w:cs="Arial"/>
                <w:b/>
                <w:sz w:val="20"/>
                <w:szCs w:val="20"/>
              </w:rPr>
              <w:t xml:space="preserve"> describe and explain the actual case study in writing and orally.</w:t>
            </w:r>
          </w:p>
        </w:tc>
      </w:tr>
      <w:tr w:rsidR="001836E9" w:rsidRPr="001836E9" w14:paraId="2816ED0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74974EA"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Student Work Tracking (Add X to the appropriate tracking format)</w:t>
            </w:r>
          </w:p>
        </w:tc>
      </w:tr>
      <w:tr w:rsidR="001836E9" w:rsidRPr="001836E9" w14:paraId="5D0B3239"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129106D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772" w:type="dxa"/>
            <w:gridSpan w:val="2"/>
            <w:tcBorders>
              <w:top w:val="single" w:sz="4" w:space="0" w:color="000000"/>
              <w:left w:val="single" w:sz="4" w:space="0" w:color="000000"/>
              <w:bottom w:val="single" w:sz="4" w:space="0" w:color="000000"/>
            </w:tcBorders>
            <w:shd w:val="clear" w:color="auto" w:fill="auto"/>
            <w:vAlign w:val="center"/>
          </w:tcPr>
          <w:p w14:paraId="60BFDD9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007" w:type="dxa"/>
            <w:gridSpan w:val="2"/>
            <w:tcBorders>
              <w:top w:val="single" w:sz="4" w:space="0" w:color="000000"/>
              <w:left w:val="single" w:sz="4" w:space="0" w:color="000000"/>
              <w:bottom w:val="single" w:sz="4" w:space="0" w:color="000000"/>
            </w:tcBorders>
            <w:shd w:val="clear" w:color="auto" w:fill="auto"/>
            <w:vAlign w:val="center"/>
          </w:tcPr>
          <w:p w14:paraId="3BA3C26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1465517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DF2311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1F5245C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1461" w:type="dxa"/>
            <w:gridSpan w:val="2"/>
            <w:tcBorders>
              <w:top w:val="single" w:sz="4" w:space="0" w:color="000000"/>
              <w:left w:val="single" w:sz="4" w:space="0" w:color="000000"/>
              <w:bottom w:val="single" w:sz="4" w:space="0" w:color="000000"/>
            </w:tcBorders>
            <w:shd w:val="clear" w:color="auto" w:fill="auto"/>
            <w:vAlign w:val="center"/>
          </w:tcPr>
          <w:p w14:paraId="324BB7E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A5C1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5753AA6D"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11928F1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772" w:type="dxa"/>
            <w:gridSpan w:val="2"/>
            <w:tcBorders>
              <w:top w:val="single" w:sz="4" w:space="0" w:color="000000"/>
              <w:left w:val="single" w:sz="4" w:space="0" w:color="000000"/>
              <w:bottom w:val="single" w:sz="4" w:space="0" w:color="000000"/>
            </w:tcBorders>
            <w:shd w:val="clear" w:color="auto" w:fill="auto"/>
            <w:vAlign w:val="center"/>
          </w:tcPr>
          <w:p w14:paraId="3E8781A0" w14:textId="77777777" w:rsidR="001836E9" w:rsidRPr="001836E9" w:rsidRDefault="001836E9" w:rsidP="001836E9">
            <w:pPr>
              <w:spacing w:after="0" w:line="240" w:lineRule="exact"/>
              <w:rPr>
                <w:rFonts w:ascii="Arial" w:hAnsi="Arial" w:cs="Arial"/>
                <w:sz w:val="20"/>
                <w:szCs w:val="20"/>
              </w:rPr>
            </w:pPr>
          </w:p>
        </w:tc>
        <w:tc>
          <w:tcPr>
            <w:tcW w:w="2007" w:type="dxa"/>
            <w:gridSpan w:val="2"/>
            <w:tcBorders>
              <w:top w:val="single" w:sz="4" w:space="0" w:color="000000"/>
              <w:left w:val="single" w:sz="4" w:space="0" w:color="000000"/>
              <w:bottom w:val="single" w:sz="4" w:space="0" w:color="000000"/>
            </w:tcBorders>
            <w:shd w:val="clear" w:color="auto" w:fill="auto"/>
            <w:vAlign w:val="center"/>
          </w:tcPr>
          <w:p w14:paraId="6F84BA07" w14:textId="7A712A90"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51E195C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63AE6A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2CAF70D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461" w:type="dxa"/>
            <w:gridSpan w:val="2"/>
            <w:tcBorders>
              <w:top w:val="single" w:sz="4" w:space="0" w:color="000000"/>
              <w:left w:val="single" w:sz="4" w:space="0" w:color="000000"/>
              <w:bottom w:val="single" w:sz="4" w:space="0" w:color="000000"/>
            </w:tcBorders>
            <w:shd w:val="clear" w:color="auto" w:fill="auto"/>
            <w:vAlign w:val="center"/>
          </w:tcPr>
          <w:p w14:paraId="61885EE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D1D8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r>
      <w:tr w:rsidR="001836E9" w:rsidRPr="001836E9" w14:paraId="6F391B44"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3FBDE94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772" w:type="dxa"/>
            <w:gridSpan w:val="2"/>
            <w:tcBorders>
              <w:top w:val="single" w:sz="4" w:space="0" w:color="000000"/>
              <w:left w:val="single" w:sz="4" w:space="0" w:color="000000"/>
              <w:bottom w:val="single" w:sz="4" w:space="0" w:color="000000"/>
            </w:tcBorders>
            <w:shd w:val="clear" w:color="auto" w:fill="auto"/>
            <w:vAlign w:val="center"/>
          </w:tcPr>
          <w:p w14:paraId="73AAD57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007" w:type="dxa"/>
            <w:gridSpan w:val="2"/>
            <w:tcBorders>
              <w:top w:val="single" w:sz="4" w:space="0" w:color="000000"/>
              <w:left w:val="single" w:sz="4" w:space="0" w:color="000000"/>
              <w:bottom w:val="single" w:sz="4" w:space="0" w:color="000000"/>
            </w:tcBorders>
            <w:shd w:val="clear" w:color="auto" w:fill="auto"/>
            <w:vAlign w:val="center"/>
          </w:tcPr>
          <w:p w14:paraId="7BCBB7B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51544CA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A0EC7F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141B1CC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461" w:type="dxa"/>
            <w:gridSpan w:val="2"/>
            <w:tcBorders>
              <w:top w:val="single" w:sz="4" w:space="0" w:color="000000"/>
              <w:left w:val="single" w:sz="4" w:space="0" w:color="000000"/>
              <w:bottom w:val="single" w:sz="4" w:space="0" w:color="000000"/>
            </w:tcBorders>
            <w:shd w:val="clear" w:color="auto" w:fill="auto"/>
            <w:vAlign w:val="center"/>
          </w:tcPr>
          <w:p w14:paraId="6F2B353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63B2D" w14:textId="77777777" w:rsidR="001836E9" w:rsidRPr="001836E9" w:rsidRDefault="001836E9" w:rsidP="001836E9">
            <w:pPr>
              <w:spacing w:after="0" w:line="240" w:lineRule="exact"/>
              <w:rPr>
                <w:rFonts w:ascii="Arial" w:hAnsi="Arial" w:cs="Arial"/>
                <w:sz w:val="20"/>
                <w:szCs w:val="20"/>
              </w:rPr>
            </w:pPr>
          </w:p>
        </w:tc>
      </w:tr>
      <w:tr w:rsidR="001836E9" w:rsidRPr="001836E9" w14:paraId="4A7BC6CE"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7CD7EB7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772" w:type="dxa"/>
            <w:gridSpan w:val="2"/>
            <w:tcBorders>
              <w:top w:val="single" w:sz="4" w:space="0" w:color="000000"/>
              <w:left w:val="single" w:sz="4" w:space="0" w:color="000000"/>
              <w:bottom w:val="single" w:sz="4" w:space="0" w:color="000000"/>
            </w:tcBorders>
            <w:shd w:val="clear" w:color="auto" w:fill="auto"/>
            <w:vAlign w:val="center"/>
          </w:tcPr>
          <w:p w14:paraId="02707C6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007" w:type="dxa"/>
            <w:gridSpan w:val="2"/>
            <w:tcBorders>
              <w:top w:val="single" w:sz="4" w:space="0" w:color="000000"/>
              <w:left w:val="single" w:sz="4" w:space="0" w:color="000000"/>
              <w:bottom w:val="single" w:sz="4" w:space="0" w:color="000000"/>
            </w:tcBorders>
            <w:shd w:val="clear" w:color="auto" w:fill="auto"/>
            <w:vAlign w:val="center"/>
          </w:tcPr>
          <w:p w14:paraId="306195B2"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2AB8A76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8FC08AC"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47E55C9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461" w:type="dxa"/>
            <w:gridSpan w:val="2"/>
            <w:tcBorders>
              <w:top w:val="single" w:sz="4" w:space="0" w:color="000000"/>
              <w:left w:val="single" w:sz="4" w:space="0" w:color="000000"/>
              <w:bottom w:val="single" w:sz="4" w:space="0" w:color="000000"/>
            </w:tcBorders>
            <w:shd w:val="clear" w:color="auto" w:fill="auto"/>
            <w:vAlign w:val="center"/>
          </w:tcPr>
          <w:p w14:paraId="451CF55A" w14:textId="77777777" w:rsidR="001836E9" w:rsidRPr="001836E9" w:rsidRDefault="001836E9" w:rsidP="001836E9">
            <w:pPr>
              <w:snapToGrid w:val="0"/>
              <w:spacing w:after="0" w:line="240" w:lineRule="exact"/>
              <w:rPr>
                <w:rFonts w:ascii="Arial" w:hAnsi="Arial" w:cs="Arial"/>
                <w:color w:val="000000"/>
                <w:sz w:val="20"/>
                <w:szCs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D4CE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0F19937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986AFF9"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47D1D6D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1836E9" w:rsidRPr="001836E9" w14:paraId="12E9A6EA" w14:textId="77777777" w:rsidTr="00EE2AE8">
              <w:trPr>
                <w:trHeight w:val="7058"/>
              </w:trPr>
              <w:tc>
                <w:tcPr>
                  <w:tcW w:w="7552" w:type="dxa"/>
                  <w:tcBorders>
                    <w:top w:val="single" w:sz="12" w:space="0" w:color="auto"/>
                    <w:bottom w:val="single" w:sz="12" w:space="0" w:color="auto"/>
                    <w:right w:val="single" w:sz="12" w:space="0" w:color="auto"/>
                  </w:tcBorders>
                  <w:tcMar>
                    <w:left w:w="57" w:type="dxa"/>
                    <w:right w:w="57" w:type="dxa"/>
                  </w:tcMar>
                </w:tcPr>
                <w:p w14:paraId="633BE671" w14:textId="77777777" w:rsidR="001836E9" w:rsidRPr="001836E9" w:rsidRDefault="001836E9" w:rsidP="001836E9">
                  <w:pPr>
                    <w:tabs>
                      <w:tab w:val="left" w:pos="2820"/>
                    </w:tabs>
                    <w:jc w:val="both"/>
                    <w:rPr>
                      <w:rFonts w:ascii="Arial" w:hAnsi="Arial" w:cs="Arial"/>
                      <w:sz w:val="20"/>
                      <w:szCs w:val="20"/>
                    </w:rPr>
                  </w:pPr>
                  <w:r w:rsidRPr="001836E9">
                    <w:rPr>
                      <w:rFonts w:ascii="Arial" w:hAnsi="Arial" w:cs="Arial"/>
                      <w:sz w:val="20"/>
                      <w:szCs w:val="20"/>
                    </w:rPr>
                    <w:t>The exam consists of independent preparation and presentation of a seminar paper.</w:t>
                  </w:r>
                </w:p>
                <w:p w14:paraId="0C047A8F" w14:textId="77777777" w:rsidR="001836E9" w:rsidRPr="001836E9" w:rsidRDefault="001836E9" w:rsidP="001836E9">
                  <w:pPr>
                    <w:tabs>
                      <w:tab w:val="left" w:pos="2820"/>
                    </w:tabs>
                    <w:jc w:val="both"/>
                    <w:rPr>
                      <w:rFonts w:ascii="Arial" w:hAnsi="Arial" w:cs="Arial"/>
                      <w:sz w:val="20"/>
                      <w:szCs w:val="20"/>
                    </w:rPr>
                  </w:pPr>
                  <w:r w:rsidRPr="001836E9">
                    <w:rPr>
                      <w:rFonts w:ascii="Arial" w:hAnsi="Arial" w:cs="Arial"/>
                      <w:sz w:val="20"/>
                      <w:szCs w:val="20"/>
                    </w:rPr>
                    <w:t>The preparation of a seminar paper consists of choosing a topic, studying the given literature, searching for other available literature and creating a written part of the paper.</w:t>
                  </w:r>
                </w:p>
                <w:p w14:paraId="22DE7CF1"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The student is obliged to present the seminar paper.</w:t>
                  </w:r>
                </w:p>
                <w:p w14:paraId="4C6BFDD8"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The overall grade represents the sum of the grades of the written and oral presentation of the seminar paper. The grade of the seminar exam makes up 90% of the final grade.</w:t>
                  </w:r>
                </w:p>
                <w:p w14:paraId="65F62E91"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 xml:space="preserve">The remaining part (10%) is formed </w:t>
                  </w:r>
                  <w:proofErr w:type="gramStart"/>
                  <w:r w:rsidRPr="001836E9">
                    <w:rPr>
                      <w:rFonts w:ascii="Arial" w:hAnsi="Arial" w:cs="Arial"/>
                      <w:sz w:val="20"/>
                      <w:szCs w:val="20"/>
                    </w:rPr>
                    <w:t>on the basis of</w:t>
                  </w:r>
                  <w:proofErr w:type="gramEnd"/>
                  <w:r w:rsidRPr="001836E9">
                    <w:rPr>
                      <w:rFonts w:ascii="Arial" w:hAnsi="Arial" w:cs="Arial"/>
                      <w:sz w:val="20"/>
                      <w:szCs w:val="20"/>
                    </w:rPr>
                    <w:t xml:space="preserve"> the assessment of attendance and activities in class.</w:t>
                  </w:r>
                </w:p>
                <w:p w14:paraId="30656E7B" w14:textId="77777777" w:rsidR="001836E9" w:rsidRPr="001836E9" w:rsidRDefault="001836E9" w:rsidP="001836E9">
                  <w:pPr>
                    <w:tabs>
                      <w:tab w:val="left" w:pos="2820"/>
                    </w:tabs>
                    <w:rPr>
                      <w:rFonts w:ascii="Arial" w:hAnsi="Arial" w:cs="Arial"/>
                      <w:sz w:val="20"/>
                      <w:szCs w:val="20"/>
                    </w:rPr>
                  </w:pPr>
                </w:p>
                <w:p w14:paraId="3E4C3D8D"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Continuous evaluation of students:</w:t>
                  </w:r>
                </w:p>
                <w:p w14:paraId="0DE20E09" w14:textId="77777777" w:rsidR="001836E9" w:rsidRPr="001836E9" w:rsidRDefault="001836E9" w:rsidP="001836E9">
                  <w:pPr>
                    <w:tabs>
                      <w:tab w:val="left" w:pos="2820"/>
                    </w:tabs>
                    <w:rPr>
                      <w:rFonts w:ascii="Arial" w:hAnsi="Arial" w:cs="Arial"/>
                      <w:sz w:val="20"/>
                      <w:szCs w:val="20"/>
                    </w:rPr>
                  </w:pPr>
                </w:p>
                <w:tbl>
                  <w:tblPr>
                    <w:tblW w:w="64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701"/>
                    <w:gridCol w:w="1557"/>
                  </w:tblGrid>
                  <w:tr w:rsidR="001836E9" w:rsidRPr="001836E9" w14:paraId="5FBED946" w14:textId="77777777" w:rsidTr="00EE2AE8">
                    <w:trPr>
                      <w:trHeight w:val="247"/>
                    </w:trPr>
                    <w:tc>
                      <w:tcPr>
                        <w:tcW w:w="3222" w:type="dxa"/>
                        <w:shd w:val="clear" w:color="auto" w:fill="BFBFBF"/>
                      </w:tcPr>
                      <w:p w14:paraId="34413182"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Elements of evaluation</w:t>
                        </w:r>
                      </w:p>
                    </w:tc>
                    <w:tc>
                      <w:tcPr>
                        <w:tcW w:w="1701" w:type="dxa"/>
                        <w:shd w:val="clear" w:color="auto" w:fill="BFBFBF"/>
                      </w:tcPr>
                      <w:p w14:paraId="44151195"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Success rate (min.%)</w:t>
                        </w:r>
                      </w:p>
                    </w:tc>
                    <w:tc>
                      <w:tcPr>
                        <w:tcW w:w="1557" w:type="dxa"/>
                        <w:shd w:val="clear" w:color="auto" w:fill="BFBFBF"/>
                      </w:tcPr>
                      <w:p w14:paraId="7750544C"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Share in the rating (%)</w:t>
                        </w:r>
                      </w:p>
                    </w:tc>
                  </w:tr>
                  <w:tr w:rsidR="001836E9" w:rsidRPr="001836E9" w14:paraId="79DD5A20" w14:textId="77777777" w:rsidTr="00EE2AE8">
                    <w:trPr>
                      <w:trHeight w:val="247"/>
                    </w:trPr>
                    <w:tc>
                      <w:tcPr>
                        <w:tcW w:w="3222" w:type="dxa"/>
                      </w:tcPr>
                      <w:p w14:paraId="37A24166"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Attendance and activity in class</w:t>
                        </w:r>
                      </w:p>
                    </w:tc>
                    <w:tc>
                      <w:tcPr>
                        <w:tcW w:w="1701" w:type="dxa"/>
                      </w:tcPr>
                      <w:p w14:paraId="66B3C044"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80</w:t>
                        </w:r>
                      </w:p>
                    </w:tc>
                    <w:tc>
                      <w:tcPr>
                        <w:tcW w:w="1557" w:type="dxa"/>
                      </w:tcPr>
                      <w:p w14:paraId="18E3E538"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10</w:t>
                        </w:r>
                      </w:p>
                    </w:tc>
                  </w:tr>
                  <w:tr w:rsidR="001836E9" w:rsidRPr="001836E9" w14:paraId="42F20046" w14:textId="77777777" w:rsidTr="00EE2AE8">
                    <w:trPr>
                      <w:trHeight w:val="258"/>
                    </w:trPr>
                    <w:tc>
                      <w:tcPr>
                        <w:tcW w:w="3222" w:type="dxa"/>
                      </w:tcPr>
                      <w:p w14:paraId="3BD77416"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Preparation of a seminar paper</w:t>
                        </w:r>
                      </w:p>
                    </w:tc>
                    <w:tc>
                      <w:tcPr>
                        <w:tcW w:w="1701" w:type="dxa"/>
                      </w:tcPr>
                      <w:p w14:paraId="538D5093"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100</w:t>
                        </w:r>
                      </w:p>
                    </w:tc>
                    <w:tc>
                      <w:tcPr>
                        <w:tcW w:w="1557" w:type="dxa"/>
                      </w:tcPr>
                      <w:p w14:paraId="6F58F669"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45</w:t>
                        </w:r>
                      </w:p>
                    </w:tc>
                  </w:tr>
                  <w:tr w:rsidR="001836E9" w:rsidRPr="001836E9" w14:paraId="00DD2C28" w14:textId="77777777" w:rsidTr="00EE2AE8">
                    <w:trPr>
                      <w:trHeight w:val="247"/>
                    </w:trPr>
                    <w:tc>
                      <w:tcPr>
                        <w:tcW w:w="3222" w:type="dxa"/>
                      </w:tcPr>
                      <w:p w14:paraId="59014715"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Presentation of the seminar paper</w:t>
                        </w:r>
                      </w:p>
                    </w:tc>
                    <w:tc>
                      <w:tcPr>
                        <w:tcW w:w="1701" w:type="dxa"/>
                      </w:tcPr>
                      <w:p w14:paraId="2110DFAD"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100</w:t>
                        </w:r>
                      </w:p>
                    </w:tc>
                    <w:tc>
                      <w:tcPr>
                        <w:tcW w:w="1557" w:type="dxa"/>
                      </w:tcPr>
                      <w:p w14:paraId="1F61AAAB"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45</w:t>
                        </w:r>
                      </w:p>
                    </w:tc>
                  </w:tr>
                  <w:tr w:rsidR="001836E9" w:rsidRPr="001836E9" w14:paraId="6CF88609" w14:textId="77777777" w:rsidTr="00EE2AE8">
                    <w:trPr>
                      <w:trHeight w:val="258"/>
                    </w:trPr>
                    <w:tc>
                      <w:tcPr>
                        <w:tcW w:w="3222" w:type="dxa"/>
                      </w:tcPr>
                      <w:p w14:paraId="3FF39954"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Altogether</w:t>
                        </w:r>
                      </w:p>
                    </w:tc>
                    <w:tc>
                      <w:tcPr>
                        <w:tcW w:w="1701" w:type="dxa"/>
                      </w:tcPr>
                      <w:p w14:paraId="7F4DF817" w14:textId="77777777" w:rsidR="001836E9" w:rsidRPr="001836E9" w:rsidRDefault="001836E9" w:rsidP="001836E9">
                        <w:pPr>
                          <w:tabs>
                            <w:tab w:val="left" w:pos="2820"/>
                          </w:tabs>
                          <w:jc w:val="center"/>
                          <w:rPr>
                            <w:rFonts w:ascii="Arial" w:hAnsi="Arial" w:cs="Arial"/>
                            <w:sz w:val="20"/>
                            <w:szCs w:val="20"/>
                          </w:rPr>
                        </w:pPr>
                      </w:p>
                    </w:tc>
                    <w:tc>
                      <w:tcPr>
                        <w:tcW w:w="1557" w:type="dxa"/>
                      </w:tcPr>
                      <w:p w14:paraId="6D338815"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100</w:t>
                        </w:r>
                      </w:p>
                    </w:tc>
                  </w:tr>
                </w:tbl>
                <w:p w14:paraId="153B0394" w14:textId="77777777" w:rsidR="001836E9" w:rsidRPr="001836E9" w:rsidRDefault="001836E9" w:rsidP="001836E9">
                  <w:pPr>
                    <w:rPr>
                      <w:rFonts w:ascii="Arial" w:hAnsi="Arial" w:cs="Arial"/>
                      <w:color w:val="000000"/>
                      <w:sz w:val="20"/>
                      <w:szCs w:val="20"/>
                    </w:rPr>
                  </w:pPr>
                </w:p>
                <w:p w14:paraId="1405056F"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Assessment</w:t>
                  </w:r>
                </w:p>
                <w:p w14:paraId="1FAE1D70" w14:textId="77777777" w:rsidR="001836E9" w:rsidRPr="001836E9" w:rsidRDefault="001836E9" w:rsidP="001836E9">
                  <w:pPr>
                    <w:tabs>
                      <w:tab w:val="left" w:pos="2820"/>
                    </w:tabs>
                    <w:rPr>
                      <w:rFonts w:ascii="Arial" w:hAnsi="Arial" w:cs="Arial"/>
                      <w:sz w:val="20"/>
                      <w:szCs w:val="20"/>
                    </w:rPr>
                  </w:pPr>
                </w:p>
                <w:tbl>
                  <w:tblPr>
                    <w:tblW w:w="69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35"/>
                    <w:gridCol w:w="4111"/>
                    <w:gridCol w:w="1559"/>
                  </w:tblGrid>
                  <w:tr w:rsidR="001836E9" w:rsidRPr="001836E9" w14:paraId="4AB54DF0" w14:textId="77777777" w:rsidTr="00EE2AE8">
                    <w:trPr>
                      <w:trHeight w:val="159"/>
                    </w:trPr>
                    <w:tc>
                      <w:tcPr>
                        <w:tcW w:w="1235" w:type="dxa"/>
                        <w:shd w:val="clear" w:color="auto" w:fill="BFBFBF"/>
                        <w:hideMark/>
                      </w:tcPr>
                      <w:p w14:paraId="75AC084F" w14:textId="77777777" w:rsidR="001836E9" w:rsidRPr="001836E9" w:rsidRDefault="001836E9" w:rsidP="001836E9">
                        <w:pPr>
                          <w:tabs>
                            <w:tab w:val="left" w:pos="2820"/>
                          </w:tabs>
                          <w:rPr>
                            <w:rFonts w:ascii="Arial" w:hAnsi="Arial" w:cs="Arial"/>
                            <w:sz w:val="20"/>
                            <w:szCs w:val="20"/>
                          </w:rPr>
                        </w:pPr>
                        <w:r w:rsidRPr="001836E9">
                          <w:rPr>
                            <w:rFonts w:ascii="Arial" w:hAnsi="Arial" w:cs="Arial"/>
                            <w:bCs/>
                            <w:sz w:val="20"/>
                            <w:szCs w:val="20"/>
                          </w:rPr>
                          <w:t>Points (%)</w:t>
                        </w:r>
                      </w:p>
                    </w:tc>
                    <w:tc>
                      <w:tcPr>
                        <w:tcW w:w="4111" w:type="dxa"/>
                        <w:shd w:val="clear" w:color="auto" w:fill="BFBFBF"/>
                      </w:tcPr>
                      <w:p w14:paraId="63C7A87F" w14:textId="77777777" w:rsidR="001836E9" w:rsidRPr="001836E9" w:rsidRDefault="001836E9" w:rsidP="001836E9">
                        <w:pPr>
                          <w:tabs>
                            <w:tab w:val="left" w:pos="2820"/>
                          </w:tabs>
                          <w:rPr>
                            <w:rFonts w:ascii="Arial" w:hAnsi="Arial" w:cs="Arial"/>
                            <w:bCs/>
                            <w:sz w:val="20"/>
                            <w:szCs w:val="20"/>
                          </w:rPr>
                        </w:pPr>
                        <w:r w:rsidRPr="001836E9">
                          <w:rPr>
                            <w:rFonts w:ascii="Arial" w:hAnsi="Arial" w:cs="Arial"/>
                            <w:bCs/>
                            <w:sz w:val="20"/>
                            <w:szCs w:val="20"/>
                          </w:rPr>
                          <w:t>Criterion</w:t>
                        </w:r>
                      </w:p>
                    </w:tc>
                    <w:tc>
                      <w:tcPr>
                        <w:tcW w:w="1559" w:type="dxa"/>
                        <w:shd w:val="clear" w:color="auto" w:fill="BFBFBF"/>
                        <w:hideMark/>
                      </w:tcPr>
                      <w:p w14:paraId="7D97FC41" w14:textId="77777777" w:rsidR="001836E9" w:rsidRPr="001836E9" w:rsidRDefault="001836E9" w:rsidP="001836E9">
                        <w:pPr>
                          <w:tabs>
                            <w:tab w:val="left" w:pos="2820"/>
                          </w:tabs>
                          <w:rPr>
                            <w:rFonts w:ascii="Arial" w:hAnsi="Arial" w:cs="Arial"/>
                            <w:sz w:val="20"/>
                            <w:szCs w:val="20"/>
                          </w:rPr>
                        </w:pPr>
                        <w:r w:rsidRPr="001836E9">
                          <w:rPr>
                            <w:rFonts w:ascii="Arial" w:hAnsi="Arial" w:cs="Arial"/>
                            <w:bCs/>
                            <w:sz w:val="20"/>
                            <w:szCs w:val="20"/>
                          </w:rPr>
                          <w:t>Rating</w:t>
                        </w:r>
                      </w:p>
                    </w:tc>
                  </w:tr>
                  <w:tr w:rsidR="001836E9" w:rsidRPr="001836E9" w14:paraId="3CCF8F07" w14:textId="77777777" w:rsidTr="00EE2AE8">
                    <w:trPr>
                      <w:trHeight w:val="192"/>
                    </w:trPr>
                    <w:tc>
                      <w:tcPr>
                        <w:tcW w:w="1235" w:type="dxa"/>
                        <w:hideMark/>
                      </w:tcPr>
                      <w:p w14:paraId="287BC1A3"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0-49</w:t>
                        </w:r>
                      </w:p>
                    </w:tc>
                    <w:tc>
                      <w:tcPr>
                        <w:tcW w:w="4111" w:type="dxa"/>
                      </w:tcPr>
                      <w:p w14:paraId="2EC04EB3"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It doesn't meet the minimum criteria.</w:t>
                        </w:r>
                      </w:p>
                    </w:tc>
                    <w:tc>
                      <w:tcPr>
                        <w:tcW w:w="1559" w:type="dxa"/>
                        <w:hideMark/>
                      </w:tcPr>
                      <w:p w14:paraId="2298039E"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Not enough (1)</w:t>
                        </w:r>
                      </w:p>
                    </w:tc>
                  </w:tr>
                  <w:tr w:rsidR="001836E9" w:rsidRPr="001836E9" w14:paraId="2B145899" w14:textId="77777777" w:rsidTr="00EE2AE8">
                    <w:trPr>
                      <w:trHeight w:val="211"/>
                    </w:trPr>
                    <w:tc>
                      <w:tcPr>
                        <w:tcW w:w="1235" w:type="dxa"/>
                        <w:hideMark/>
                      </w:tcPr>
                      <w:p w14:paraId="01AED617"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50-64</w:t>
                        </w:r>
                      </w:p>
                    </w:tc>
                    <w:tc>
                      <w:tcPr>
                        <w:tcW w:w="4111" w:type="dxa"/>
                      </w:tcPr>
                      <w:p w14:paraId="2B57DBF7"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It meets the minimum criteria.</w:t>
                        </w:r>
                      </w:p>
                    </w:tc>
                    <w:tc>
                      <w:tcPr>
                        <w:tcW w:w="1559" w:type="dxa"/>
                        <w:hideMark/>
                      </w:tcPr>
                      <w:p w14:paraId="649E61A1"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sufficient (2)</w:t>
                        </w:r>
                      </w:p>
                    </w:tc>
                  </w:tr>
                  <w:tr w:rsidR="001836E9" w:rsidRPr="001836E9" w14:paraId="618DCE1C" w14:textId="77777777" w:rsidTr="00EE2AE8">
                    <w:trPr>
                      <w:trHeight w:val="231"/>
                    </w:trPr>
                    <w:tc>
                      <w:tcPr>
                        <w:tcW w:w="1235" w:type="dxa"/>
                        <w:hideMark/>
                      </w:tcPr>
                      <w:p w14:paraId="4697A9C4"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lastRenderedPageBreak/>
                          <w:t>65-79</w:t>
                        </w:r>
                      </w:p>
                    </w:tc>
                    <w:tc>
                      <w:tcPr>
                        <w:tcW w:w="4111" w:type="dxa"/>
                      </w:tcPr>
                      <w:p w14:paraId="4358A948"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average success with noticeable drawbacks</w:t>
                        </w:r>
                      </w:p>
                    </w:tc>
                    <w:tc>
                      <w:tcPr>
                        <w:tcW w:w="1559" w:type="dxa"/>
                        <w:hideMark/>
                      </w:tcPr>
                      <w:p w14:paraId="3B630A45"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Good (3)</w:t>
                        </w:r>
                      </w:p>
                    </w:tc>
                  </w:tr>
                  <w:tr w:rsidR="001836E9" w:rsidRPr="001836E9" w14:paraId="3DC2FE7D" w14:textId="77777777" w:rsidTr="00EE2AE8">
                    <w:trPr>
                      <w:trHeight w:val="201"/>
                    </w:trPr>
                    <w:tc>
                      <w:tcPr>
                        <w:tcW w:w="1235" w:type="dxa"/>
                        <w:hideMark/>
                      </w:tcPr>
                      <w:p w14:paraId="1828E83C"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80-89</w:t>
                        </w:r>
                      </w:p>
                    </w:tc>
                    <w:tc>
                      <w:tcPr>
                        <w:tcW w:w="4111" w:type="dxa"/>
                      </w:tcPr>
                      <w:p w14:paraId="7461F406"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Above-average success with a few mistakes</w:t>
                        </w:r>
                      </w:p>
                    </w:tc>
                    <w:tc>
                      <w:tcPr>
                        <w:tcW w:w="1559" w:type="dxa"/>
                        <w:hideMark/>
                      </w:tcPr>
                      <w:p w14:paraId="6CDB8D27"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very good (4)</w:t>
                        </w:r>
                      </w:p>
                    </w:tc>
                  </w:tr>
                  <w:tr w:rsidR="001836E9" w:rsidRPr="001836E9" w14:paraId="48F0C537" w14:textId="77777777" w:rsidTr="00EE2AE8">
                    <w:trPr>
                      <w:trHeight w:val="233"/>
                    </w:trPr>
                    <w:tc>
                      <w:tcPr>
                        <w:tcW w:w="1235" w:type="dxa"/>
                        <w:hideMark/>
                      </w:tcPr>
                      <w:p w14:paraId="7CA9DBD8"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90-100</w:t>
                        </w:r>
                      </w:p>
                    </w:tc>
                    <w:tc>
                      <w:tcPr>
                        <w:tcW w:w="4111" w:type="dxa"/>
                      </w:tcPr>
                      <w:p w14:paraId="1B63F6E4"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Exceptional success</w:t>
                        </w:r>
                      </w:p>
                    </w:tc>
                    <w:tc>
                      <w:tcPr>
                        <w:tcW w:w="1559" w:type="dxa"/>
                        <w:hideMark/>
                      </w:tcPr>
                      <w:p w14:paraId="65034166"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Excellent (5)</w:t>
                        </w:r>
                      </w:p>
                    </w:tc>
                  </w:tr>
                </w:tbl>
                <w:p w14:paraId="57CA9CAE" w14:textId="77777777" w:rsidR="001836E9" w:rsidRPr="001836E9" w:rsidRDefault="001836E9" w:rsidP="001836E9">
                  <w:pPr>
                    <w:tabs>
                      <w:tab w:val="left" w:pos="2820"/>
                    </w:tabs>
                    <w:rPr>
                      <w:rFonts w:ascii="Arial" w:hAnsi="Arial" w:cs="Arial"/>
                      <w:sz w:val="20"/>
                      <w:szCs w:val="20"/>
                    </w:rPr>
                  </w:pPr>
                </w:p>
              </w:tc>
            </w:tr>
          </w:tbl>
          <w:p w14:paraId="28B52179"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p>
        </w:tc>
      </w:tr>
      <w:tr w:rsidR="001836E9" w:rsidRPr="001836E9" w14:paraId="37FA209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82C565D"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lastRenderedPageBreak/>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4FBE0E33"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11C08BB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2BD671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728B53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502F7ABA"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49338BF9"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sz w:val="20"/>
                <w:szCs w:val="20"/>
              </w:rPr>
              <w:t>Charles, T.: Sustainable Fishery Systems, Blackwell Science, 2001.</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98DBA4E"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D311CED"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2C18B3BB"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4884081D"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sz w:val="20"/>
                <w:szCs w:val="20"/>
              </w:rPr>
              <w:t>Ford, A.: Modeling the Environment. An Introduction to System Dynamic Modeling the Environment Systems, Island Press, 1999.</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C381283"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E2AD420"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2B18CB7B"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4AB3DA2F"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color w:val="000000"/>
                <w:sz w:val="20"/>
                <w:szCs w:val="20"/>
              </w:rPr>
              <w:t>Teaching materials</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0C62153"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F96EB3"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5F8CE223"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7142EA4C"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F2363CA"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B811B9"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4940264A"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ACC4357"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63073392"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3D09BBE0"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1. Hannon, B.; Matthias, R.: Modeling Dynamics of Biological Systems, Springer-Verlag, 1997.</w:t>
            </w:r>
          </w:p>
          <w:p w14:paraId="397955CB"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2. Garcia, JM: Theory and Practical Exercises of System Dynamics, Barcelona, 2011.</w:t>
            </w:r>
          </w:p>
          <w:p w14:paraId="7EDD2947"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3. Odum, HT, Odum EC: Modeling for all scales, Academic press, 2000.</w:t>
            </w:r>
          </w:p>
          <w:p w14:paraId="05859583"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 xml:space="preserve">4. Deaton, ML; </w:t>
            </w:r>
            <w:proofErr w:type="spellStart"/>
            <w:r w:rsidRPr="001836E9">
              <w:rPr>
                <w:rFonts w:ascii="Arial" w:hAnsi="Arial" w:cs="Arial"/>
                <w:sz w:val="20"/>
                <w:szCs w:val="20"/>
              </w:rPr>
              <w:t>Winebrake</w:t>
            </w:r>
            <w:proofErr w:type="spellEnd"/>
            <w:r w:rsidRPr="001836E9">
              <w:rPr>
                <w:rFonts w:ascii="Arial" w:hAnsi="Arial" w:cs="Arial"/>
                <w:sz w:val="20"/>
                <w:szCs w:val="20"/>
              </w:rPr>
              <w:t>, JJ: Dynamics Modeling of Environmental Systems, Springer Science, 2000.</w:t>
            </w:r>
          </w:p>
          <w:p w14:paraId="70C57ADC" w14:textId="77777777" w:rsidR="001836E9" w:rsidRPr="001836E9" w:rsidRDefault="001836E9" w:rsidP="001836E9">
            <w:pPr>
              <w:tabs>
                <w:tab w:val="left" w:pos="567"/>
              </w:tabs>
              <w:rPr>
                <w:rFonts w:ascii="Arial" w:hAnsi="Arial" w:cs="Arial"/>
                <w:i/>
                <w:sz w:val="20"/>
                <w:szCs w:val="20"/>
              </w:rPr>
            </w:pPr>
            <w:r w:rsidRPr="001836E9">
              <w:rPr>
                <w:rFonts w:ascii="Arial" w:hAnsi="Arial" w:cs="Arial"/>
                <w:sz w:val="20"/>
                <w:szCs w:val="20"/>
              </w:rPr>
              <w:t>4. Recent scientific papers</w:t>
            </w:r>
          </w:p>
        </w:tc>
      </w:tr>
      <w:tr w:rsidR="001836E9" w:rsidRPr="001836E9" w14:paraId="3D629EA7"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6524660"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1E27305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B6D34FA" w14:textId="77777777" w:rsidR="001836E9" w:rsidRPr="001836E9" w:rsidRDefault="001836E9" w:rsidP="001836E9">
            <w:pPr>
              <w:autoSpaceDE w:val="0"/>
              <w:autoSpaceDN w:val="0"/>
              <w:adjustRightInd w:val="0"/>
              <w:rPr>
                <w:rFonts w:ascii="Arial" w:hAnsi="Arial" w:cs="Arial"/>
                <w:b/>
                <w:sz w:val="20"/>
                <w:szCs w:val="20"/>
              </w:rPr>
            </w:pPr>
            <w:r w:rsidRPr="001836E9">
              <w:rPr>
                <w:rFonts w:ascii="Arial" w:hAnsi="Arial" w:cs="Arial"/>
                <w:b/>
                <w:sz w:val="20"/>
                <w:szCs w:val="20"/>
              </w:rPr>
              <w:lastRenderedPageBreak/>
              <w:t>The work of students will be evaluated and evaluated during classes as well as at the final exam. During the lessons, the following are evaluated:</w:t>
            </w:r>
          </w:p>
          <w:p w14:paraId="77961928" w14:textId="77777777" w:rsidR="001836E9" w:rsidRPr="001836E9" w:rsidRDefault="001836E9" w:rsidP="001836E9">
            <w:pPr>
              <w:numPr>
                <w:ilvl w:val="0"/>
                <w:numId w:val="34"/>
              </w:numPr>
              <w:autoSpaceDE w:val="0"/>
              <w:autoSpaceDN w:val="0"/>
              <w:adjustRightInd w:val="0"/>
              <w:spacing w:after="0" w:line="240" w:lineRule="auto"/>
              <w:contextualSpacing/>
              <w:rPr>
                <w:rFonts w:ascii="Arial" w:hAnsi="Arial" w:cs="Arial"/>
                <w:b/>
                <w:sz w:val="20"/>
                <w:szCs w:val="20"/>
              </w:rPr>
            </w:pPr>
            <w:r w:rsidRPr="001836E9">
              <w:rPr>
                <w:rFonts w:ascii="Arial" w:hAnsi="Arial" w:cs="Arial"/>
                <w:b/>
                <w:sz w:val="20"/>
                <w:szCs w:val="20"/>
              </w:rPr>
              <w:t>Attending classes</w:t>
            </w:r>
          </w:p>
          <w:p w14:paraId="54501887" w14:textId="77777777" w:rsidR="001836E9" w:rsidRPr="001836E9" w:rsidRDefault="001836E9" w:rsidP="001836E9">
            <w:pPr>
              <w:numPr>
                <w:ilvl w:val="0"/>
                <w:numId w:val="34"/>
              </w:numPr>
              <w:autoSpaceDE w:val="0"/>
              <w:autoSpaceDN w:val="0"/>
              <w:adjustRightInd w:val="0"/>
              <w:spacing w:after="0" w:line="240" w:lineRule="auto"/>
              <w:contextualSpacing/>
              <w:rPr>
                <w:rFonts w:ascii="Arial" w:hAnsi="Arial" w:cs="Arial"/>
                <w:b/>
                <w:sz w:val="20"/>
                <w:szCs w:val="20"/>
              </w:rPr>
            </w:pPr>
            <w:r w:rsidRPr="001836E9">
              <w:rPr>
                <w:rFonts w:ascii="Arial" w:hAnsi="Arial" w:cs="Arial"/>
                <w:b/>
                <w:sz w:val="20"/>
                <w:szCs w:val="20"/>
              </w:rPr>
              <w:t>Teaching activity</w:t>
            </w:r>
          </w:p>
          <w:p w14:paraId="1FC9DCC5" w14:textId="77777777" w:rsidR="001836E9" w:rsidRPr="001836E9" w:rsidRDefault="001836E9" w:rsidP="001836E9">
            <w:pPr>
              <w:suppressAutoHyphens/>
              <w:snapToGrid w:val="0"/>
              <w:spacing w:after="0" w:line="240" w:lineRule="exact"/>
              <w:ind w:left="720" w:hanging="407"/>
              <w:contextualSpacing/>
              <w:rPr>
                <w:rFonts w:ascii="Arial" w:eastAsia="Times New Roman" w:hAnsi="Arial" w:cs="Arial"/>
                <w:b/>
                <w:i/>
                <w:color w:val="000000"/>
                <w:sz w:val="20"/>
                <w:szCs w:val="20"/>
              </w:rPr>
            </w:pPr>
            <w:r w:rsidRPr="001836E9">
              <w:rPr>
                <w:rFonts w:ascii="Arial" w:hAnsi="Arial" w:cs="Arial"/>
                <w:b/>
                <w:sz w:val="20"/>
                <w:szCs w:val="20"/>
              </w:rPr>
              <w:t>(A) Acquired knowledge</w:t>
            </w:r>
          </w:p>
        </w:tc>
      </w:tr>
    </w:tbl>
    <w:p w14:paraId="6076F523" w14:textId="77777777" w:rsidR="001836E9" w:rsidRPr="001836E9" w:rsidRDefault="001836E9" w:rsidP="001836E9">
      <w:pPr>
        <w:spacing w:after="0" w:line="240" w:lineRule="auto"/>
        <w:jc w:val="both"/>
        <w:rPr>
          <w:rFonts w:ascii="Arial" w:hAnsi="Arial" w:cs="Arial"/>
          <w:sz w:val="20"/>
          <w:szCs w:val="20"/>
        </w:rPr>
      </w:pPr>
    </w:p>
    <w:p w14:paraId="4EA73700"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15F00266"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FF5DB6E" w14:textId="059378EB"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425A82" w14:paraId="52E06F7A"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398CB36"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7B8AD63" w14:textId="3437D0ED" w:rsidR="001836E9" w:rsidRPr="00AB7319" w:rsidRDefault="001836E9" w:rsidP="001836E9">
            <w:pPr>
              <w:spacing w:after="0" w:line="240" w:lineRule="exact"/>
              <w:rPr>
                <w:rFonts w:ascii="Arial" w:hAnsi="Arial" w:cs="Arial"/>
                <w:b/>
                <w:color w:val="000000"/>
                <w:sz w:val="20"/>
                <w:szCs w:val="20"/>
                <w:lang w:val="it-IT"/>
              </w:rPr>
            </w:pPr>
            <w:r w:rsidRPr="00AB7319">
              <w:rPr>
                <w:rFonts w:ascii="Arial" w:hAnsi="Arial" w:cs="Arial"/>
                <w:b/>
                <w:color w:val="000000"/>
                <w:sz w:val="20"/>
                <w:szCs w:val="20"/>
                <w:lang w:val="it-IT"/>
              </w:rPr>
              <w:t xml:space="preserve">Assoc. </w:t>
            </w:r>
            <w:r w:rsidR="009D1475">
              <w:rPr>
                <w:rFonts w:ascii="Arial" w:hAnsi="Arial" w:cs="Arial"/>
                <w:b/>
                <w:color w:val="000000"/>
                <w:sz w:val="20"/>
                <w:szCs w:val="20"/>
                <w:lang w:val="it-IT"/>
              </w:rPr>
              <w:t>Prof.</w:t>
            </w:r>
            <w:r w:rsidR="00D3494A">
              <w:rPr>
                <w:rFonts w:ascii="Arial" w:hAnsi="Arial" w:cs="Arial"/>
                <w:b/>
                <w:color w:val="000000"/>
                <w:sz w:val="20"/>
                <w:szCs w:val="20"/>
                <w:lang w:val="it-IT"/>
              </w:rPr>
              <w:t xml:space="preserve"> </w:t>
            </w:r>
            <w:r w:rsidRPr="00AB7319">
              <w:rPr>
                <w:rFonts w:ascii="Arial" w:hAnsi="Arial" w:cs="Arial"/>
                <w:b/>
                <w:color w:val="000000"/>
                <w:sz w:val="20"/>
                <w:szCs w:val="20"/>
                <w:lang w:val="it-IT"/>
              </w:rPr>
              <w:t>Marija Despalatović</w:t>
            </w:r>
            <w:r w:rsidR="002A1DF6" w:rsidRPr="002A1DF6">
              <w:rPr>
                <w:rFonts w:ascii="Arial" w:hAnsi="Arial" w:cs="Arial"/>
                <w:b/>
                <w:color w:val="000000"/>
                <w:sz w:val="20"/>
                <w:szCs w:val="20"/>
                <w:lang w:val="it-IT"/>
              </w:rPr>
              <w:t>, PhD</w:t>
            </w:r>
          </w:p>
        </w:tc>
      </w:tr>
      <w:tr w:rsidR="001836E9" w:rsidRPr="001836E9" w14:paraId="6E78F316"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7218439"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BDA3D93" w14:textId="1EFB3AFD" w:rsidR="001836E9" w:rsidRPr="001836E9" w:rsidRDefault="00224A69" w:rsidP="001836E9">
            <w:pPr>
              <w:snapToGrid w:val="0"/>
              <w:spacing w:after="0" w:line="240" w:lineRule="exact"/>
              <w:rPr>
                <w:rFonts w:ascii="Arial" w:eastAsia="Times New Roman" w:hAnsi="Arial" w:cs="Arial"/>
                <w:b/>
                <w:sz w:val="20"/>
                <w:szCs w:val="20"/>
              </w:rPr>
            </w:pPr>
            <w:r w:rsidRPr="00224A69">
              <w:rPr>
                <w:rFonts w:ascii="Arial" w:eastAsia="Times New Roman" w:hAnsi="Arial" w:cs="Arial"/>
                <w:b/>
                <w:sz w:val="20"/>
                <w:szCs w:val="20"/>
              </w:rPr>
              <w:t>MARINE ZOOLOGY</w:t>
            </w:r>
          </w:p>
        </w:tc>
      </w:tr>
      <w:tr w:rsidR="001836E9" w:rsidRPr="001836E9" w14:paraId="6C8AF006"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1128629"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EB18D6A"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b/>
                <w:sz w:val="20"/>
                <w:szCs w:val="20"/>
              </w:rPr>
              <w:t>Marine fisheries</w:t>
            </w:r>
          </w:p>
        </w:tc>
      </w:tr>
      <w:tr w:rsidR="001836E9" w:rsidRPr="001836E9" w14:paraId="7EC52FCF"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927123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AF18697"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73DCBA48"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DC81A0C"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09C3652"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713F17F2"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5E35BD5"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E46E800"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3B7A3773"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1C8697DA"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727C4043"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3BA41C7"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5</w:t>
            </w:r>
          </w:p>
        </w:tc>
      </w:tr>
      <w:tr w:rsidR="001836E9" w:rsidRPr="001836E9" w14:paraId="2B902660"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5AAE0D8B"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624A745F" w14:textId="2E523E81"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D5F4969"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30+30+0</w:t>
            </w:r>
          </w:p>
        </w:tc>
      </w:tr>
      <w:tr w:rsidR="001836E9" w:rsidRPr="001836E9" w14:paraId="75B8A81C"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41CF38F"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18D59A8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816415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6C10825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595BA14"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The aim of this study course is to introduce students to the basics of biology and ecology of animal groups living in the sea, and their classification. The acquired knowledge is necessary for a complex understanding of the issues in future work in the field of marine fisheries.</w:t>
            </w:r>
          </w:p>
        </w:tc>
      </w:tr>
      <w:tr w:rsidR="001836E9" w:rsidRPr="001836E9" w14:paraId="4734CE2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064D464"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7478692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FD689FC"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449B1DC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A65F5FF"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409E2DB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DD1B1C9"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 xml:space="preserve">Understand the effects of environmental factors in the marine ecosystem. Learn to use zoological nomenclature. Adopt the principles of division of the living world. Adopt the characteristics of individual types of organization and the knees that belong to them. Adopt the basic features of the subphylum Vertebrata – </w:t>
            </w:r>
            <w:proofErr w:type="gramStart"/>
            <w:r w:rsidRPr="001836E9">
              <w:rPr>
                <w:rFonts w:ascii="Arial" w:hAnsi="Arial" w:cs="Arial"/>
                <w:b/>
                <w:sz w:val="20"/>
                <w:szCs w:val="20"/>
              </w:rPr>
              <w:t xml:space="preserve">vertebrates </w:t>
            </w:r>
            <w:r w:rsidRPr="001836E9">
              <w:rPr>
                <w:rFonts w:ascii="Arial" w:hAnsi="Arial" w:cs="Arial"/>
                <w:sz w:val="20"/>
                <w:szCs w:val="20"/>
              </w:rPr>
              <w:t>.</w:t>
            </w:r>
            <w:proofErr w:type="gramEnd"/>
          </w:p>
        </w:tc>
      </w:tr>
      <w:tr w:rsidR="001836E9" w:rsidRPr="001836E9" w14:paraId="223FA1D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F4D443D"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7D9FCF1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E2F979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 </w:t>
            </w:r>
            <w:r w:rsidRPr="001836E9">
              <w:rPr>
                <w:rFonts w:ascii="Arial" w:hAnsi="Arial" w:cs="Arial"/>
                <w:b/>
                <w:sz w:val="20"/>
                <w:szCs w:val="20"/>
              </w:rPr>
              <w:t>Marine ecosystem.</w:t>
            </w:r>
          </w:p>
          <w:p w14:paraId="02D7F67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Adopt the concepts of underwater topography. Understand the effects of environmental factors in the marine ecosystem. Adopt the distribution of living beings in the sea. Define the terms plankton, nekton, benthos. Define the terms epifauna and endofauna.</w:t>
            </w:r>
          </w:p>
          <w:p w14:paraId="321809E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2. </w:t>
            </w:r>
            <w:r w:rsidRPr="001836E9">
              <w:rPr>
                <w:rFonts w:ascii="Arial" w:hAnsi="Arial" w:cs="Arial"/>
                <w:b/>
                <w:sz w:val="20"/>
                <w:szCs w:val="20"/>
              </w:rPr>
              <w:t>Principles and methods of animal systematics.</w:t>
            </w:r>
          </w:p>
          <w:p w14:paraId="5F3FC8D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Adopt the basic principles and methods of animal systematics. Learn to use zoological nomenclature. Adopt the principles of division of the living world. Adopt the characteristics of individual types of organization and the knees that belong to them.</w:t>
            </w:r>
          </w:p>
          <w:p w14:paraId="2D09CC1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3. </w:t>
            </w:r>
            <w:r w:rsidRPr="001836E9">
              <w:rPr>
                <w:rFonts w:ascii="Arial" w:hAnsi="Arial" w:cs="Arial"/>
                <w:b/>
                <w:sz w:val="20"/>
                <w:szCs w:val="20"/>
              </w:rPr>
              <w:t>Protozoa - protozoa.</w:t>
            </w:r>
          </w:p>
          <w:p w14:paraId="6BE8116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lastRenderedPageBreak/>
              <w:t xml:space="preserve">Learning outcomes: Explain the distribution and role of protozoa in the marine ecosystem. Explain the basic features of the structure of protozoa. Explain and understand the role, structure and function of individual organelles. Explain the diets of protozoa. Explain protozoan respiration. Explain the ways of reproduction in protozoa, sexual and asexual. Adopt the basic characteristics of the subphylum </w:t>
            </w:r>
            <w:proofErr w:type="spellStart"/>
            <w:r w:rsidRPr="001836E9">
              <w:rPr>
                <w:rFonts w:ascii="Arial" w:hAnsi="Arial" w:cs="Arial"/>
                <w:b/>
                <w:sz w:val="20"/>
                <w:szCs w:val="20"/>
              </w:rPr>
              <w:t>Mastigophora</w:t>
            </w:r>
            <w:proofErr w:type="spellEnd"/>
            <w:r w:rsidRPr="001836E9">
              <w:rPr>
                <w:rFonts w:ascii="Arial" w:hAnsi="Arial" w:cs="Arial"/>
                <w:b/>
                <w:sz w:val="20"/>
                <w:szCs w:val="20"/>
              </w:rPr>
              <w:t xml:space="preserve"> – flagella, and the class </w:t>
            </w:r>
            <w:proofErr w:type="spellStart"/>
            <w:r w:rsidRPr="001836E9">
              <w:rPr>
                <w:rFonts w:ascii="Arial" w:hAnsi="Arial" w:cs="Arial"/>
                <w:b/>
                <w:sz w:val="20"/>
                <w:szCs w:val="20"/>
              </w:rPr>
              <w:t>Zoomastigophoria</w:t>
            </w:r>
            <w:proofErr w:type="spellEnd"/>
            <w:r w:rsidRPr="001836E9">
              <w:rPr>
                <w:rFonts w:ascii="Arial" w:hAnsi="Arial" w:cs="Arial"/>
                <w:b/>
                <w:sz w:val="20"/>
                <w:szCs w:val="20"/>
              </w:rPr>
              <w:t xml:space="preserve">. Adopt the basic features of the lower leg Sarcodina – mucous membranes. To adopt the basic characteristics of the class Rhizopodia - rootworms, especially the order Foraminifera - Cretaceous, and to get to know the species that live in the Adriatic. To adopt the basic characteristics of the class </w:t>
            </w:r>
            <w:proofErr w:type="spellStart"/>
            <w:r w:rsidRPr="001836E9">
              <w:rPr>
                <w:rFonts w:ascii="Arial" w:hAnsi="Arial" w:cs="Arial"/>
                <w:b/>
                <w:sz w:val="20"/>
                <w:szCs w:val="20"/>
              </w:rPr>
              <w:t>Actinopodia</w:t>
            </w:r>
            <w:proofErr w:type="spellEnd"/>
            <w:r w:rsidRPr="001836E9">
              <w:rPr>
                <w:rFonts w:ascii="Arial" w:hAnsi="Arial" w:cs="Arial"/>
                <w:b/>
                <w:sz w:val="20"/>
                <w:szCs w:val="20"/>
              </w:rPr>
              <w:t xml:space="preserve"> - rays, especially the orders </w:t>
            </w:r>
            <w:proofErr w:type="spellStart"/>
            <w:r w:rsidRPr="001836E9">
              <w:rPr>
                <w:rFonts w:ascii="Arial" w:hAnsi="Arial" w:cs="Arial"/>
                <w:b/>
                <w:sz w:val="20"/>
                <w:szCs w:val="20"/>
              </w:rPr>
              <w:t>Heliozoa</w:t>
            </w:r>
            <w:proofErr w:type="spellEnd"/>
            <w:r w:rsidRPr="001836E9">
              <w:rPr>
                <w:rFonts w:ascii="Arial" w:hAnsi="Arial" w:cs="Arial"/>
                <w:b/>
                <w:sz w:val="20"/>
                <w:szCs w:val="20"/>
              </w:rPr>
              <w:t xml:space="preserve"> - sunfish and Radiolaria - rays. To adopt the basic characteristics of the class </w:t>
            </w:r>
            <w:proofErr w:type="spellStart"/>
            <w:r w:rsidRPr="001836E9">
              <w:rPr>
                <w:rFonts w:ascii="Arial" w:hAnsi="Arial" w:cs="Arial"/>
                <w:b/>
                <w:sz w:val="20"/>
                <w:szCs w:val="20"/>
              </w:rPr>
              <w:t>Sporozoa</w:t>
            </w:r>
            <w:proofErr w:type="spellEnd"/>
            <w:r w:rsidRPr="001836E9">
              <w:rPr>
                <w:rFonts w:ascii="Arial" w:hAnsi="Arial" w:cs="Arial"/>
                <w:b/>
                <w:sz w:val="20"/>
                <w:szCs w:val="20"/>
              </w:rPr>
              <w:t xml:space="preserve"> - </w:t>
            </w:r>
            <w:proofErr w:type="spellStart"/>
            <w:r w:rsidRPr="001836E9">
              <w:rPr>
                <w:rFonts w:ascii="Arial" w:hAnsi="Arial" w:cs="Arial"/>
                <w:b/>
                <w:sz w:val="20"/>
                <w:szCs w:val="20"/>
              </w:rPr>
              <w:t>truskovci</w:t>
            </w:r>
            <w:proofErr w:type="spellEnd"/>
            <w:r w:rsidRPr="001836E9">
              <w:rPr>
                <w:rFonts w:ascii="Arial" w:hAnsi="Arial" w:cs="Arial"/>
                <w:b/>
                <w:sz w:val="20"/>
                <w:szCs w:val="20"/>
              </w:rPr>
              <w:t xml:space="preserve">, with special reference to taxa that are parasites of marine vertebrates and invertebrates. Adopt the basic features of the lower leg of the </w:t>
            </w:r>
            <w:proofErr w:type="spellStart"/>
            <w:r w:rsidRPr="001836E9">
              <w:rPr>
                <w:rFonts w:ascii="Arial" w:hAnsi="Arial" w:cs="Arial"/>
                <w:b/>
                <w:sz w:val="20"/>
                <w:szCs w:val="20"/>
              </w:rPr>
              <w:t>Cnidospor</w:t>
            </w:r>
            <w:proofErr w:type="spellEnd"/>
            <w:r w:rsidRPr="001836E9">
              <w:rPr>
                <w:rFonts w:ascii="Arial" w:hAnsi="Arial" w:cs="Arial"/>
                <w:b/>
                <w:sz w:val="20"/>
                <w:szCs w:val="20"/>
              </w:rPr>
              <w:t xml:space="preserve">. To adopt the basic characteristics of the subphyla </w:t>
            </w:r>
            <w:proofErr w:type="spellStart"/>
            <w:r w:rsidRPr="001836E9">
              <w:rPr>
                <w:rFonts w:ascii="Arial" w:hAnsi="Arial" w:cs="Arial"/>
                <w:b/>
                <w:sz w:val="20"/>
                <w:szCs w:val="20"/>
              </w:rPr>
              <w:t>Ciliophora</w:t>
            </w:r>
            <w:proofErr w:type="spellEnd"/>
            <w:r w:rsidRPr="001836E9">
              <w:rPr>
                <w:rFonts w:ascii="Arial" w:hAnsi="Arial" w:cs="Arial"/>
                <w:b/>
                <w:sz w:val="20"/>
                <w:szCs w:val="20"/>
              </w:rPr>
              <w:t>, especially the class Ciliata – ciliates, with special reference to taxa living in the Adriatic.</w:t>
            </w:r>
          </w:p>
          <w:p w14:paraId="40EFB3D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4. </w:t>
            </w:r>
            <w:proofErr w:type="spellStart"/>
            <w:r w:rsidRPr="001836E9">
              <w:rPr>
                <w:rFonts w:ascii="Arial" w:hAnsi="Arial" w:cs="Arial"/>
                <w:b/>
                <w:sz w:val="20"/>
                <w:szCs w:val="20"/>
              </w:rPr>
              <w:t>Mesozoa</w:t>
            </w:r>
            <w:proofErr w:type="spellEnd"/>
            <w:r w:rsidRPr="001836E9">
              <w:rPr>
                <w:rFonts w:ascii="Arial" w:hAnsi="Arial" w:cs="Arial"/>
                <w:b/>
                <w:sz w:val="20"/>
                <w:szCs w:val="20"/>
              </w:rPr>
              <w:t xml:space="preserve"> and </w:t>
            </w:r>
            <w:proofErr w:type="spellStart"/>
            <w:r w:rsidRPr="001836E9">
              <w:rPr>
                <w:rFonts w:ascii="Arial" w:hAnsi="Arial" w:cs="Arial"/>
                <w:b/>
                <w:sz w:val="20"/>
                <w:szCs w:val="20"/>
              </w:rPr>
              <w:t>Spongia</w:t>
            </w:r>
            <w:proofErr w:type="spellEnd"/>
            <w:r w:rsidRPr="001836E9">
              <w:rPr>
                <w:rFonts w:ascii="Arial" w:hAnsi="Arial" w:cs="Arial"/>
                <w:b/>
                <w:sz w:val="20"/>
                <w:szCs w:val="20"/>
              </w:rPr>
              <w:t xml:space="preserve"> knees – sponges.</w:t>
            </w:r>
          </w:p>
          <w:p w14:paraId="46D2434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Acquire the basic characteristics of the Parazoa organization type. To adopt the basic characteristics of the phyla </w:t>
            </w:r>
            <w:proofErr w:type="spellStart"/>
            <w:r w:rsidRPr="001836E9">
              <w:rPr>
                <w:rFonts w:ascii="Arial" w:hAnsi="Arial" w:cs="Arial"/>
                <w:b/>
                <w:sz w:val="20"/>
                <w:szCs w:val="20"/>
              </w:rPr>
              <w:t>Mesozoa</w:t>
            </w:r>
            <w:proofErr w:type="spellEnd"/>
            <w:r w:rsidRPr="001836E9">
              <w:rPr>
                <w:rFonts w:ascii="Arial" w:hAnsi="Arial" w:cs="Arial"/>
                <w:b/>
                <w:sz w:val="20"/>
                <w:szCs w:val="20"/>
              </w:rPr>
              <w:t xml:space="preserve">, with special reference to species that live in the Adriatic and the Mediterranean Sea. Adopt the basic features of the </w:t>
            </w:r>
            <w:proofErr w:type="spellStart"/>
            <w:r w:rsidRPr="001836E9">
              <w:rPr>
                <w:rFonts w:ascii="Arial" w:hAnsi="Arial" w:cs="Arial"/>
                <w:b/>
                <w:sz w:val="20"/>
                <w:szCs w:val="20"/>
              </w:rPr>
              <w:t>Spongia</w:t>
            </w:r>
            <w:proofErr w:type="spellEnd"/>
            <w:r w:rsidRPr="001836E9">
              <w:rPr>
                <w:rFonts w:ascii="Arial" w:hAnsi="Arial" w:cs="Arial"/>
                <w:b/>
                <w:sz w:val="20"/>
                <w:szCs w:val="20"/>
              </w:rPr>
              <w:t xml:space="preserve"> knee - sponge. Adopt the principles of sponge structure. Explain the differences in the structure of three forms of sponges: ascon, sycon and leucon. To adopt the basic characteristics of the class </w:t>
            </w:r>
            <w:proofErr w:type="spellStart"/>
            <w:r w:rsidRPr="001836E9">
              <w:rPr>
                <w:rFonts w:ascii="Arial" w:hAnsi="Arial" w:cs="Arial"/>
                <w:b/>
                <w:sz w:val="20"/>
                <w:szCs w:val="20"/>
              </w:rPr>
              <w:t>Calcarea</w:t>
            </w:r>
            <w:proofErr w:type="spellEnd"/>
            <w:r w:rsidRPr="001836E9">
              <w:rPr>
                <w:rFonts w:ascii="Arial" w:hAnsi="Arial" w:cs="Arial"/>
                <w:b/>
                <w:sz w:val="20"/>
                <w:szCs w:val="20"/>
              </w:rPr>
              <w:t xml:space="preserve"> - limestones, and to get to know individual species that live in the Adriatic Sea. Adopt the basic characteristics of the class </w:t>
            </w:r>
            <w:proofErr w:type="spellStart"/>
            <w:r w:rsidRPr="001836E9">
              <w:rPr>
                <w:rFonts w:ascii="Arial" w:hAnsi="Arial" w:cs="Arial"/>
                <w:b/>
                <w:sz w:val="20"/>
                <w:szCs w:val="20"/>
              </w:rPr>
              <w:t>Hexactinellida</w:t>
            </w:r>
            <w:proofErr w:type="spellEnd"/>
            <w:r w:rsidRPr="001836E9">
              <w:rPr>
                <w:rFonts w:ascii="Arial" w:hAnsi="Arial" w:cs="Arial"/>
                <w:b/>
                <w:sz w:val="20"/>
                <w:szCs w:val="20"/>
              </w:rPr>
              <w:t xml:space="preserve"> – vitreous. To adopt the basic characteristics of the class </w:t>
            </w:r>
            <w:proofErr w:type="spellStart"/>
            <w:r w:rsidRPr="001836E9">
              <w:rPr>
                <w:rFonts w:ascii="Arial" w:hAnsi="Arial" w:cs="Arial"/>
                <w:b/>
                <w:sz w:val="20"/>
                <w:szCs w:val="20"/>
              </w:rPr>
              <w:t>Demospongia</w:t>
            </w:r>
            <w:proofErr w:type="spellEnd"/>
            <w:r w:rsidRPr="001836E9">
              <w:rPr>
                <w:rFonts w:ascii="Arial" w:hAnsi="Arial" w:cs="Arial"/>
                <w:b/>
                <w:sz w:val="20"/>
                <w:szCs w:val="20"/>
              </w:rPr>
              <w:t xml:space="preserve"> - flint corneas, and the biology and ecology of selected species living in the Adriatic.</w:t>
            </w:r>
          </w:p>
          <w:p w14:paraId="0B6ABE6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5. </w:t>
            </w:r>
            <w:r w:rsidRPr="001836E9">
              <w:rPr>
                <w:rFonts w:ascii="Arial" w:hAnsi="Arial" w:cs="Arial"/>
                <w:b/>
                <w:sz w:val="20"/>
                <w:szCs w:val="20"/>
              </w:rPr>
              <w:t xml:space="preserve">Phylum </w:t>
            </w:r>
            <w:proofErr w:type="spellStart"/>
            <w:r w:rsidRPr="001836E9">
              <w:rPr>
                <w:rFonts w:ascii="Arial" w:hAnsi="Arial" w:cs="Arial"/>
                <w:b/>
                <w:sz w:val="20"/>
                <w:szCs w:val="20"/>
              </w:rPr>
              <w:t>Platodes</w:t>
            </w:r>
            <w:proofErr w:type="spellEnd"/>
            <w:r w:rsidRPr="001836E9">
              <w:rPr>
                <w:rFonts w:ascii="Arial" w:hAnsi="Arial" w:cs="Arial"/>
                <w:b/>
                <w:sz w:val="20"/>
                <w:szCs w:val="20"/>
              </w:rPr>
              <w:t xml:space="preserve"> – flatworms.</w:t>
            </w:r>
          </w:p>
          <w:p w14:paraId="19181CB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acquire the basic characteristics of the type of organization Ameria – </w:t>
            </w:r>
            <w:proofErr w:type="spellStart"/>
            <w:r w:rsidRPr="001836E9">
              <w:rPr>
                <w:rFonts w:ascii="Arial" w:hAnsi="Arial" w:cs="Arial"/>
                <w:b/>
                <w:sz w:val="20"/>
                <w:szCs w:val="20"/>
              </w:rPr>
              <w:t>bezkoludićac</w:t>
            </w:r>
            <w:proofErr w:type="spellEnd"/>
            <w:r w:rsidRPr="001836E9">
              <w:rPr>
                <w:rFonts w:ascii="Arial" w:hAnsi="Arial" w:cs="Arial"/>
                <w:b/>
                <w:sz w:val="20"/>
                <w:szCs w:val="20"/>
              </w:rPr>
              <w:t xml:space="preserve">. Adopt the basic features of the phylum </w:t>
            </w:r>
            <w:proofErr w:type="spellStart"/>
            <w:r w:rsidRPr="001836E9">
              <w:rPr>
                <w:rFonts w:ascii="Arial" w:hAnsi="Arial" w:cs="Arial"/>
                <w:b/>
                <w:sz w:val="20"/>
                <w:szCs w:val="20"/>
              </w:rPr>
              <w:t>Platodes</w:t>
            </w:r>
            <w:proofErr w:type="spellEnd"/>
            <w:r w:rsidRPr="001836E9">
              <w:rPr>
                <w:rFonts w:ascii="Arial" w:hAnsi="Arial" w:cs="Arial"/>
                <w:b/>
                <w:sz w:val="20"/>
                <w:szCs w:val="20"/>
              </w:rPr>
              <w:t xml:space="preserve"> – flatworms. Adopt the basic characteristics of the class Turbellaria – whirlwinds. Understand the principles of the structure of </w:t>
            </w:r>
            <w:proofErr w:type="gramStart"/>
            <w:r w:rsidRPr="001836E9">
              <w:rPr>
                <w:rFonts w:ascii="Arial" w:hAnsi="Arial" w:cs="Arial"/>
                <w:b/>
                <w:sz w:val="20"/>
                <w:szCs w:val="20"/>
              </w:rPr>
              <w:t>flatworms, and</w:t>
            </w:r>
            <w:proofErr w:type="gramEnd"/>
            <w:r w:rsidRPr="001836E9">
              <w:rPr>
                <w:rFonts w:ascii="Arial" w:hAnsi="Arial" w:cs="Arial"/>
                <w:b/>
                <w:sz w:val="20"/>
                <w:szCs w:val="20"/>
              </w:rPr>
              <w:t xml:space="preserve"> adopt the differences in structure between individual shapes. To get to know the whirlpools that live in the sea, especially in the Mediterranean Sea and the Adriatic. Adopt the basic characteristics of the class Trematodes – flukes, especially taxa that live in the sea. Adopt the basic characteristics of the class Cestode – tapeworms.</w:t>
            </w:r>
          </w:p>
          <w:p w14:paraId="4D12460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6. </w:t>
            </w:r>
            <w:r w:rsidRPr="001836E9">
              <w:rPr>
                <w:rFonts w:ascii="Arial" w:hAnsi="Arial" w:cs="Arial"/>
                <w:b/>
                <w:sz w:val="20"/>
                <w:szCs w:val="20"/>
              </w:rPr>
              <w:t>Phylum Cnidaria – cnidarians.</w:t>
            </w:r>
          </w:p>
          <w:p w14:paraId="5115B1E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acquire the basic characteristics of the phylum Cnidaria – cnidarians. Explain the differences in structure between two structural forms, polyps and jellyfish, and understand metagenesis. Adopt the basic features of the class Anthozoa – corals. Learn about the biology and ecology of selected coral species. Adopt the basic features of the class </w:t>
            </w:r>
            <w:proofErr w:type="spellStart"/>
            <w:r w:rsidRPr="001836E9">
              <w:rPr>
                <w:rFonts w:ascii="Arial" w:hAnsi="Arial" w:cs="Arial"/>
                <w:b/>
                <w:sz w:val="20"/>
                <w:szCs w:val="20"/>
              </w:rPr>
              <w:t>Scyphozoa</w:t>
            </w:r>
            <w:proofErr w:type="spellEnd"/>
            <w:r w:rsidRPr="001836E9">
              <w:rPr>
                <w:rFonts w:ascii="Arial" w:hAnsi="Arial" w:cs="Arial"/>
                <w:b/>
                <w:sz w:val="20"/>
                <w:szCs w:val="20"/>
              </w:rPr>
              <w:t xml:space="preserve"> – lobes. To get to know the biology and ecology of selected species of lobes. Adopt the basic features of the class Hydrozoa – curbs. To get to know the biology and ecology of selected species of curbs.</w:t>
            </w:r>
          </w:p>
          <w:p w14:paraId="485663E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7. </w:t>
            </w:r>
            <w:r w:rsidRPr="001836E9">
              <w:rPr>
                <w:rFonts w:ascii="Arial" w:hAnsi="Arial" w:cs="Arial"/>
                <w:b/>
                <w:sz w:val="20"/>
                <w:szCs w:val="20"/>
              </w:rPr>
              <w:t>Phylum Ctenophora – ribs.</w:t>
            </w:r>
          </w:p>
          <w:p w14:paraId="35425F5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acquire the basic characteristics of the phylum Ctenophora – ribs. Learn about the biology and ecology of selected species.</w:t>
            </w:r>
          </w:p>
          <w:p w14:paraId="4E516E9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lastRenderedPageBreak/>
              <w:t xml:space="preserve">Lecture 8. </w:t>
            </w:r>
            <w:r w:rsidRPr="001836E9">
              <w:rPr>
                <w:rFonts w:ascii="Arial" w:hAnsi="Arial" w:cs="Arial"/>
                <w:b/>
                <w:sz w:val="20"/>
                <w:szCs w:val="20"/>
              </w:rPr>
              <w:t xml:space="preserve">Knee </w:t>
            </w:r>
            <w:proofErr w:type="spellStart"/>
            <w:r w:rsidRPr="001836E9">
              <w:rPr>
                <w:rFonts w:ascii="Arial" w:hAnsi="Arial" w:cs="Arial"/>
                <w:b/>
                <w:sz w:val="20"/>
                <w:szCs w:val="20"/>
              </w:rPr>
              <w:t>Aschelminthes</w:t>
            </w:r>
            <w:proofErr w:type="spellEnd"/>
            <w:r w:rsidRPr="001836E9">
              <w:rPr>
                <w:rFonts w:ascii="Arial" w:hAnsi="Arial" w:cs="Arial"/>
                <w:b/>
                <w:sz w:val="20"/>
                <w:szCs w:val="20"/>
              </w:rPr>
              <w:t xml:space="preserve"> – Dressers.</w:t>
            </w:r>
          </w:p>
          <w:p w14:paraId="250B8D3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acquire the basic features of the phylum </w:t>
            </w:r>
            <w:proofErr w:type="spellStart"/>
            <w:r w:rsidRPr="001836E9">
              <w:rPr>
                <w:rFonts w:ascii="Arial" w:hAnsi="Arial" w:cs="Arial"/>
                <w:b/>
                <w:sz w:val="20"/>
                <w:szCs w:val="20"/>
              </w:rPr>
              <w:t>Aschelminthes</w:t>
            </w:r>
            <w:proofErr w:type="spellEnd"/>
            <w:r w:rsidRPr="001836E9">
              <w:rPr>
                <w:rFonts w:ascii="Arial" w:hAnsi="Arial" w:cs="Arial"/>
                <w:b/>
                <w:sz w:val="20"/>
                <w:szCs w:val="20"/>
              </w:rPr>
              <w:t xml:space="preserve"> – dressing gowns. Adopt the basic characteristics of the </w:t>
            </w:r>
            <w:proofErr w:type="spellStart"/>
            <w:r w:rsidRPr="001836E9">
              <w:rPr>
                <w:rFonts w:ascii="Arial" w:hAnsi="Arial" w:cs="Arial"/>
                <w:b/>
                <w:sz w:val="20"/>
                <w:szCs w:val="20"/>
              </w:rPr>
              <w:t>Rotatoria</w:t>
            </w:r>
            <w:proofErr w:type="spellEnd"/>
            <w:r w:rsidRPr="001836E9">
              <w:rPr>
                <w:rFonts w:ascii="Arial" w:hAnsi="Arial" w:cs="Arial"/>
                <w:b/>
                <w:sz w:val="20"/>
                <w:szCs w:val="20"/>
              </w:rPr>
              <w:t xml:space="preserve"> class – knees. Adopt the basic features of the class </w:t>
            </w:r>
            <w:proofErr w:type="spellStart"/>
            <w:r w:rsidRPr="001836E9">
              <w:rPr>
                <w:rFonts w:ascii="Arial" w:hAnsi="Arial" w:cs="Arial"/>
                <w:b/>
                <w:sz w:val="20"/>
                <w:szCs w:val="20"/>
              </w:rPr>
              <w:t>Gastrotricha</w:t>
            </w:r>
            <w:proofErr w:type="spellEnd"/>
            <w:r w:rsidRPr="001836E9">
              <w:rPr>
                <w:rFonts w:ascii="Arial" w:hAnsi="Arial" w:cs="Arial"/>
                <w:b/>
                <w:sz w:val="20"/>
                <w:szCs w:val="20"/>
              </w:rPr>
              <w:t xml:space="preserve"> – tridents. Adopt the basic features of the class </w:t>
            </w:r>
            <w:proofErr w:type="spellStart"/>
            <w:r w:rsidRPr="001836E9">
              <w:rPr>
                <w:rFonts w:ascii="Arial" w:hAnsi="Arial" w:cs="Arial"/>
                <w:b/>
                <w:sz w:val="20"/>
                <w:szCs w:val="20"/>
              </w:rPr>
              <w:t>Kinorhyncha</w:t>
            </w:r>
            <w:proofErr w:type="spellEnd"/>
            <w:r w:rsidRPr="001836E9">
              <w:rPr>
                <w:rFonts w:ascii="Arial" w:hAnsi="Arial" w:cs="Arial"/>
                <w:b/>
                <w:sz w:val="20"/>
                <w:szCs w:val="20"/>
              </w:rPr>
              <w:t xml:space="preserve"> – echinoderms. Adopt the basic characteristics of the class </w:t>
            </w:r>
            <w:proofErr w:type="spellStart"/>
            <w:r w:rsidRPr="001836E9">
              <w:rPr>
                <w:rFonts w:ascii="Arial" w:hAnsi="Arial" w:cs="Arial"/>
                <w:b/>
                <w:sz w:val="20"/>
                <w:szCs w:val="20"/>
              </w:rPr>
              <w:t>Nematomorpha</w:t>
            </w:r>
            <w:proofErr w:type="spellEnd"/>
            <w:r w:rsidRPr="001836E9">
              <w:rPr>
                <w:rFonts w:ascii="Arial" w:hAnsi="Arial" w:cs="Arial"/>
                <w:b/>
                <w:sz w:val="20"/>
                <w:szCs w:val="20"/>
              </w:rPr>
              <w:t xml:space="preserve"> – chordates. Adopt the basic features of the class Acanthocephala – hooks. Adopt the basic characteristics of the class </w:t>
            </w:r>
            <w:proofErr w:type="spellStart"/>
            <w:r w:rsidRPr="001836E9">
              <w:rPr>
                <w:rFonts w:ascii="Arial" w:hAnsi="Arial" w:cs="Arial"/>
                <w:b/>
                <w:sz w:val="20"/>
                <w:szCs w:val="20"/>
              </w:rPr>
              <w:t>Priapulida</w:t>
            </w:r>
            <w:proofErr w:type="spellEnd"/>
            <w:r w:rsidRPr="001836E9">
              <w:rPr>
                <w:rFonts w:ascii="Arial" w:hAnsi="Arial" w:cs="Arial"/>
                <w:b/>
                <w:sz w:val="20"/>
                <w:szCs w:val="20"/>
              </w:rPr>
              <w:t xml:space="preserve"> – rollers. Adopt the basic features of the class </w:t>
            </w:r>
            <w:proofErr w:type="spellStart"/>
            <w:r w:rsidRPr="001836E9">
              <w:rPr>
                <w:rFonts w:ascii="Arial" w:hAnsi="Arial" w:cs="Arial"/>
                <w:b/>
                <w:sz w:val="20"/>
                <w:szCs w:val="20"/>
              </w:rPr>
              <w:t>Camptozoa</w:t>
            </w:r>
            <w:proofErr w:type="spellEnd"/>
            <w:r w:rsidRPr="001836E9">
              <w:rPr>
                <w:rFonts w:ascii="Arial" w:hAnsi="Arial" w:cs="Arial"/>
                <w:b/>
                <w:sz w:val="20"/>
                <w:szCs w:val="20"/>
              </w:rPr>
              <w:t xml:space="preserve"> – Stingrays. Adopt the basic features of the class Nematode – shapes. To learn about the biology and ecology of selected species from the phylum </w:t>
            </w:r>
            <w:proofErr w:type="spellStart"/>
            <w:r w:rsidRPr="001836E9">
              <w:rPr>
                <w:rFonts w:ascii="Arial" w:hAnsi="Arial" w:cs="Arial"/>
                <w:b/>
                <w:sz w:val="20"/>
                <w:szCs w:val="20"/>
              </w:rPr>
              <w:t>Ascheminthes</w:t>
            </w:r>
            <w:proofErr w:type="spellEnd"/>
            <w:r w:rsidRPr="001836E9">
              <w:rPr>
                <w:rFonts w:ascii="Arial" w:hAnsi="Arial" w:cs="Arial"/>
                <w:b/>
                <w:sz w:val="20"/>
                <w:szCs w:val="20"/>
              </w:rPr>
              <w:t>.</w:t>
            </w:r>
          </w:p>
          <w:p w14:paraId="473536F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9. </w:t>
            </w:r>
            <w:proofErr w:type="spellStart"/>
            <w:r w:rsidRPr="001836E9">
              <w:rPr>
                <w:rFonts w:ascii="Arial" w:hAnsi="Arial" w:cs="Arial"/>
                <w:b/>
                <w:sz w:val="20"/>
                <w:szCs w:val="20"/>
              </w:rPr>
              <w:t>Nemertina's</w:t>
            </w:r>
            <w:proofErr w:type="spellEnd"/>
            <w:r w:rsidRPr="001836E9">
              <w:rPr>
                <w:rFonts w:ascii="Arial" w:hAnsi="Arial" w:cs="Arial"/>
                <w:b/>
                <w:sz w:val="20"/>
                <w:szCs w:val="20"/>
              </w:rPr>
              <w:t xml:space="preserve"> knee – ribbons.</w:t>
            </w:r>
          </w:p>
          <w:p w14:paraId="5F8AA69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acquire the basic characteristics of the </w:t>
            </w:r>
            <w:proofErr w:type="spellStart"/>
            <w:r w:rsidRPr="001836E9">
              <w:rPr>
                <w:rFonts w:ascii="Arial" w:hAnsi="Arial" w:cs="Arial"/>
                <w:b/>
                <w:sz w:val="20"/>
                <w:szCs w:val="20"/>
              </w:rPr>
              <w:t>Nemertina</w:t>
            </w:r>
            <w:proofErr w:type="spellEnd"/>
            <w:r w:rsidRPr="001836E9">
              <w:rPr>
                <w:rFonts w:ascii="Arial" w:hAnsi="Arial" w:cs="Arial"/>
                <w:b/>
                <w:sz w:val="20"/>
                <w:szCs w:val="20"/>
              </w:rPr>
              <w:t xml:space="preserve"> knee – tapeworm. To get to know the biology and ecology of selected species of tapeworms that live in the Adriatic.</w:t>
            </w:r>
          </w:p>
          <w:p w14:paraId="6525577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10. </w:t>
            </w:r>
            <w:r w:rsidRPr="001836E9">
              <w:rPr>
                <w:rFonts w:ascii="Arial" w:hAnsi="Arial" w:cs="Arial"/>
                <w:b/>
                <w:sz w:val="20"/>
                <w:szCs w:val="20"/>
              </w:rPr>
              <w:t xml:space="preserve">Phylum Mollusca – mollusks / Classes: </w:t>
            </w:r>
            <w:proofErr w:type="spellStart"/>
            <w:r w:rsidRPr="001836E9">
              <w:rPr>
                <w:rFonts w:ascii="Arial" w:hAnsi="Arial" w:cs="Arial"/>
                <w:b/>
                <w:sz w:val="20"/>
                <w:szCs w:val="20"/>
              </w:rPr>
              <w:t>Monoplacophora</w:t>
            </w:r>
            <w:proofErr w:type="spellEnd"/>
            <w:r w:rsidRPr="001836E9">
              <w:rPr>
                <w:rFonts w:ascii="Arial" w:hAnsi="Arial" w:cs="Arial"/>
                <w:b/>
                <w:sz w:val="20"/>
                <w:szCs w:val="20"/>
              </w:rPr>
              <w:t xml:space="preserve"> – </w:t>
            </w:r>
            <w:proofErr w:type="spellStart"/>
            <w:r w:rsidRPr="001836E9">
              <w:rPr>
                <w:rFonts w:ascii="Arial" w:hAnsi="Arial" w:cs="Arial"/>
                <w:b/>
                <w:sz w:val="20"/>
                <w:szCs w:val="20"/>
              </w:rPr>
              <w:t>monoscales</w:t>
            </w:r>
            <w:proofErr w:type="spellEnd"/>
            <w:r w:rsidRPr="001836E9">
              <w:rPr>
                <w:rFonts w:ascii="Arial" w:hAnsi="Arial" w:cs="Arial"/>
                <w:b/>
                <w:sz w:val="20"/>
                <w:szCs w:val="20"/>
              </w:rPr>
              <w:t xml:space="preserve">, </w:t>
            </w:r>
            <w:proofErr w:type="spellStart"/>
            <w:r w:rsidRPr="001836E9">
              <w:rPr>
                <w:rFonts w:ascii="Arial" w:hAnsi="Arial" w:cs="Arial"/>
                <w:b/>
                <w:sz w:val="20"/>
                <w:szCs w:val="20"/>
              </w:rPr>
              <w:t>Aplacophora</w:t>
            </w:r>
            <w:proofErr w:type="spellEnd"/>
            <w:r w:rsidRPr="001836E9">
              <w:rPr>
                <w:rFonts w:ascii="Arial" w:hAnsi="Arial" w:cs="Arial"/>
                <w:b/>
                <w:sz w:val="20"/>
                <w:szCs w:val="20"/>
              </w:rPr>
              <w:t xml:space="preserve"> – </w:t>
            </w:r>
            <w:proofErr w:type="spellStart"/>
            <w:r w:rsidRPr="001836E9">
              <w:rPr>
                <w:rFonts w:ascii="Arial" w:hAnsi="Arial" w:cs="Arial"/>
                <w:b/>
                <w:sz w:val="20"/>
                <w:szCs w:val="20"/>
              </w:rPr>
              <w:t>shellless</w:t>
            </w:r>
            <w:proofErr w:type="spellEnd"/>
            <w:r w:rsidRPr="001836E9">
              <w:rPr>
                <w:rFonts w:ascii="Arial" w:hAnsi="Arial" w:cs="Arial"/>
                <w:b/>
                <w:sz w:val="20"/>
                <w:szCs w:val="20"/>
              </w:rPr>
              <w:t>, Polyplacophora – multi-shells, Scaphopoda – copepods.</w:t>
            </w:r>
          </w:p>
          <w:p w14:paraId="6499C9B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acquire the basic characteristics of the phylum Mollusca – mollusks. Adopt the basic features of the class </w:t>
            </w:r>
            <w:proofErr w:type="spellStart"/>
            <w:r w:rsidRPr="001836E9">
              <w:rPr>
                <w:rFonts w:ascii="Arial" w:hAnsi="Arial" w:cs="Arial"/>
                <w:b/>
                <w:sz w:val="20"/>
                <w:szCs w:val="20"/>
              </w:rPr>
              <w:t>Monoplacophora</w:t>
            </w:r>
            <w:proofErr w:type="spellEnd"/>
            <w:r w:rsidRPr="001836E9">
              <w:rPr>
                <w:rFonts w:ascii="Arial" w:hAnsi="Arial" w:cs="Arial"/>
                <w:b/>
                <w:sz w:val="20"/>
                <w:szCs w:val="20"/>
              </w:rPr>
              <w:t xml:space="preserve"> – </w:t>
            </w:r>
            <w:proofErr w:type="spellStart"/>
            <w:r w:rsidRPr="001836E9">
              <w:rPr>
                <w:rFonts w:ascii="Arial" w:hAnsi="Arial" w:cs="Arial"/>
                <w:b/>
                <w:sz w:val="20"/>
                <w:szCs w:val="20"/>
              </w:rPr>
              <w:t>monoscales</w:t>
            </w:r>
            <w:proofErr w:type="spellEnd"/>
            <w:r w:rsidRPr="001836E9">
              <w:rPr>
                <w:rFonts w:ascii="Arial" w:hAnsi="Arial" w:cs="Arial"/>
                <w:b/>
                <w:sz w:val="20"/>
                <w:szCs w:val="20"/>
              </w:rPr>
              <w:t xml:space="preserve">. To adopt the basic characteristics of the class </w:t>
            </w:r>
            <w:proofErr w:type="spellStart"/>
            <w:r w:rsidRPr="001836E9">
              <w:rPr>
                <w:rFonts w:ascii="Arial" w:hAnsi="Arial" w:cs="Arial"/>
                <w:b/>
                <w:sz w:val="20"/>
                <w:szCs w:val="20"/>
              </w:rPr>
              <w:t>Aplacophora</w:t>
            </w:r>
            <w:proofErr w:type="spellEnd"/>
            <w:r w:rsidRPr="001836E9">
              <w:rPr>
                <w:rFonts w:ascii="Arial" w:hAnsi="Arial" w:cs="Arial"/>
                <w:b/>
                <w:sz w:val="20"/>
                <w:szCs w:val="20"/>
              </w:rPr>
              <w:t xml:space="preserve"> - </w:t>
            </w:r>
            <w:proofErr w:type="spellStart"/>
            <w:r w:rsidRPr="001836E9">
              <w:rPr>
                <w:rFonts w:ascii="Arial" w:hAnsi="Arial" w:cs="Arial"/>
                <w:b/>
                <w:sz w:val="20"/>
                <w:szCs w:val="20"/>
              </w:rPr>
              <w:t>shellless</w:t>
            </w:r>
            <w:proofErr w:type="spellEnd"/>
            <w:r w:rsidRPr="001836E9">
              <w:rPr>
                <w:rFonts w:ascii="Arial" w:hAnsi="Arial" w:cs="Arial"/>
                <w:b/>
                <w:sz w:val="20"/>
                <w:szCs w:val="20"/>
              </w:rPr>
              <w:t xml:space="preserve">, with reference to species from the Adriatic. Adopt the basic characteristics of the class Polyplacophora – </w:t>
            </w:r>
            <w:proofErr w:type="spellStart"/>
            <w:r w:rsidRPr="001836E9">
              <w:rPr>
                <w:rFonts w:ascii="Arial" w:hAnsi="Arial" w:cs="Arial"/>
                <w:b/>
                <w:sz w:val="20"/>
                <w:szCs w:val="20"/>
              </w:rPr>
              <w:t>multiscales</w:t>
            </w:r>
            <w:proofErr w:type="spellEnd"/>
            <w:r w:rsidRPr="001836E9">
              <w:rPr>
                <w:rFonts w:ascii="Arial" w:hAnsi="Arial" w:cs="Arial"/>
                <w:b/>
                <w:sz w:val="20"/>
                <w:szCs w:val="20"/>
              </w:rPr>
              <w:t>. To get to know the biology and ecology of selected species of multi-shellfish from the Adriatic. To adopt the basic characteristics of the class Scaphopoda - copepods, with reference to selected species.</w:t>
            </w:r>
          </w:p>
          <w:p w14:paraId="7ADD89D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11. </w:t>
            </w:r>
            <w:r w:rsidRPr="001836E9">
              <w:rPr>
                <w:rFonts w:ascii="Arial" w:hAnsi="Arial" w:cs="Arial"/>
                <w:b/>
                <w:sz w:val="20"/>
                <w:szCs w:val="20"/>
              </w:rPr>
              <w:t xml:space="preserve">Class </w:t>
            </w:r>
            <w:proofErr w:type="spellStart"/>
            <w:r w:rsidRPr="001836E9">
              <w:rPr>
                <w:rFonts w:ascii="Arial" w:hAnsi="Arial" w:cs="Arial"/>
                <w:b/>
                <w:sz w:val="20"/>
                <w:szCs w:val="20"/>
              </w:rPr>
              <w:t>Gastropoda</w:t>
            </w:r>
            <w:proofErr w:type="spellEnd"/>
            <w:r w:rsidRPr="001836E9">
              <w:rPr>
                <w:rFonts w:ascii="Arial" w:hAnsi="Arial" w:cs="Arial"/>
                <w:b/>
                <w:sz w:val="20"/>
                <w:szCs w:val="20"/>
              </w:rPr>
              <w:t xml:space="preserve"> – snails.</w:t>
            </w:r>
          </w:p>
          <w:p w14:paraId="1FFDD4B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acquire the basic characteristics of the class Gastropods – snails. Explain the differences in the structure of representatives of individual subclasses of snails. To get to know the biology and ecology of selected species of </w:t>
            </w:r>
            <w:proofErr w:type="spellStart"/>
            <w:r w:rsidRPr="001836E9">
              <w:rPr>
                <w:rFonts w:ascii="Arial" w:hAnsi="Arial" w:cs="Arial"/>
                <w:b/>
                <w:sz w:val="20"/>
                <w:szCs w:val="20"/>
              </w:rPr>
              <w:t>Prosobranchiata</w:t>
            </w:r>
            <w:proofErr w:type="spellEnd"/>
            <w:r w:rsidRPr="001836E9">
              <w:rPr>
                <w:rFonts w:ascii="Arial" w:hAnsi="Arial" w:cs="Arial"/>
                <w:b/>
                <w:sz w:val="20"/>
                <w:szCs w:val="20"/>
              </w:rPr>
              <w:t xml:space="preserve"> - anterior cicadas. To get to know the biology and ecology of selected species of </w:t>
            </w:r>
            <w:proofErr w:type="spellStart"/>
            <w:r w:rsidRPr="001836E9">
              <w:rPr>
                <w:rFonts w:ascii="Arial" w:hAnsi="Arial" w:cs="Arial"/>
                <w:b/>
                <w:sz w:val="20"/>
                <w:szCs w:val="20"/>
              </w:rPr>
              <w:t>Opisthobranchiata</w:t>
            </w:r>
            <w:proofErr w:type="spellEnd"/>
            <w:r w:rsidRPr="001836E9">
              <w:rPr>
                <w:rFonts w:ascii="Arial" w:hAnsi="Arial" w:cs="Arial"/>
                <w:b/>
                <w:sz w:val="20"/>
                <w:szCs w:val="20"/>
              </w:rPr>
              <w:t xml:space="preserve"> – posterior gill beetles. To get to know the biology and ecology of the selected species of </w:t>
            </w:r>
            <w:proofErr w:type="spellStart"/>
            <w:r w:rsidRPr="001836E9">
              <w:rPr>
                <w:rFonts w:ascii="Arial" w:hAnsi="Arial" w:cs="Arial"/>
                <w:b/>
                <w:sz w:val="20"/>
                <w:szCs w:val="20"/>
              </w:rPr>
              <w:t>Pulmonata</w:t>
            </w:r>
            <w:proofErr w:type="spellEnd"/>
            <w:r w:rsidRPr="001836E9">
              <w:rPr>
                <w:rFonts w:ascii="Arial" w:hAnsi="Arial" w:cs="Arial"/>
                <w:b/>
                <w:sz w:val="20"/>
                <w:szCs w:val="20"/>
              </w:rPr>
              <w:t xml:space="preserve"> - </w:t>
            </w:r>
            <w:proofErr w:type="spellStart"/>
            <w:r w:rsidRPr="001836E9">
              <w:rPr>
                <w:rFonts w:ascii="Arial" w:hAnsi="Arial" w:cs="Arial"/>
                <w:b/>
                <w:sz w:val="20"/>
                <w:szCs w:val="20"/>
              </w:rPr>
              <w:t>lungworts</w:t>
            </w:r>
            <w:proofErr w:type="spellEnd"/>
            <w:r w:rsidRPr="001836E9">
              <w:rPr>
                <w:rFonts w:ascii="Arial" w:hAnsi="Arial" w:cs="Arial"/>
                <w:b/>
                <w:sz w:val="20"/>
                <w:szCs w:val="20"/>
              </w:rPr>
              <w:t>.</w:t>
            </w:r>
          </w:p>
          <w:p w14:paraId="67D5978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12. </w:t>
            </w:r>
            <w:r w:rsidRPr="001836E9">
              <w:rPr>
                <w:rFonts w:ascii="Arial" w:hAnsi="Arial" w:cs="Arial"/>
                <w:b/>
                <w:sz w:val="20"/>
                <w:szCs w:val="20"/>
              </w:rPr>
              <w:t xml:space="preserve">Class Bivalvia – bivalve </w:t>
            </w:r>
            <w:proofErr w:type="spellStart"/>
            <w:r w:rsidRPr="001836E9">
              <w:rPr>
                <w:rFonts w:ascii="Arial" w:hAnsi="Arial" w:cs="Arial"/>
                <w:b/>
                <w:sz w:val="20"/>
                <w:szCs w:val="20"/>
              </w:rPr>
              <w:t>molluscs</w:t>
            </w:r>
            <w:proofErr w:type="spellEnd"/>
            <w:r w:rsidRPr="001836E9">
              <w:rPr>
                <w:rFonts w:ascii="Arial" w:hAnsi="Arial" w:cs="Arial"/>
                <w:b/>
                <w:sz w:val="20"/>
                <w:szCs w:val="20"/>
              </w:rPr>
              <w:t>.</w:t>
            </w:r>
          </w:p>
          <w:p w14:paraId="0823720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acquire the basic characteristics of the class Bivalvia – shellfish. To get to know the biology and ecology of selected species of </w:t>
            </w:r>
            <w:proofErr w:type="spellStart"/>
            <w:r w:rsidRPr="001836E9">
              <w:rPr>
                <w:rFonts w:ascii="Arial" w:hAnsi="Arial" w:cs="Arial"/>
                <w:b/>
                <w:sz w:val="20"/>
                <w:szCs w:val="20"/>
              </w:rPr>
              <w:t>Protobranchia</w:t>
            </w:r>
            <w:proofErr w:type="spellEnd"/>
            <w:r w:rsidRPr="001836E9">
              <w:rPr>
                <w:rFonts w:ascii="Arial" w:hAnsi="Arial" w:cs="Arial"/>
                <w:b/>
                <w:sz w:val="20"/>
                <w:szCs w:val="20"/>
              </w:rPr>
              <w:t xml:space="preserve">. To get to know the biology and ecology of selected species of </w:t>
            </w:r>
            <w:proofErr w:type="spellStart"/>
            <w:r w:rsidRPr="001836E9">
              <w:rPr>
                <w:rFonts w:ascii="Arial" w:hAnsi="Arial" w:cs="Arial"/>
                <w:b/>
                <w:sz w:val="20"/>
                <w:szCs w:val="20"/>
              </w:rPr>
              <w:t>Filibranchia</w:t>
            </w:r>
            <w:proofErr w:type="spellEnd"/>
            <w:r w:rsidRPr="001836E9">
              <w:rPr>
                <w:rFonts w:ascii="Arial" w:hAnsi="Arial" w:cs="Arial"/>
                <w:b/>
                <w:sz w:val="20"/>
                <w:szCs w:val="20"/>
              </w:rPr>
              <w:t xml:space="preserve">. To get to know the biology and ecology of selected species of </w:t>
            </w:r>
            <w:proofErr w:type="spellStart"/>
            <w:r w:rsidRPr="001836E9">
              <w:rPr>
                <w:rFonts w:ascii="Arial" w:hAnsi="Arial" w:cs="Arial"/>
                <w:b/>
                <w:sz w:val="20"/>
                <w:szCs w:val="20"/>
              </w:rPr>
              <w:t>Eulamellibranchia</w:t>
            </w:r>
            <w:proofErr w:type="spellEnd"/>
            <w:r w:rsidRPr="001836E9">
              <w:rPr>
                <w:rFonts w:ascii="Arial" w:hAnsi="Arial" w:cs="Arial"/>
                <w:b/>
                <w:sz w:val="20"/>
                <w:szCs w:val="20"/>
              </w:rPr>
              <w:t xml:space="preserve">. To learn about the biology and ecology of selected species of </w:t>
            </w:r>
            <w:proofErr w:type="spellStart"/>
            <w:r w:rsidRPr="001836E9">
              <w:rPr>
                <w:rFonts w:ascii="Arial" w:hAnsi="Arial" w:cs="Arial"/>
                <w:b/>
                <w:sz w:val="20"/>
                <w:szCs w:val="20"/>
              </w:rPr>
              <w:t>Septibranchia</w:t>
            </w:r>
            <w:proofErr w:type="spellEnd"/>
            <w:r w:rsidRPr="001836E9">
              <w:rPr>
                <w:rFonts w:ascii="Arial" w:hAnsi="Arial" w:cs="Arial"/>
                <w:b/>
                <w:sz w:val="20"/>
                <w:szCs w:val="20"/>
              </w:rPr>
              <w:t>.</w:t>
            </w:r>
          </w:p>
          <w:p w14:paraId="52DA822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13. </w:t>
            </w:r>
            <w:r w:rsidRPr="001836E9">
              <w:rPr>
                <w:rFonts w:ascii="Arial" w:hAnsi="Arial" w:cs="Arial"/>
                <w:b/>
                <w:sz w:val="20"/>
                <w:szCs w:val="20"/>
              </w:rPr>
              <w:t>Class Cephalopoda – cephalopods.</w:t>
            </w:r>
          </w:p>
          <w:p w14:paraId="23BF3B6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acquire the basic characteristics of the class Cephalopoda – cephalopods. To learn about the biology and ecology of selected cephalopod species.</w:t>
            </w:r>
          </w:p>
          <w:p w14:paraId="7A56AB3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14. </w:t>
            </w:r>
            <w:r w:rsidRPr="001836E9">
              <w:rPr>
                <w:rFonts w:ascii="Arial" w:hAnsi="Arial" w:cs="Arial"/>
                <w:b/>
                <w:sz w:val="20"/>
                <w:szCs w:val="20"/>
              </w:rPr>
              <w:t>Knee Annelida – rings.</w:t>
            </w:r>
          </w:p>
          <w:p w14:paraId="69F3642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acquire the basic characteristics of the </w:t>
            </w:r>
            <w:proofErr w:type="spellStart"/>
            <w:r w:rsidRPr="001836E9">
              <w:rPr>
                <w:rFonts w:ascii="Arial" w:hAnsi="Arial" w:cs="Arial"/>
                <w:b/>
                <w:sz w:val="20"/>
                <w:szCs w:val="20"/>
              </w:rPr>
              <w:t>Polymeria</w:t>
            </w:r>
            <w:proofErr w:type="spellEnd"/>
            <w:r w:rsidRPr="001836E9">
              <w:rPr>
                <w:rFonts w:ascii="Arial" w:hAnsi="Arial" w:cs="Arial"/>
                <w:b/>
                <w:sz w:val="20"/>
                <w:szCs w:val="20"/>
              </w:rPr>
              <w:t xml:space="preserve"> organization type – </w:t>
            </w:r>
            <w:proofErr w:type="spellStart"/>
            <w:r w:rsidRPr="001836E9">
              <w:rPr>
                <w:rFonts w:ascii="Arial" w:hAnsi="Arial" w:cs="Arial"/>
                <w:b/>
                <w:sz w:val="20"/>
                <w:szCs w:val="20"/>
              </w:rPr>
              <w:t>polycygnums</w:t>
            </w:r>
            <w:proofErr w:type="spellEnd"/>
            <w:r w:rsidRPr="001836E9">
              <w:rPr>
                <w:rFonts w:ascii="Arial" w:hAnsi="Arial" w:cs="Arial"/>
                <w:b/>
                <w:sz w:val="20"/>
                <w:szCs w:val="20"/>
              </w:rPr>
              <w:t xml:space="preserve">. Adopt the basic characteristics of the phylum Annelida – ringworms. Adopt </w:t>
            </w:r>
            <w:r w:rsidRPr="001836E9">
              <w:rPr>
                <w:rFonts w:ascii="Arial" w:hAnsi="Arial" w:cs="Arial"/>
                <w:b/>
                <w:sz w:val="20"/>
                <w:szCs w:val="20"/>
              </w:rPr>
              <w:lastRenderedPageBreak/>
              <w:t xml:space="preserve">the basic characteristics of the class Polychaeta – </w:t>
            </w:r>
            <w:proofErr w:type="spellStart"/>
            <w:r w:rsidRPr="001836E9">
              <w:rPr>
                <w:rFonts w:ascii="Arial" w:hAnsi="Arial" w:cs="Arial"/>
                <w:b/>
                <w:sz w:val="20"/>
                <w:szCs w:val="20"/>
              </w:rPr>
              <w:t>polychaetes</w:t>
            </w:r>
            <w:proofErr w:type="spellEnd"/>
            <w:r w:rsidRPr="001836E9">
              <w:rPr>
                <w:rFonts w:ascii="Arial" w:hAnsi="Arial" w:cs="Arial"/>
                <w:b/>
                <w:sz w:val="20"/>
                <w:szCs w:val="20"/>
              </w:rPr>
              <w:t xml:space="preserve">. Explain the differences in structure between free and sedentary </w:t>
            </w:r>
            <w:proofErr w:type="spellStart"/>
            <w:r w:rsidRPr="001836E9">
              <w:rPr>
                <w:rFonts w:ascii="Arial" w:hAnsi="Arial" w:cs="Arial"/>
                <w:b/>
                <w:sz w:val="20"/>
                <w:szCs w:val="20"/>
              </w:rPr>
              <w:t>polychaetes</w:t>
            </w:r>
            <w:proofErr w:type="spellEnd"/>
            <w:r w:rsidRPr="001836E9">
              <w:rPr>
                <w:rFonts w:ascii="Arial" w:hAnsi="Arial" w:cs="Arial"/>
                <w:b/>
                <w:sz w:val="20"/>
                <w:szCs w:val="20"/>
              </w:rPr>
              <w:t xml:space="preserve">. Learn about the biology and ecology of selected species. To meet representatives of the classes </w:t>
            </w:r>
            <w:proofErr w:type="spellStart"/>
            <w:r w:rsidRPr="001836E9">
              <w:rPr>
                <w:rFonts w:ascii="Arial" w:hAnsi="Arial" w:cs="Arial"/>
                <w:b/>
                <w:sz w:val="20"/>
                <w:szCs w:val="20"/>
              </w:rPr>
              <w:t>Myzostomida</w:t>
            </w:r>
            <w:proofErr w:type="spellEnd"/>
            <w:r w:rsidRPr="001836E9">
              <w:rPr>
                <w:rFonts w:ascii="Arial" w:hAnsi="Arial" w:cs="Arial"/>
                <w:b/>
                <w:sz w:val="20"/>
                <w:szCs w:val="20"/>
              </w:rPr>
              <w:t xml:space="preserve"> and </w:t>
            </w:r>
            <w:proofErr w:type="spellStart"/>
            <w:r w:rsidRPr="001836E9">
              <w:rPr>
                <w:rFonts w:ascii="Arial" w:hAnsi="Arial" w:cs="Arial"/>
                <w:b/>
                <w:sz w:val="20"/>
                <w:szCs w:val="20"/>
              </w:rPr>
              <w:t>Clitellata</w:t>
            </w:r>
            <w:proofErr w:type="spellEnd"/>
            <w:r w:rsidRPr="001836E9">
              <w:rPr>
                <w:rFonts w:ascii="Arial" w:hAnsi="Arial" w:cs="Arial"/>
                <w:b/>
                <w:sz w:val="20"/>
                <w:szCs w:val="20"/>
              </w:rPr>
              <w:t xml:space="preserve"> that live in the sea.</w:t>
            </w:r>
          </w:p>
          <w:p w14:paraId="3955F9B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Lectures 15. </w:t>
            </w:r>
            <w:r w:rsidRPr="001836E9">
              <w:rPr>
                <w:rFonts w:ascii="Arial" w:hAnsi="Arial" w:cs="Arial"/>
                <w:b/>
                <w:sz w:val="20"/>
                <w:szCs w:val="20"/>
              </w:rPr>
              <w:t xml:space="preserve">Phylum </w:t>
            </w:r>
            <w:proofErr w:type="spellStart"/>
            <w:r w:rsidRPr="001836E9">
              <w:rPr>
                <w:rFonts w:ascii="Arial" w:hAnsi="Arial" w:cs="Arial"/>
                <w:b/>
                <w:sz w:val="20"/>
                <w:szCs w:val="20"/>
              </w:rPr>
              <w:t>Echiurida</w:t>
            </w:r>
            <w:proofErr w:type="spellEnd"/>
            <w:r w:rsidRPr="001836E9">
              <w:rPr>
                <w:rFonts w:ascii="Arial" w:hAnsi="Arial" w:cs="Arial"/>
                <w:b/>
                <w:sz w:val="20"/>
                <w:szCs w:val="20"/>
              </w:rPr>
              <w:t xml:space="preserve"> – stellar, </w:t>
            </w:r>
            <w:proofErr w:type="spellStart"/>
            <w:r w:rsidRPr="001836E9">
              <w:rPr>
                <w:rFonts w:ascii="Arial" w:hAnsi="Arial" w:cs="Arial"/>
                <w:b/>
                <w:sz w:val="20"/>
                <w:szCs w:val="20"/>
              </w:rPr>
              <w:t>Sipunculida</w:t>
            </w:r>
            <w:proofErr w:type="spellEnd"/>
            <w:r w:rsidRPr="001836E9">
              <w:rPr>
                <w:rFonts w:ascii="Arial" w:hAnsi="Arial" w:cs="Arial"/>
                <w:b/>
                <w:sz w:val="20"/>
                <w:szCs w:val="20"/>
              </w:rPr>
              <w:t xml:space="preserve"> – syringes, Tardigrada – long-livers.</w:t>
            </w:r>
          </w:p>
          <w:p w14:paraId="3259E19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adopt the basic characteristics of the phyla </w:t>
            </w:r>
            <w:proofErr w:type="spellStart"/>
            <w:r w:rsidRPr="001836E9">
              <w:rPr>
                <w:rFonts w:ascii="Arial" w:hAnsi="Arial" w:cs="Arial"/>
                <w:b/>
                <w:sz w:val="20"/>
                <w:szCs w:val="20"/>
              </w:rPr>
              <w:t>Echiurida</w:t>
            </w:r>
            <w:proofErr w:type="spellEnd"/>
            <w:r w:rsidRPr="001836E9">
              <w:rPr>
                <w:rFonts w:ascii="Arial" w:hAnsi="Arial" w:cs="Arial"/>
                <w:b/>
                <w:sz w:val="20"/>
                <w:szCs w:val="20"/>
              </w:rPr>
              <w:t xml:space="preserve"> – stellar, with reference to selected species. To adopt the basic characteristics of the phylum </w:t>
            </w:r>
            <w:proofErr w:type="spellStart"/>
            <w:r w:rsidRPr="001836E9">
              <w:rPr>
                <w:rFonts w:ascii="Arial" w:hAnsi="Arial" w:cs="Arial"/>
                <w:b/>
                <w:sz w:val="20"/>
                <w:szCs w:val="20"/>
              </w:rPr>
              <w:t>Sipunculida</w:t>
            </w:r>
            <w:proofErr w:type="spellEnd"/>
            <w:r w:rsidRPr="001836E9">
              <w:rPr>
                <w:rFonts w:ascii="Arial" w:hAnsi="Arial" w:cs="Arial"/>
                <w:b/>
                <w:sz w:val="20"/>
                <w:szCs w:val="20"/>
              </w:rPr>
              <w:t xml:space="preserve"> – syringes, with reference to selected species. Adopt the basic characteristics of the phylum </w:t>
            </w:r>
            <w:proofErr w:type="spellStart"/>
            <w:r w:rsidRPr="001836E9">
              <w:rPr>
                <w:rFonts w:ascii="Arial" w:hAnsi="Arial" w:cs="Arial"/>
                <w:b/>
                <w:sz w:val="20"/>
                <w:szCs w:val="20"/>
              </w:rPr>
              <w:t>Tardigrad</w:t>
            </w:r>
            <w:proofErr w:type="spellEnd"/>
            <w:r w:rsidRPr="001836E9">
              <w:rPr>
                <w:rFonts w:ascii="Arial" w:hAnsi="Arial" w:cs="Arial"/>
                <w:b/>
                <w:sz w:val="20"/>
                <w:szCs w:val="20"/>
              </w:rPr>
              <w:t xml:space="preserve"> – long-livers, with reference to selected species.</w:t>
            </w:r>
          </w:p>
          <w:p w14:paraId="3D30E86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16. </w:t>
            </w:r>
            <w:r w:rsidRPr="001836E9">
              <w:rPr>
                <w:rFonts w:ascii="Arial" w:hAnsi="Arial" w:cs="Arial"/>
                <w:b/>
                <w:sz w:val="20"/>
                <w:szCs w:val="20"/>
              </w:rPr>
              <w:t>Phylum Arthropods – arthropods.</w:t>
            </w:r>
          </w:p>
          <w:p w14:paraId="184F886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acquire the basic characteristics of the phyla Arthropods – arthropods. Adopt the basic features of the class Crustacea – crustaceans. Adopt the basic features of the Cirripedia subclass – tendrils. To get to know the biology and ecology of selected species of tendrils. Adopt the basic features of the Malacostraca subclass – higher crayfish. Adopt the basic features of the superorder </w:t>
            </w:r>
            <w:proofErr w:type="spellStart"/>
            <w:r w:rsidRPr="001836E9">
              <w:rPr>
                <w:rFonts w:ascii="Arial" w:hAnsi="Arial" w:cs="Arial"/>
                <w:b/>
                <w:sz w:val="20"/>
                <w:szCs w:val="20"/>
              </w:rPr>
              <w:t>Phyllocarida</w:t>
            </w:r>
            <w:proofErr w:type="spellEnd"/>
            <w:r w:rsidRPr="001836E9">
              <w:rPr>
                <w:rFonts w:ascii="Arial" w:hAnsi="Arial" w:cs="Arial"/>
                <w:b/>
                <w:sz w:val="20"/>
                <w:szCs w:val="20"/>
              </w:rPr>
              <w:t xml:space="preserve">. Adopt the basic features of the superorder Hoplocarida, with reference to selected species. Adopt the basic features of the superorder </w:t>
            </w:r>
            <w:proofErr w:type="spellStart"/>
            <w:r w:rsidRPr="001836E9">
              <w:rPr>
                <w:rFonts w:ascii="Arial" w:hAnsi="Arial" w:cs="Arial"/>
                <w:b/>
                <w:sz w:val="20"/>
                <w:szCs w:val="20"/>
              </w:rPr>
              <w:t>Eucarids</w:t>
            </w:r>
            <w:proofErr w:type="spellEnd"/>
            <w:r w:rsidRPr="001836E9">
              <w:rPr>
                <w:rFonts w:ascii="Arial" w:hAnsi="Arial" w:cs="Arial"/>
                <w:b/>
                <w:sz w:val="20"/>
                <w:szCs w:val="20"/>
              </w:rPr>
              <w:t xml:space="preserve">. Adopt the basic features of the order Decapoda. Adopt the basic characteristics of the suborder </w:t>
            </w:r>
            <w:proofErr w:type="spellStart"/>
            <w:r w:rsidRPr="001836E9">
              <w:rPr>
                <w:rFonts w:ascii="Arial" w:hAnsi="Arial" w:cs="Arial"/>
                <w:b/>
                <w:sz w:val="20"/>
                <w:szCs w:val="20"/>
              </w:rPr>
              <w:t>Macrura</w:t>
            </w:r>
            <w:proofErr w:type="spellEnd"/>
            <w:r w:rsidRPr="001836E9">
              <w:rPr>
                <w:rFonts w:ascii="Arial" w:hAnsi="Arial" w:cs="Arial"/>
                <w:b/>
                <w:sz w:val="20"/>
                <w:szCs w:val="20"/>
              </w:rPr>
              <w:t xml:space="preserve"> </w:t>
            </w:r>
            <w:proofErr w:type="spellStart"/>
            <w:r w:rsidRPr="001836E9">
              <w:rPr>
                <w:rFonts w:ascii="Arial" w:hAnsi="Arial" w:cs="Arial"/>
                <w:b/>
                <w:sz w:val="20"/>
                <w:szCs w:val="20"/>
              </w:rPr>
              <w:t>natantia</w:t>
            </w:r>
            <w:proofErr w:type="spellEnd"/>
            <w:r w:rsidRPr="001836E9">
              <w:rPr>
                <w:rFonts w:ascii="Arial" w:hAnsi="Arial" w:cs="Arial"/>
                <w:b/>
                <w:sz w:val="20"/>
                <w:szCs w:val="20"/>
              </w:rPr>
              <w:t xml:space="preserve">, with reference to selected species. Adopt the basic characteristics of the suborder </w:t>
            </w:r>
            <w:proofErr w:type="spellStart"/>
            <w:r w:rsidRPr="001836E9">
              <w:rPr>
                <w:rFonts w:ascii="Arial" w:hAnsi="Arial" w:cs="Arial"/>
                <w:b/>
                <w:sz w:val="20"/>
                <w:szCs w:val="20"/>
              </w:rPr>
              <w:t>Macrura</w:t>
            </w:r>
            <w:proofErr w:type="spellEnd"/>
            <w:r w:rsidRPr="001836E9">
              <w:rPr>
                <w:rFonts w:ascii="Arial" w:hAnsi="Arial" w:cs="Arial"/>
                <w:b/>
                <w:sz w:val="20"/>
                <w:szCs w:val="20"/>
              </w:rPr>
              <w:t xml:space="preserve"> </w:t>
            </w:r>
            <w:proofErr w:type="spellStart"/>
            <w:r w:rsidRPr="001836E9">
              <w:rPr>
                <w:rFonts w:ascii="Arial" w:hAnsi="Arial" w:cs="Arial"/>
                <w:b/>
                <w:sz w:val="20"/>
                <w:szCs w:val="20"/>
              </w:rPr>
              <w:t>reptantia</w:t>
            </w:r>
            <w:proofErr w:type="spellEnd"/>
            <w:r w:rsidRPr="001836E9">
              <w:rPr>
                <w:rFonts w:ascii="Arial" w:hAnsi="Arial" w:cs="Arial"/>
                <w:b/>
                <w:sz w:val="20"/>
                <w:szCs w:val="20"/>
              </w:rPr>
              <w:t xml:space="preserve"> and individual sections, </w:t>
            </w:r>
            <w:proofErr w:type="spellStart"/>
            <w:r w:rsidRPr="001836E9">
              <w:rPr>
                <w:rFonts w:ascii="Arial" w:hAnsi="Arial" w:cs="Arial"/>
                <w:b/>
                <w:sz w:val="20"/>
                <w:szCs w:val="20"/>
              </w:rPr>
              <w:t>Palinura</w:t>
            </w:r>
            <w:proofErr w:type="spellEnd"/>
            <w:r w:rsidRPr="001836E9">
              <w:rPr>
                <w:rFonts w:ascii="Arial" w:hAnsi="Arial" w:cs="Arial"/>
                <w:b/>
                <w:sz w:val="20"/>
                <w:szCs w:val="20"/>
              </w:rPr>
              <w:t xml:space="preserve">, </w:t>
            </w:r>
            <w:proofErr w:type="spellStart"/>
            <w:r w:rsidRPr="001836E9">
              <w:rPr>
                <w:rFonts w:ascii="Arial" w:hAnsi="Arial" w:cs="Arial"/>
                <w:b/>
                <w:sz w:val="20"/>
                <w:szCs w:val="20"/>
              </w:rPr>
              <w:t>Astacida</w:t>
            </w:r>
            <w:proofErr w:type="spellEnd"/>
            <w:r w:rsidRPr="001836E9">
              <w:rPr>
                <w:rFonts w:ascii="Arial" w:hAnsi="Arial" w:cs="Arial"/>
                <w:b/>
                <w:sz w:val="20"/>
                <w:szCs w:val="20"/>
              </w:rPr>
              <w:t xml:space="preserve">, Anomura, Brachyura. To get to know the biology and ecology of selected species of crawlers. Adopt the basic features of the superorder </w:t>
            </w:r>
            <w:proofErr w:type="spellStart"/>
            <w:r w:rsidRPr="001836E9">
              <w:rPr>
                <w:rFonts w:ascii="Arial" w:hAnsi="Arial" w:cs="Arial"/>
                <w:b/>
                <w:sz w:val="20"/>
                <w:szCs w:val="20"/>
              </w:rPr>
              <w:t>Pancarid</w:t>
            </w:r>
            <w:proofErr w:type="spellEnd"/>
            <w:r w:rsidRPr="001836E9">
              <w:rPr>
                <w:rFonts w:ascii="Arial" w:hAnsi="Arial" w:cs="Arial"/>
                <w:b/>
                <w:sz w:val="20"/>
                <w:szCs w:val="20"/>
              </w:rPr>
              <w:t xml:space="preserve">. To adopt the basic characteristics of the superorder </w:t>
            </w:r>
            <w:proofErr w:type="spellStart"/>
            <w:r w:rsidRPr="001836E9">
              <w:rPr>
                <w:rFonts w:ascii="Arial" w:hAnsi="Arial" w:cs="Arial"/>
                <w:b/>
                <w:sz w:val="20"/>
                <w:szCs w:val="20"/>
              </w:rPr>
              <w:t>Peracarida</w:t>
            </w:r>
            <w:proofErr w:type="spellEnd"/>
            <w:r w:rsidRPr="001836E9">
              <w:rPr>
                <w:rFonts w:ascii="Arial" w:hAnsi="Arial" w:cs="Arial"/>
                <w:b/>
                <w:sz w:val="20"/>
                <w:szCs w:val="20"/>
              </w:rPr>
              <w:t xml:space="preserve">, the orders </w:t>
            </w:r>
            <w:proofErr w:type="spellStart"/>
            <w:r w:rsidRPr="001836E9">
              <w:rPr>
                <w:rFonts w:ascii="Arial" w:hAnsi="Arial" w:cs="Arial"/>
                <w:b/>
                <w:sz w:val="20"/>
                <w:szCs w:val="20"/>
              </w:rPr>
              <w:t>Anisopoda</w:t>
            </w:r>
            <w:proofErr w:type="spellEnd"/>
            <w:r w:rsidRPr="001836E9">
              <w:rPr>
                <w:rFonts w:ascii="Arial" w:hAnsi="Arial" w:cs="Arial"/>
                <w:b/>
                <w:sz w:val="20"/>
                <w:szCs w:val="20"/>
              </w:rPr>
              <w:t xml:space="preserve">, </w:t>
            </w:r>
            <w:proofErr w:type="spellStart"/>
            <w:r w:rsidRPr="001836E9">
              <w:rPr>
                <w:rFonts w:ascii="Arial" w:hAnsi="Arial" w:cs="Arial"/>
                <w:b/>
                <w:sz w:val="20"/>
                <w:szCs w:val="20"/>
              </w:rPr>
              <w:t>Mysidacea</w:t>
            </w:r>
            <w:proofErr w:type="spellEnd"/>
            <w:r w:rsidRPr="001836E9">
              <w:rPr>
                <w:rFonts w:ascii="Arial" w:hAnsi="Arial" w:cs="Arial"/>
                <w:b/>
                <w:sz w:val="20"/>
                <w:szCs w:val="20"/>
              </w:rPr>
              <w:t xml:space="preserve">, </w:t>
            </w:r>
            <w:proofErr w:type="spellStart"/>
            <w:r w:rsidRPr="001836E9">
              <w:rPr>
                <w:rFonts w:ascii="Arial" w:hAnsi="Arial" w:cs="Arial"/>
                <w:b/>
                <w:sz w:val="20"/>
                <w:szCs w:val="20"/>
              </w:rPr>
              <w:t>Cumacea</w:t>
            </w:r>
            <w:proofErr w:type="spellEnd"/>
            <w:r w:rsidRPr="001836E9">
              <w:rPr>
                <w:rFonts w:ascii="Arial" w:hAnsi="Arial" w:cs="Arial"/>
                <w:b/>
                <w:sz w:val="20"/>
                <w:szCs w:val="20"/>
              </w:rPr>
              <w:t>, Isopoda and Amphipoda, with reference to individually selected representatives.</w:t>
            </w:r>
          </w:p>
          <w:p w14:paraId="3E300BD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17. </w:t>
            </w:r>
            <w:proofErr w:type="spellStart"/>
            <w:r w:rsidRPr="001836E9">
              <w:rPr>
                <w:rFonts w:ascii="Arial" w:hAnsi="Arial" w:cs="Arial"/>
                <w:b/>
                <w:sz w:val="20"/>
                <w:szCs w:val="20"/>
              </w:rPr>
              <w:t>Lophophorata</w:t>
            </w:r>
            <w:proofErr w:type="spellEnd"/>
            <w:r w:rsidRPr="001836E9">
              <w:rPr>
                <w:rFonts w:ascii="Arial" w:hAnsi="Arial" w:cs="Arial"/>
                <w:b/>
                <w:sz w:val="20"/>
                <w:szCs w:val="20"/>
              </w:rPr>
              <w:t xml:space="preserve"> phylum – hunters.</w:t>
            </w:r>
          </w:p>
          <w:p w14:paraId="5442203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adopt the basic characteristics of the phylum </w:t>
            </w:r>
            <w:proofErr w:type="spellStart"/>
            <w:r w:rsidRPr="001836E9">
              <w:rPr>
                <w:rFonts w:ascii="Arial" w:hAnsi="Arial" w:cs="Arial"/>
                <w:b/>
                <w:sz w:val="20"/>
                <w:szCs w:val="20"/>
              </w:rPr>
              <w:t>Lophophorata</w:t>
            </w:r>
            <w:proofErr w:type="spellEnd"/>
            <w:r w:rsidRPr="001836E9">
              <w:rPr>
                <w:rFonts w:ascii="Arial" w:hAnsi="Arial" w:cs="Arial"/>
                <w:b/>
                <w:sz w:val="20"/>
                <w:szCs w:val="20"/>
              </w:rPr>
              <w:t xml:space="preserve"> – hunters. Adopt the basic features of the class Bryozoa – bryozoans. To learn about the biology and ecology of selected bryozoan species.</w:t>
            </w:r>
          </w:p>
          <w:p w14:paraId="07DA251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18. </w:t>
            </w:r>
            <w:r w:rsidRPr="001836E9">
              <w:rPr>
                <w:rFonts w:ascii="Arial" w:hAnsi="Arial" w:cs="Arial"/>
                <w:b/>
                <w:sz w:val="20"/>
                <w:szCs w:val="20"/>
              </w:rPr>
              <w:t>Phylum Echinodermata – echinoderms.</w:t>
            </w:r>
          </w:p>
          <w:p w14:paraId="56CE822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acquire the basic characteristics of the phyla Echinodermata – echinoderms. Adopt the basic features of the Crinoidea class – Staples. Adopt the basic characteristics of the class </w:t>
            </w:r>
            <w:proofErr w:type="spellStart"/>
            <w:r w:rsidRPr="001836E9">
              <w:rPr>
                <w:rFonts w:ascii="Arial" w:hAnsi="Arial" w:cs="Arial"/>
                <w:b/>
                <w:sz w:val="20"/>
                <w:szCs w:val="20"/>
              </w:rPr>
              <w:t>Holothurioidea</w:t>
            </w:r>
            <w:proofErr w:type="spellEnd"/>
            <w:r w:rsidRPr="001836E9">
              <w:rPr>
                <w:rFonts w:ascii="Arial" w:hAnsi="Arial" w:cs="Arial"/>
                <w:b/>
                <w:sz w:val="20"/>
                <w:szCs w:val="20"/>
              </w:rPr>
              <w:t xml:space="preserve"> – thrips. To get to know the biology and ecology of selected species of thrips. Adopt the basic characteristics of the class </w:t>
            </w:r>
            <w:proofErr w:type="spellStart"/>
            <w:r w:rsidRPr="001836E9">
              <w:rPr>
                <w:rFonts w:ascii="Arial" w:hAnsi="Arial" w:cs="Arial"/>
                <w:b/>
                <w:sz w:val="20"/>
                <w:szCs w:val="20"/>
              </w:rPr>
              <w:t>Echinoidea</w:t>
            </w:r>
            <w:proofErr w:type="spellEnd"/>
            <w:r w:rsidRPr="001836E9">
              <w:rPr>
                <w:rFonts w:ascii="Arial" w:hAnsi="Arial" w:cs="Arial"/>
                <w:b/>
                <w:sz w:val="20"/>
                <w:szCs w:val="20"/>
              </w:rPr>
              <w:t xml:space="preserve"> – sea urchins. To get to know the biology and ecology of selected species of sea urchins. To adopt the basic characteristics of the class Asteroidea – starfish. To learn about the biology and ecology of selected </w:t>
            </w:r>
            <w:proofErr w:type="gramStart"/>
            <w:r w:rsidRPr="001836E9">
              <w:rPr>
                <w:rFonts w:ascii="Arial" w:hAnsi="Arial" w:cs="Arial"/>
                <w:b/>
                <w:sz w:val="20"/>
                <w:szCs w:val="20"/>
              </w:rPr>
              <w:t>species of starfish</w:t>
            </w:r>
            <w:proofErr w:type="gramEnd"/>
            <w:r w:rsidRPr="001836E9">
              <w:rPr>
                <w:rFonts w:ascii="Arial" w:hAnsi="Arial" w:cs="Arial"/>
                <w:b/>
                <w:sz w:val="20"/>
                <w:szCs w:val="20"/>
              </w:rPr>
              <w:t>. Adopt the basic characteristics of the class Ophiuroidea – snakes. To get to know the biology and ecology of selected snake species.</w:t>
            </w:r>
          </w:p>
          <w:p w14:paraId="4B6504D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19. </w:t>
            </w:r>
            <w:r w:rsidRPr="001836E9">
              <w:rPr>
                <w:rFonts w:ascii="Arial" w:hAnsi="Arial" w:cs="Arial"/>
                <w:b/>
                <w:sz w:val="20"/>
                <w:szCs w:val="20"/>
              </w:rPr>
              <w:t xml:space="preserve">Phylum Chordata – Scrolls / Phylum </w:t>
            </w:r>
            <w:proofErr w:type="spellStart"/>
            <w:r w:rsidRPr="001836E9">
              <w:rPr>
                <w:rFonts w:ascii="Arial" w:hAnsi="Arial" w:cs="Arial"/>
                <w:b/>
                <w:sz w:val="20"/>
                <w:szCs w:val="20"/>
              </w:rPr>
              <w:t>Tunicata</w:t>
            </w:r>
            <w:proofErr w:type="spellEnd"/>
            <w:r w:rsidRPr="001836E9">
              <w:rPr>
                <w:rFonts w:ascii="Arial" w:hAnsi="Arial" w:cs="Arial"/>
                <w:b/>
                <w:sz w:val="20"/>
                <w:szCs w:val="20"/>
              </w:rPr>
              <w:t xml:space="preserve"> – tunicates and </w:t>
            </w:r>
            <w:proofErr w:type="spellStart"/>
            <w:r w:rsidRPr="001836E9">
              <w:rPr>
                <w:rFonts w:ascii="Arial" w:hAnsi="Arial" w:cs="Arial"/>
                <w:b/>
                <w:sz w:val="20"/>
                <w:szCs w:val="20"/>
              </w:rPr>
              <w:t>Cephalochordata</w:t>
            </w:r>
            <w:proofErr w:type="spellEnd"/>
            <w:r w:rsidRPr="001836E9">
              <w:rPr>
                <w:rFonts w:ascii="Arial" w:hAnsi="Arial" w:cs="Arial"/>
                <w:b/>
                <w:sz w:val="20"/>
                <w:szCs w:val="20"/>
              </w:rPr>
              <w:t xml:space="preserve"> – </w:t>
            </w:r>
            <w:proofErr w:type="spellStart"/>
            <w:r w:rsidRPr="001836E9">
              <w:rPr>
                <w:rFonts w:ascii="Arial" w:hAnsi="Arial" w:cs="Arial"/>
                <w:b/>
                <w:sz w:val="20"/>
                <w:szCs w:val="20"/>
              </w:rPr>
              <w:t>Scrollheads</w:t>
            </w:r>
            <w:proofErr w:type="spellEnd"/>
            <w:r w:rsidRPr="001836E9">
              <w:rPr>
                <w:rFonts w:ascii="Arial" w:hAnsi="Arial" w:cs="Arial"/>
                <w:b/>
                <w:sz w:val="20"/>
                <w:szCs w:val="20"/>
              </w:rPr>
              <w:t>.</w:t>
            </w:r>
          </w:p>
          <w:p w14:paraId="7D7775A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acquire the basic characteristics of the phylum Chordata - scrolls. Adopt the basic features of the subphylum </w:t>
            </w:r>
            <w:proofErr w:type="spellStart"/>
            <w:r w:rsidRPr="001836E9">
              <w:rPr>
                <w:rFonts w:ascii="Arial" w:hAnsi="Arial" w:cs="Arial"/>
                <w:b/>
                <w:sz w:val="20"/>
                <w:szCs w:val="20"/>
              </w:rPr>
              <w:t>Tunicata</w:t>
            </w:r>
            <w:proofErr w:type="spellEnd"/>
            <w:r w:rsidRPr="001836E9">
              <w:rPr>
                <w:rFonts w:ascii="Arial" w:hAnsi="Arial" w:cs="Arial"/>
                <w:b/>
                <w:sz w:val="20"/>
                <w:szCs w:val="20"/>
              </w:rPr>
              <w:t xml:space="preserve"> - tunics. To adopt the basic characteristics of the class Ascidiacea – mothballs. To get to know the biology and ecology of selected species of mealybugs. Adopt the basic characteristics of the subphylum </w:t>
            </w:r>
            <w:proofErr w:type="spellStart"/>
            <w:r w:rsidRPr="001836E9">
              <w:rPr>
                <w:rFonts w:ascii="Arial" w:hAnsi="Arial" w:cs="Arial"/>
                <w:b/>
                <w:sz w:val="20"/>
                <w:szCs w:val="20"/>
              </w:rPr>
              <w:t>Cephalochordata</w:t>
            </w:r>
            <w:proofErr w:type="spellEnd"/>
            <w:r w:rsidRPr="001836E9">
              <w:rPr>
                <w:rFonts w:ascii="Arial" w:hAnsi="Arial" w:cs="Arial"/>
                <w:b/>
                <w:sz w:val="20"/>
                <w:szCs w:val="20"/>
              </w:rPr>
              <w:t xml:space="preserve"> – </w:t>
            </w:r>
            <w:proofErr w:type="spellStart"/>
            <w:r w:rsidRPr="001836E9">
              <w:rPr>
                <w:rFonts w:ascii="Arial" w:hAnsi="Arial" w:cs="Arial"/>
                <w:b/>
                <w:sz w:val="20"/>
                <w:szCs w:val="20"/>
              </w:rPr>
              <w:t>scrollheads</w:t>
            </w:r>
            <w:proofErr w:type="spellEnd"/>
            <w:r w:rsidRPr="001836E9">
              <w:rPr>
                <w:rFonts w:ascii="Arial" w:hAnsi="Arial" w:cs="Arial"/>
                <w:b/>
                <w:sz w:val="20"/>
                <w:szCs w:val="20"/>
              </w:rPr>
              <w:t>.</w:t>
            </w:r>
          </w:p>
          <w:p w14:paraId="6AEAA2A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lastRenderedPageBreak/>
              <w:t xml:space="preserve">Lecture 20. </w:t>
            </w:r>
            <w:r w:rsidRPr="001836E9">
              <w:rPr>
                <w:rFonts w:ascii="Arial" w:hAnsi="Arial" w:cs="Arial"/>
                <w:b/>
                <w:sz w:val="20"/>
                <w:szCs w:val="20"/>
              </w:rPr>
              <w:t>Phylum Vertebrata – vertebrates.</w:t>
            </w:r>
          </w:p>
          <w:p w14:paraId="466E9FA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Acquire the basic characteristics of the phylum Vertebrata – vertebrates. Adopt the basic features of the </w:t>
            </w:r>
            <w:proofErr w:type="spellStart"/>
            <w:r w:rsidRPr="001836E9">
              <w:rPr>
                <w:rFonts w:ascii="Arial" w:hAnsi="Arial" w:cs="Arial"/>
                <w:b/>
                <w:sz w:val="20"/>
                <w:szCs w:val="20"/>
              </w:rPr>
              <w:t>superclasses</w:t>
            </w:r>
            <w:proofErr w:type="spellEnd"/>
            <w:r w:rsidRPr="001836E9">
              <w:rPr>
                <w:rFonts w:ascii="Arial" w:hAnsi="Arial" w:cs="Arial"/>
                <w:b/>
                <w:sz w:val="20"/>
                <w:szCs w:val="20"/>
              </w:rPr>
              <w:t xml:space="preserve"> </w:t>
            </w:r>
            <w:proofErr w:type="spellStart"/>
            <w:r w:rsidRPr="001836E9">
              <w:rPr>
                <w:rFonts w:ascii="Arial" w:hAnsi="Arial" w:cs="Arial"/>
                <w:b/>
                <w:sz w:val="20"/>
                <w:szCs w:val="20"/>
              </w:rPr>
              <w:t>Cyclostomata</w:t>
            </w:r>
            <w:proofErr w:type="spellEnd"/>
            <w:r w:rsidRPr="001836E9">
              <w:rPr>
                <w:rFonts w:ascii="Arial" w:hAnsi="Arial" w:cs="Arial"/>
                <w:b/>
                <w:sz w:val="20"/>
                <w:szCs w:val="20"/>
              </w:rPr>
              <w:t xml:space="preserve"> and </w:t>
            </w:r>
            <w:proofErr w:type="spellStart"/>
            <w:r w:rsidRPr="001836E9">
              <w:rPr>
                <w:rFonts w:ascii="Arial" w:hAnsi="Arial" w:cs="Arial"/>
                <w:b/>
                <w:sz w:val="20"/>
                <w:szCs w:val="20"/>
              </w:rPr>
              <w:t>Gnathostomat</w:t>
            </w:r>
            <w:proofErr w:type="spellEnd"/>
            <w:r w:rsidRPr="001836E9">
              <w:rPr>
                <w:rFonts w:ascii="Arial" w:hAnsi="Arial" w:cs="Arial"/>
                <w:b/>
                <w:sz w:val="20"/>
                <w:szCs w:val="20"/>
              </w:rPr>
              <w:t>, classes Chondrichthyes, Actinopterygii, Sarcopterygii, Amphibia, Reptilia, Aves and Mammalia. To get to know the biology and ecology of selected species that live in the sea.</w:t>
            </w:r>
          </w:p>
          <w:p w14:paraId="1CF0CD46" w14:textId="77777777" w:rsidR="001836E9" w:rsidRPr="001836E9" w:rsidRDefault="001836E9" w:rsidP="001836E9">
            <w:pPr>
              <w:tabs>
                <w:tab w:val="left" w:pos="2820"/>
              </w:tabs>
              <w:rPr>
                <w:rFonts w:ascii="Arial" w:hAnsi="Arial" w:cs="Arial"/>
                <w:b/>
                <w:sz w:val="20"/>
                <w:szCs w:val="20"/>
              </w:rPr>
            </w:pPr>
          </w:p>
          <w:p w14:paraId="5CFFC1F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 </w:t>
            </w:r>
            <w:r w:rsidRPr="001836E9">
              <w:rPr>
                <w:rFonts w:ascii="Arial" w:hAnsi="Arial" w:cs="Arial"/>
                <w:b/>
                <w:sz w:val="20"/>
                <w:szCs w:val="20"/>
              </w:rPr>
              <w:t>Foraminifera – chalks.</w:t>
            </w:r>
          </w:p>
          <w:p w14:paraId="5AC0B17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get to know the shapes and structure of chalk shells. To get to know selected species of </w:t>
            </w:r>
            <w:proofErr w:type="spellStart"/>
            <w:r w:rsidRPr="001836E9">
              <w:rPr>
                <w:rFonts w:ascii="Arial" w:hAnsi="Arial" w:cs="Arial"/>
                <w:b/>
                <w:sz w:val="20"/>
                <w:szCs w:val="20"/>
              </w:rPr>
              <w:t>chalkworms</w:t>
            </w:r>
            <w:proofErr w:type="spellEnd"/>
            <w:r w:rsidRPr="001836E9">
              <w:rPr>
                <w:rFonts w:ascii="Arial" w:hAnsi="Arial" w:cs="Arial"/>
                <w:b/>
                <w:sz w:val="20"/>
                <w:szCs w:val="20"/>
              </w:rPr>
              <w:t xml:space="preserve"> that live in the Adriatic.</w:t>
            </w:r>
          </w:p>
          <w:p w14:paraId="2D6402E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2. </w:t>
            </w:r>
            <w:r w:rsidRPr="001836E9">
              <w:rPr>
                <w:rFonts w:ascii="Arial" w:hAnsi="Arial" w:cs="Arial"/>
                <w:b/>
                <w:sz w:val="20"/>
                <w:szCs w:val="20"/>
              </w:rPr>
              <w:t>Ciliata - ciliates.</w:t>
            </w:r>
          </w:p>
          <w:p w14:paraId="70D15E3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get to know the structure of ciliates. To get to know selected species of ciliates that live in the Adriatic.</w:t>
            </w:r>
          </w:p>
          <w:p w14:paraId="2B186A8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3. </w:t>
            </w:r>
            <w:proofErr w:type="spellStart"/>
            <w:r w:rsidRPr="001836E9">
              <w:rPr>
                <w:rFonts w:ascii="Arial" w:hAnsi="Arial" w:cs="Arial"/>
                <w:b/>
                <w:sz w:val="20"/>
                <w:szCs w:val="20"/>
              </w:rPr>
              <w:t>Spongia</w:t>
            </w:r>
            <w:proofErr w:type="spellEnd"/>
            <w:r w:rsidRPr="001836E9">
              <w:rPr>
                <w:rFonts w:ascii="Arial" w:hAnsi="Arial" w:cs="Arial"/>
                <w:b/>
                <w:sz w:val="20"/>
                <w:szCs w:val="20"/>
              </w:rPr>
              <w:t xml:space="preserve"> – sponges.</w:t>
            </w:r>
          </w:p>
          <w:p w14:paraId="62BC85C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get to know the structure of sponges on the example of the common sponge, </w:t>
            </w:r>
            <w:proofErr w:type="spellStart"/>
            <w:r w:rsidRPr="001836E9">
              <w:rPr>
                <w:rFonts w:ascii="Arial" w:hAnsi="Arial" w:cs="Arial"/>
                <w:b/>
                <w:i/>
                <w:sz w:val="20"/>
                <w:szCs w:val="20"/>
              </w:rPr>
              <w:t>Spongia</w:t>
            </w:r>
            <w:proofErr w:type="spellEnd"/>
            <w:r w:rsidRPr="001836E9">
              <w:rPr>
                <w:rFonts w:ascii="Arial" w:hAnsi="Arial" w:cs="Arial"/>
                <w:b/>
                <w:i/>
                <w:sz w:val="20"/>
                <w:szCs w:val="20"/>
              </w:rPr>
              <w:t xml:space="preserve"> </w:t>
            </w:r>
            <w:proofErr w:type="gramStart"/>
            <w:r w:rsidRPr="001836E9">
              <w:rPr>
                <w:rFonts w:ascii="Arial" w:hAnsi="Arial" w:cs="Arial"/>
                <w:b/>
                <w:i/>
                <w:sz w:val="20"/>
                <w:szCs w:val="20"/>
              </w:rPr>
              <w:t xml:space="preserve">officinalis </w:t>
            </w:r>
            <w:r w:rsidRPr="001836E9">
              <w:rPr>
                <w:rFonts w:ascii="Arial" w:hAnsi="Arial" w:cs="Arial"/>
                <w:b/>
                <w:sz w:val="20"/>
                <w:szCs w:val="20"/>
              </w:rPr>
              <w:t>.</w:t>
            </w:r>
            <w:proofErr w:type="gramEnd"/>
            <w:r w:rsidRPr="001836E9">
              <w:rPr>
                <w:rFonts w:ascii="Arial" w:hAnsi="Arial" w:cs="Arial"/>
                <w:b/>
                <w:sz w:val="20"/>
                <w:szCs w:val="20"/>
              </w:rPr>
              <w:t xml:space="preserve"> Learn how to make sponge spicule preparations.</w:t>
            </w:r>
          </w:p>
          <w:p w14:paraId="7564117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4. </w:t>
            </w:r>
            <w:r w:rsidRPr="001836E9">
              <w:rPr>
                <w:rFonts w:ascii="Arial" w:hAnsi="Arial" w:cs="Arial"/>
                <w:b/>
                <w:sz w:val="20"/>
                <w:szCs w:val="20"/>
              </w:rPr>
              <w:t>Anthozoa – corals.</w:t>
            </w:r>
          </w:p>
          <w:p w14:paraId="1AFF89C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get to know the external and internal structure of the red sea bream, </w:t>
            </w:r>
            <w:r w:rsidRPr="001836E9">
              <w:rPr>
                <w:rFonts w:ascii="Arial" w:hAnsi="Arial" w:cs="Arial"/>
                <w:b/>
                <w:i/>
                <w:sz w:val="20"/>
                <w:szCs w:val="20"/>
              </w:rPr>
              <w:t xml:space="preserve">Actinia </w:t>
            </w:r>
            <w:proofErr w:type="gramStart"/>
            <w:r w:rsidRPr="001836E9">
              <w:rPr>
                <w:rFonts w:ascii="Arial" w:hAnsi="Arial" w:cs="Arial"/>
                <w:b/>
                <w:i/>
                <w:sz w:val="20"/>
                <w:szCs w:val="20"/>
              </w:rPr>
              <w:t xml:space="preserve">equina </w:t>
            </w:r>
            <w:r w:rsidRPr="001836E9">
              <w:rPr>
                <w:rFonts w:ascii="Arial" w:hAnsi="Arial" w:cs="Arial"/>
                <w:b/>
                <w:sz w:val="20"/>
                <w:szCs w:val="20"/>
              </w:rPr>
              <w:t>.</w:t>
            </w:r>
            <w:proofErr w:type="gramEnd"/>
            <w:r w:rsidRPr="001836E9">
              <w:rPr>
                <w:rFonts w:ascii="Arial" w:hAnsi="Arial" w:cs="Arial"/>
                <w:b/>
                <w:sz w:val="20"/>
                <w:szCs w:val="20"/>
              </w:rPr>
              <w:t xml:space="preserve"> To get to know the external and internal structure of cooperative corals, </w:t>
            </w:r>
            <w:proofErr w:type="spellStart"/>
            <w:r w:rsidRPr="001836E9">
              <w:rPr>
                <w:rFonts w:ascii="Arial" w:hAnsi="Arial" w:cs="Arial"/>
                <w:b/>
                <w:i/>
                <w:sz w:val="20"/>
                <w:szCs w:val="20"/>
              </w:rPr>
              <w:t>Alcyonium</w:t>
            </w:r>
            <w:proofErr w:type="spellEnd"/>
            <w:r w:rsidRPr="001836E9">
              <w:rPr>
                <w:rFonts w:ascii="Arial" w:hAnsi="Arial" w:cs="Arial"/>
                <w:b/>
                <w:i/>
                <w:sz w:val="20"/>
                <w:szCs w:val="20"/>
              </w:rPr>
              <w:t xml:space="preserve"> </w:t>
            </w:r>
            <w:proofErr w:type="spellStart"/>
            <w:r w:rsidRPr="001836E9">
              <w:rPr>
                <w:rFonts w:ascii="Arial" w:hAnsi="Arial" w:cs="Arial"/>
                <w:b/>
                <w:i/>
                <w:sz w:val="20"/>
                <w:szCs w:val="20"/>
              </w:rPr>
              <w:t>palmatum</w:t>
            </w:r>
            <w:proofErr w:type="spellEnd"/>
            <w:r w:rsidRPr="001836E9">
              <w:rPr>
                <w:rFonts w:ascii="Arial" w:hAnsi="Arial" w:cs="Arial"/>
                <w:b/>
                <w:i/>
                <w:sz w:val="20"/>
                <w:szCs w:val="20"/>
              </w:rPr>
              <w:t xml:space="preserve">, Corallium </w:t>
            </w:r>
            <w:proofErr w:type="gramStart"/>
            <w:r w:rsidRPr="001836E9">
              <w:rPr>
                <w:rFonts w:ascii="Arial" w:hAnsi="Arial" w:cs="Arial"/>
                <w:b/>
                <w:i/>
                <w:sz w:val="20"/>
                <w:szCs w:val="20"/>
              </w:rPr>
              <w:t xml:space="preserve">rubrum </w:t>
            </w:r>
            <w:r w:rsidRPr="001836E9">
              <w:rPr>
                <w:rFonts w:ascii="Arial" w:hAnsi="Arial" w:cs="Arial"/>
                <w:b/>
                <w:sz w:val="20"/>
                <w:szCs w:val="20"/>
              </w:rPr>
              <w:t>.</w:t>
            </w:r>
            <w:proofErr w:type="gramEnd"/>
          </w:p>
          <w:p w14:paraId="5854848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5. </w:t>
            </w:r>
            <w:r w:rsidRPr="001836E9">
              <w:rPr>
                <w:rFonts w:ascii="Arial" w:hAnsi="Arial" w:cs="Arial"/>
                <w:b/>
                <w:sz w:val="20"/>
                <w:szCs w:val="20"/>
              </w:rPr>
              <w:t>Hydrozoa – curbs.</w:t>
            </w:r>
          </w:p>
          <w:p w14:paraId="3D6C4F6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get to know the structure of the curb cooperative.</w:t>
            </w:r>
          </w:p>
          <w:p w14:paraId="7F3037D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6. </w:t>
            </w:r>
            <w:r w:rsidRPr="001836E9">
              <w:rPr>
                <w:rFonts w:ascii="Arial" w:hAnsi="Arial" w:cs="Arial"/>
                <w:b/>
                <w:sz w:val="20"/>
                <w:szCs w:val="20"/>
              </w:rPr>
              <w:t>Nematodes – roundworms.</w:t>
            </w:r>
          </w:p>
          <w:p w14:paraId="77DBA0E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meet representatives of Nematodes living in </w:t>
            </w:r>
            <w:proofErr w:type="gramStart"/>
            <w:r w:rsidRPr="001836E9">
              <w:rPr>
                <w:rFonts w:ascii="Arial" w:hAnsi="Arial" w:cs="Arial"/>
                <w:b/>
                <w:sz w:val="20"/>
                <w:szCs w:val="20"/>
              </w:rPr>
              <w:t>meiofauna</w:t>
            </w:r>
            <w:proofErr w:type="gramEnd"/>
            <w:r w:rsidRPr="001836E9">
              <w:rPr>
                <w:rFonts w:ascii="Arial" w:hAnsi="Arial" w:cs="Arial"/>
                <w:b/>
                <w:sz w:val="20"/>
                <w:szCs w:val="20"/>
              </w:rPr>
              <w:t xml:space="preserve">. To get to know the structure of </w:t>
            </w:r>
            <w:r w:rsidRPr="001836E9">
              <w:rPr>
                <w:rFonts w:ascii="Arial" w:hAnsi="Arial" w:cs="Arial"/>
                <w:b/>
                <w:i/>
                <w:sz w:val="20"/>
                <w:szCs w:val="20"/>
              </w:rPr>
              <w:t xml:space="preserve">the Anisakis simplex </w:t>
            </w:r>
            <w:r w:rsidRPr="001836E9">
              <w:rPr>
                <w:rFonts w:ascii="Arial" w:hAnsi="Arial" w:cs="Arial"/>
                <w:b/>
                <w:sz w:val="20"/>
                <w:szCs w:val="20"/>
              </w:rPr>
              <w:t>roundworm.</w:t>
            </w:r>
          </w:p>
          <w:p w14:paraId="3FB9925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7. </w:t>
            </w:r>
            <w:r w:rsidRPr="001836E9">
              <w:rPr>
                <w:rFonts w:ascii="Arial" w:hAnsi="Arial" w:cs="Arial"/>
                <w:b/>
                <w:sz w:val="20"/>
                <w:szCs w:val="20"/>
              </w:rPr>
              <w:t xml:space="preserve">Polyplacophora – multi-shells / </w:t>
            </w:r>
            <w:proofErr w:type="spellStart"/>
            <w:r w:rsidRPr="001836E9">
              <w:rPr>
                <w:rFonts w:ascii="Arial" w:hAnsi="Arial" w:cs="Arial"/>
                <w:b/>
                <w:sz w:val="20"/>
                <w:szCs w:val="20"/>
              </w:rPr>
              <w:t>Gastropoda</w:t>
            </w:r>
            <w:proofErr w:type="spellEnd"/>
            <w:r w:rsidRPr="001836E9">
              <w:rPr>
                <w:rFonts w:ascii="Arial" w:hAnsi="Arial" w:cs="Arial"/>
                <w:b/>
                <w:sz w:val="20"/>
                <w:szCs w:val="20"/>
              </w:rPr>
              <w:t xml:space="preserve"> – snails.</w:t>
            </w:r>
          </w:p>
          <w:p w14:paraId="4D2F0EC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get to know the structure of the multi-shellfish. To get to know the structure of snails.</w:t>
            </w:r>
          </w:p>
          <w:p w14:paraId="2156007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8. </w:t>
            </w:r>
            <w:r w:rsidRPr="001836E9">
              <w:rPr>
                <w:rFonts w:ascii="Arial" w:hAnsi="Arial" w:cs="Arial"/>
                <w:b/>
                <w:sz w:val="20"/>
                <w:szCs w:val="20"/>
              </w:rPr>
              <w:t>Bivalvia – bivalves.</w:t>
            </w:r>
          </w:p>
          <w:p w14:paraId="7B5BD25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get to know the structure of the bivalve </w:t>
            </w:r>
            <w:proofErr w:type="spellStart"/>
            <w:r w:rsidRPr="001836E9">
              <w:rPr>
                <w:rFonts w:ascii="Arial" w:hAnsi="Arial" w:cs="Arial"/>
                <w:b/>
                <w:sz w:val="20"/>
                <w:szCs w:val="20"/>
              </w:rPr>
              <w:t>molluscs</w:t>
            </w:r>
            <w:proofErr w:type="spellEnd"/>
            <w:r w:rsidRPr="001836E9">
              <w:rPr>
                <w:rFonts w:ascii="Arial" w:hAnsi="Arial" w:cs="Arial"/>
                <w:b/>
                <w:sz w:val="20"/>
                <w:szCs w:val="20"/>
              </w:rPr>
              <w:t xml:space="preserve"> </w:t>
            </w:r>
            <w:r w:rsidRPr="001836E9">
              <w:rPr>
                <w:rFonts w:ascii="Arial" w:hAnsi="Arial" w:cs="Arial"/>
                <w:b/>
                <w:i/>
                <w:sz w:val="20"/>
                <w:szCs w:val="20"/>
              </w:rPr>
              <w:t xml:space="preserve">Mytilus </w:t>
            </w:r>
            <w:proofErr w:type="spellStart"/>
            <w:proofErr w:type="gramStart"/>
            <w:r w:rsidRPr="001836E9">
              <w:rPr>
                <w:rFonts w:ascii="Arial" w:hAnsi="Arial" w:cs="Arial"/>
                <w:b/>
                <w:i/>
                <w:sz w:val="20"/>
                <w:szCs w:val="20"/>
              </w:rPr>
              <w:t>galloprovincialis</w:t>
            </w:r>
            <w:proofErr w:type="spellEnd"/>
            <w:r w:rsidRPr="001836E9">
              <w:rPr>
                <w:rFonts w:ascii="Arial" w:hAnsi="Arial" w:cs="Arial"/>
                <w:b/>
                <w:i/>
                <w:sz w:val="20"/>
                <w:szCs w:val="20"/>
              </w:rPr>
              <w:t xml:space="preserve"> </w:t>
            </w:r>
            <w:r w:rsidRPr="001836E9">
              <w:rPr>
                <w:rFonts w:ascii="Arial" w:hAnsi="Arial" w:cs="Arial"/>
                <w:b/>
                <w:sz w:val="20"/>
                <w:szCs w:val="20"/>
              </w:rPr>
              <w:t>.</w:t>
            </w:r>
            <w:proofErr w:type="gramEnd"/>
            <w:r w:rsidRPr="001836E9">
              <w:rPr>
                <w:rFonts w:ascii="Arial" w:hAnsi="Arial" w:cs="Arial"/>
                <w:b/>
                <w:sz w:val="20"/>
                <w:szCs w:val="20"/>
              </w:rPr>
              <w:t xml:space="preserve"> To get to know the structure of bivalve gonads using histological preparations.</w:t>
            </w:r>
          </w:p>
          <w:p w14:paraId="0CA0D43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9. </w:t>
            </w:r>
            <w:r w:rsidRPr="001836E9">
              <w:rPr>
                <w:rFonts w:ascii="Arial" w:hAnsi="Arial" w:cs="Arial"/>
                <w:b/>
                <w:sz w:val="20"/>
                <w:szCs w:val="20"/>
              </w:rPr>
              <w:t>Cephalopoda – cephalopods.</w:t>
            </w:r>
          </w:p>
          <w:p w14:paraId="10F9BA1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get to know the structure of cephalopods on the example of cuttlefish </w:t>
            </w:r>
            <w:r w:rsidRPr="001836E9">
              <w:rPr>
                <w:rFonts w:ascii="Arial" w:hAnsi="Arial" w:cs="Arial"/>
                <w:b/>
                <w:i/>
                <w:sz w:val="20"/>
                <w:szCs w:val="20"/>
              </w:rPr>
              <w:t xml:space="preserve">Sepia </w:t>
            </w:r>
            <w:proofErr w:type="gramStart"/>
            <w:r w:rsidRPr="001836E9">
              <w:rPr>
                <w:rFonts w:ascii="Arial" w:hAnsi="Arial" w:cs="Arial"/>
                <w:b/>
                <w:i/>
                <w:sz w:val="20"/>
                <w:szCs w:val="20"/>
              </w:rPr>
              <w:t xml:space="preserve">officinalis </w:t>
            </w:r>
            <w:r w:rsidRPr="001836E9">
              <w:rPr>
                <w:rFonts w:ascii="Arial" w:hAnsi="Arial" w:cs="Arial"/>
                <w:b/>
                <w:sz w:val="20"/>
                <w:szCs w:val="20"/>
              </w:rPr>
              <w:t>.</w:t>
            </w:r>
            <w:proofErr w:type="gramEnd"/>
          </w:p>
          <w:p w14:paraId="5765C19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lastRenderedPageBreak/>
              <w:t xml:space="preserve">Exercise 10. </w:t>
            </w:r>
            <w:r w:rsidRPr="001836E9">
              <w:rPr>
                <w:rFonts w:ascii="Arial" w:hAnsi="Arial" w:cs="Arial"/>
                <w:b/>
                <w:sz w:val="20"/>
                <w:szCs w:val="20"/>
              </w:rPr>
              <w:t xml:space="preserve">Polychaeta – </w:t>
            </w:r>
            <w:proofErr w:type="spellStart"/>
            <w:r w:rsidRPr="001836E9">
              <w:rPr>
                <w:rFonts w:ascii="Arial" w:hAnsi="Arial" w:cs="Arial"/>
                <w:b/>
                <w:sz w:val="20"/>
                <w:szCs w:val="20"/>
              </w:rPr>
              <w:t>polychaetes</w:t>
            </w:r>
            <w:proofErr w:type="spellEnd"/>
            <w:r w:rsidRPr="001836E9">
              <w:rPr>
                <w:rFonts w:ascii="Arial" w:hAnsi="Arial" w:cs="Arial"/>
                <w:b/>
                <w:sz w:val="20"/>
                <w:szCs w:val="20"/>
              </w:rPr>
              <w:t>.</w:t>
            </w:r>
          </w:p>
          <w:p w14:paraId="75C10D5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get to know the structure of free </w:t>
            </w:r>
            <w:proofErr w:type="spellStart"/>
            <w:r w:rsidRPr="001836E9">
              <w:rPr>
                <w:rFonts w:ascii="Arial" w:hAnsi="Arial" w:cs="Arial"/>
                <w:b/>
                <w:sz w:val="20"/>
                <w:szCs w:val="20"/>
              </w:rPr>
              <w:t>polychaeteers</w:t>
            </w:r>
            <w:proofErr w:type="spellEnd"/>
            <w:r w:rsidRPr="001836E9">
              <w:rPr>
                <w:rFonts w:ascii="Arial" w:hAnsi="Arial" w:cs="Arial"/>
                <w:b/>
                <w:sz w:val="20"/>
                <w:szCs w:val="20"/>
              </w:rPr>
              <w:t xml:space="preserve">. To get to know the structure of sedentary </w:t>
            </w:r>
            <w:proofErr w:type="spellStart"/>
            <w:r w:rsidRPr="001836E9">
              <w:rPr>
                <w:rFonts w:ascii="Arial" w:hAnsi="Arial" w:cs="Arial"/>
                <w:b/>
                <w:sz w:val="20"/>
                <w:szCs w:val="20"/>
              </w:rPr>
              <w:t>polychaeteers</w:t>
            </w:r>
            <w:proofErr w:type="spellEnd"/>
            <w:r w:rsidRPr="001836E9">
              <w:rPr>
                <w:rFonts w:ascii="Arial" w:hAnsi="Arial" w:cs="Arial"/>
                <w:b/>
                <w:sz w:val="20"/>
                <w:szCs w:val="20"/>
              </w:rPr>
              <w:t>.</w:t>
            </w:r>
          </w:p>
          <w:p w14:paraId="0A294E4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11. </w:t>
            </w:r>
            <w:r w:rsidRPr="001836E9">
              <w:rPr>
                <w:rFonts w:ascii="Arial" w:hAnsi="Arial" w:cs="Arial"/>
                <w:b/>
                <w:sz w:val="20"/>
                <w:szCs w:val="20"/>
              </w:rPr>
              <w:t>Cirripedia – tendrils / Decapoda.</w:t>
            </w:r>
          </w:p>
          <w:p w14:paraId="6DAD79F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get to know the structure of tendril crustaceans. To get to know the structure of decapod crustaceans.</w:t>
            </w:r>
          </w:p>
          <w:p w14:paraId="332D206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12. </w:t>
            </w:r>
            <w:r w:rsidRPr="001836E9">
              <w:rPr>
                <w:rFonts w:ascii="Arial" w:hAnsi="Arial" w:cs="Arial"/>
                <w:b/>
                <w:sz w:val="20"/>
                <w:szCs w:val="20"/>
              </w:rPr>
              <w:t>Bryozoa – bryozoans.</w:t>
            </w:r>
          </w:p>
          <w:p w14:paraId="6541967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get to know the structure of bryozoans.</w:t>
            </w:r>
          </w:p>
          <w:p w14:paraId="20372FA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13. </w:t>
            </w:r>
            <w:proofErr w:type="spellStart"/>
            <w:r w:rsidRPr="001836E9">
              <w:rPr>
                <w:rFonts w:ascii="Arial" w:hAnsi="Arial" w:cs="Arial"/>
                <w:b/>
                <w:sz w:val="20"/>
                <w:szCs w:val="20"/>
              </w:rPr>
              <w:t>Echinoidea</w:t>
            </w:r>
            <w:proofErr w:type="spellEnd"/>
            <w:r w:rsidRPr="001836E9">
              <w:rPr>
                <w:rFonts w:ascii="Arial" w:hAnsi="Arial" w:cs="Arial"/>
                <w:b/>
                <w:sz w:val="20"/>
                <w:szCs w:val="20"/>
              </w:rPr>
              <w:t xml:space="preserve"> – sea urchins.</w:t>
            </w:r>
          </w:p>
          <w:p w14:paraId="002BBEE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get to know the structure of sea urchins.</w:t>
            </w:r>
          </w:p>
          <w:p w14:paraId="2947AEB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14. </w:t>
            </w:r>
            <w:proofErr w:type="spellStart"/>
            <w:r w:rsidRPr="001836E9">
              <w:rPr>
                <w:rFonts w:ascii="Arial" w:hAnsi="Arial" w:cs="Arial"/>
                <w:b/>
                <w:sz w:val="20"/>
                <w:szCs w:val="20"/>
              </w:rPr>
              <w:t>Holothurioidea</w:t>
            </w:r>
            <w:proofErr w:type="spellEnd"/>
            <w:r w:rsidRPr="001836E9">
              <w:rPr>
                <w:rFonts w:ascii="Arial" w:hAnsi="Arial" w:cs="Arial"/>
                <w:b/>
                <w:sz w:val="20"/>
                <w:szCs w:val="20"/>
              </w:rPr>
              <w:t xml:space="preserve"> – thrips.</w:t>
            </w:r>
          </w:p>
          <w:p w14:paraId="3E0558B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get to know the structure of sea buckthorns. To get to know the structure of the gonads of thrips </w:t>
            </w:r>
            <w:proofErr w:type="gramStart"/>
            <w:r w:rsidRPr="001836E9">
              <w:rPr>
                <w:rFonts w:ascii="Arial" w:hAnsi="Arial" w:cs="Arial"/>
                <w:b/>
                <w:sz w:val="20"/>
                <w:szCs w:val="20"/>
              </w:rPr>
              <w:t>on the basis of</w:t>
            </w:r>
            <w:proofErr w:type="gramEnd"/>
            <w:r w:rsidRPr="001836E9">
              <w:rPr>
                <w:rFonts w:ascii="Arial" w:hAnsi="Arial" w:cs="Arial"/>
                <w:b/>
                <w:sz w:val="20"/>
                <w:szCs w:val="20"/>
              </w:rPr>
              <w:t xml:space="preserve"> histological preparations.</w:t>
            </w:r>
          </w:p>
          <w:p w14:paraId="6E28AD2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15. </w:t>
            </w:r>
            <w:r w:rsidRPr="001836E9">
              <w:rPr>
                <w:rFonts w:ascii="Arial" w:hAnsi="Arial" w:cs="Arial"/>
                <w:b/>
                <w:sz w:val="20"/>
                <w:szCs w:val="20"/>
              </w:rPr>
              <w:t>Ascidiacea – follicles.</w:t>
            </w:r>
          </w:p>
          <w:p w14:paraId="2988BBF8" w14:textId="77777777" w:rsidR="001836E9" w:rsidRPr="001836E9" w:rsidRDefault="001836E9" w:rsidP="001836E9">
            <w:pPr>
              <w:suppressAutoHyphens/>
              <w:spacing w:after="0" w:line="240" w:lineRule="exact"/>
              <w:rPr>
                <w:rFonts w:ascii="Arial" w:hAnsi="Arial" w:cs="Arial"/>
                <w:b/>
                <w:i/>
                <w:color w:val="000000"/>
                <w:sz w:val="20"/>
                <w:szCs w:val="20"/>
              </w:rPr>
            </w:pPr>
            <w:r w:rsidRPr="001836E9">
              <w:rPr>
                <w:rFonts w:ascii="Arial" w:hAnsi="Arial" w:cs="Arial"/>
                <w:b/>
                <w:sz w:val="20"/>
                <w:szCs w:val="20"/>
              </w:rPr>
              <w:t>Learning outcomes: To get to know the structure of the squirrels.</w:t>
            </w:r>
          </w:p>
        </w:tc>
      </w:tr>
      <w:tr w:rsidR="001836E9" w:rsidRPr="001836E9" w14:paraId="2A9F7D51"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76D98A50"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129C05CB"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38902731"/>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0696F16D"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30096977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67B88A4F"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827093809"/>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2D9EDCE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8957905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428C77F5" w14:textId="1652C85E"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309170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E2D22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07177917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15A4644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6988076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5EA7D04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061627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66EE47D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6077590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5E474D09"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132620237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7063401D"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1E417E2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3974BBE"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5A8C732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1919EF8"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hAnsi="Arial" w:cs="Arial"/>
                <w:b/>
                <w:sz w:val="20"/>
                <w:szCs w:val="20"/>
              </w:rPr>
              <w:t>Attendance at lectures and exercises is mandatory.</w:t>
            </w:r>
          </w:p>
        </w:tc>
      </w:tr>
      <w:tr w:rsidR="001836E9" w:rsidRPr="001836E9" w14:paraId="486F0D1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92A5796"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183395B4"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67558E3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83D6E3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7B9B0C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39BEE39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B2DB48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537474D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35B4350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21E5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265CE0E2"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0E02CB8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C47735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C204391" w14:textId="4979C224"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7CCCFAA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EB89E9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6BA8595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347987E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F5C18" w14:textId="77777777" w:rsidR="001836E9" w:rsidRPr="001836E9" w:rsidRDefault="001836E9" w:rsidP="001836E9">
            <w:pPr>
              <w:spacing w:after="0" w:line="240" w:lineRule="exact"/>
              <w:rPr>
                <w:rFonts w:ascii="Arial" w:hAnsi="Arial" w:cs="Arial"/>
                <w:sz w:val="20"/>
                <w:szCs w:val="20"/>
              </w:rPr>
            </w:pPr>
          </w:p>
        </w:tc>
      </w:tr>
      <w:tr w:rsidR="001836E9" w:rsidRPr="001836E9" w14:paraId="379EAB63"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542C019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746B0C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DF802A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1E8B9EE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D5B1D7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5B8738F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DA280C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23818" w14:textId="77777777" w:rsidR="001836E9" w:rsidRPr="001836E9" w:rsidRDefault="001836E9" w:rsidP="001836E9">
            <w:pPr>
              <w:spacing w:after="0" w:line="240" w:lineRule="exact"/>
              <w:rPr>
                <w:rFonts w:ascii="Arial" w:hAnsi="Arial" w:cs="Arial"/>
                <w:sz w:val="20"/>
                <w:szCs w:val="20"/>
              </w:rPr>
            </w:pPr>
          </w:p>
        </w:tc>
      </w:tr>
      <w:tr w:rsidR="001836E9" w:rsidRPr="001836E9" w14:paraId="5024DEBB"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5D21D76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765217A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661940B"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28793CF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E23C650"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4D7BBFF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F7FEC21"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2647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4F2FA30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18179EF"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7F50086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18E689B"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hAnsi="Arial" w:cs="Arial"/>
                <w:sz w:val="20"/>
                <w:szCs w:val="20"/>
              </w:rPr>
              <w:t>The knowledge of students is tested at the exam and colloquium. The exam is written, and the colloquium consists of an oral and practical part. Students can take the exam after passing the colloquium. The written exam contains 80 questions. The answers to the questions are offered, and one or more correct answers should be chosen. Grading method: 60-70% correct answers - sufficient; 70-80% - good; 80-90% - very good; 90-100% - excellent. The exam can be taken in two parts.</w:t>
            </w:r>
          </w:p>
        </w:tc>
      </w:tr>
      <w:tr w:rsidR="001836E9" w:rsidRPr="001836E9" w14:paraId="53FEA9E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C604332"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lastRenderedPageBreak/>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6194404B"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6BC913D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C0A911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C6D20E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6AF1E4B4"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F735930" w14:textId="77777777" w:rsidR="001836E9" w:rsidRPr="001836E9" w:rsidRDefault="001836E9" w:rsidP="001836E9">
            <w:pPr>
              <w:snapToGrid w:val="0"/>
              <w:spacing w:after="0" w:line="240" w:lineRule="exact"/>
              <w:rPr>
                <w:rFonts w:ascii="Arial" w:hAnsi="Arial" w:cs="Arial"/>
                <w:i/>
                <w:color w:val="000000"/>
                <w:sz w:val="20"/>
                <w:szCs w:val="20"/>
              </w:rPr>
            </w:pPr>
            <w:proofErr w:type="spellStart"/>
            <w:r w:rsidRPr="001836E9">
              <w:rPr>
                <w:rFonts w:ascii="Arial" w:hAnsi="Arial" w:cs="Arial"/>
                <w:sz w:val="20"/>
                <w:szCs w:val="20"/>
              </w:rPr>
              <w:t>Matoničkin</w:t>
            </w:r>
            <w:proofErr w:type="spellEnd"/>
            <w:r w:rsidRPr="001836E9">
              <w:rPr>
                <w:rFonts w:ascii="Arial" w:hAnsi="Arial" w:cs="Arial"/>
                <w:sz w:val="20"/>
                <w:szCs w:val="20"/>
              </w:rPr>
              <w:t xml:space="preserve"> I, </w:t>
            </w:r>
            <w:proofErr w:type="spellStart"/>
            <w:r w:rsidRPr="001836E9">
              <w:rPr>
                <w:rFonts w:ascii="Arial" w:hAnsi="Arial" w:cs="Arial"/>
                <w:sz w:val="20"/>
                <w:szCs w:val="20"/>
              </w:rPr>
              <w:t>Habdija</w:t>
            </w:r>
            <w:proofErr w:type="spellEnd"/>
            <w:r w:rsidRPr="001836E9">
              <w:rPr>
                <w:rFonts w:ascii="Arial" w:hAnsi="Arial" w:cs="Arial"/>
                <w:sz w:val="20"/>
                <w:szCs w:val="20"/>
              </w:rPr>
              <w:t xml:space="preserve"> I, Primc-</w:t>
            </w:r>
            <w:proofErr w:type="spellStart"/>
            <w:r w:rsidRPr="001836E9">
              <w:rPr>
                <w:rFonts w:ascii="Arial" w:hAnsi="Arial" w:cs="Arial"/>
                <w:sz w:val="20"/>
                <w:szCs w:val="20"/>
              </w:rPr>
              <w:t>Habdija</w:t>
            </w:r>
            <w:proofErr w:type="spellEnd"/>
            <w:r w:rsidRPr="001836E9">
              <w:rPr>
                <w:rFonts w:ascii="Arial" w:hAnsi="Arial" w:cs="Arial"/>
                <w:sz w:val="20"/>
                <w:szCs w:val="20"/>
              </w:rPr>
              <w:t xml:space="preserve"> B. 1998. Invertebrates, Biology of lower invertebrates. School Book, Zagreb.</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731350B"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5CCC017"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B436FF2"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5CDFCFFD" w14:textId="77777777" w:rsidR="001836E9" w:rsidRPr="001836E9" w:rsidRDefault="001836E9" w:rsidP="001836E9">
            <w:pPr>
              <w:snapToGrid w:val="0"/>
              <w:spacing w:after="0" w:line="240" w:lineRule="exact"/>
              <w:rPr>
                <w:rFonts w:ascii="Arial" w:hAnsi="Arial" w:cs="Arial"/>
                <w:color w:val="000000"/>
                <w:sz w:val="20"/>
                <w:szCs w:val="20"/>
              </w:rPr>
            </w:pPr>
            <w:proofErr w:type="spellStart"/>
            <w:r w:rsidRPr="001836E9">
              <w:rPr>
                <w:rFonts w:ascii="Arial" w:hAnsi="Arial" w:cs="Arial"/>
                <w:sz w:val="20"/>
                <w:szCs w:val="20"/>
              </w:rPr>
              <w:t>Matoničkin</w:t>
            </w:r>
            <w:proofErr w:type="spellEnd"/>
            <w:r w:rsidRPr="001836E9">
              <w:rPr>
                <w:rFonts w:ascii="Arial" w:hAnsi="Arial" w:cs="Arial"/>
                <w:sz w:val="20"/>
                <w:szCs w:val="20"/>
              </w:rPr>
              <w:t xml:space="preserve"> I, </w:t>
            </w:r>
            <w:proofErr w:type="spellStart"/>
            <w:r w:rsidRPr="001836E9">
              <w:rPr>
                <w:rFonts w:ascii="Arial" w:hAnsi="Arial" w:cs="Arial"/>
                <w:sz w:val="20"/>
                <w:szCs w:val="20"/>
              </w:rPr>
              <w:t>Habdija</w:t>
            </w:r>
            <w:proofErr w:type="spellEnd"/>
            <w:r w:rsidRPr="001836E9">
              <w:rPr>
                <w:rFonts w:ascii="Arial" w:hAnsi="Arial" w:cs="Arial"/>
                <w:sz w:val="20"/>
                <w:szCs w:val="20"/>
              </w:rPr>
              <w:t xml:space="preserve"> I, Primc-</w:t>
            </w:r>
            <w:proofErr w:type="spellStart"/>
            <w:r w:rsidRPr="001836E9">
              <w:rPr>
                <w:rFonts w:ascii="Arial" w:hAnsi="Arial" w:cs="Arial"/>
                <w:sz w:val="20"/>
                <w:szCs w:val="20"/>
              </w:rPr>
              <w:t>Habdija</w:t>
            </w:r>
            <w:proofErr w:type="spellEnd"/>
            <w:r w:rsidRPr="001836E9">
              <w:rPr>
                <w:rFonts w:ascii="Arial" w:hAnsi="Arial" w:cs="Arial"/>
                <w:sz w:val="20"/>
                <w:szCs w:val="20"/>
              </w:rPr>
              <w:t xml:space="preserve"> B. 1998. Invertebrates, Biology of higher invertebrates. </w:t>
            </w:r>
            <w:proofErr w:type="spellStart"/>
            <w:r w:rsidRPr="001836E9">
              <w:rPr>
                <w:rFonts w:ascii="Arial" w:hAnsi="Arial" w:cs="Arial"/>
                <w:sz w:val="20"/>
                <w:szCs w:val="20"/>
              </w:rPr>
              <w:t>Školska</w:t>
            </w:r>
            <w:proofErr w:type="spellEnd"/>
            <w:r w:rsidRPr="001836E9">
              <w:rPr>
                <w:rFonts w:ascii="Arial" w:hAnsi="Arial" w:cs="Arial"/>
                <w:sz w:val="20"/>
                <w:szCs w:val="20"/>
              </w:rPr>
              <w:t xml:space="preserve"> </w:t>
            </w:r>
            <w:proofErr w:type="spellStart"/>
            <w:r w:rsidRPr="001836E9">
              <w:rPr>
                <w:rFonts w:ascii="Arial" w:hAnsi="Arial" w:cs="Arial"/>
                <w:sz w:val="20"/>
                <w:szCs w:val="20"/>
              </w:rPr>
              <w:t>knjiga</w:t>
            </w:r>
            <w:proofErr w:type="spellEnd"/>
            <w:r w:rsidRPr="001836E9">
              <w:rPr>
                <w:rFonts w:ascii="Arial" w:hAnsi="Arial" w:cs="Arial"/>
                <w:sz w:val="20"/>
                <w:szCs w:val="20"/>
              </w:rPr>
              <w:t>, Zagreb.</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13B0DD5"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18E4D97"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9C85092"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152A8BCE" w14:textId="77777777" w:rsidR="001836E9" w:rsidRPr="001836E9" w:rsidRDefault="001836E9" w:rsidP="001836E9">
            <w:pPr>
              <w:snapToGrid w:val="0"/>
              <w:spacing w:after="0" w:line="240" w:lineRule="exact"/>
              <w:rPr>
                <w:rFonts w:ascii="Arial" w:hAnsi="Arial" w:cs="Arial"/>
                <w:color w:val="000000"/>
                <w:sz w:val="20"/>
                <w:szCs w:val="20"/>
              </w:rPr>
            </w:pPr>
            <w:proofErr w:type="spellStart"/>
            <w:r w:rsidRPr="001836E9">
              <w:rPr>
                <w:rFonts w:ascii="Arial" w:hAnsi="Arial" w:cs="Arial"/>
                <w:sz w:val="20"/>
                <w:szCs w:val="20"/>
              </w:rPr>
              <w:t>Matoničkin</w:t>
            </w:r>
            <w:proofErr w:type="spellEnd"/>
            <w:r w:rsidRPr="001836E9">
              <w:rPr>
                <w:rFonts w:ascii="Arial" w:hAnsi="Arial" w:cs="Arial"/>
                <w:sz w:val="20"/>
                <w:szCs w:val="20"/>
              </w:rPr>
              <w:t xml:space="preserve"> et al. 1980. Practicum in Invertebrates, Faculty of Science, University of Zagreb.</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C421F1A"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FAFE3F1"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51D1D57A"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64C7B778"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CD66CE7"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91CD2DB"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29C8528A"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79F792D1"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4E962DA6"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0513404B" w14:textId="77777777" w:rsidR="001836E9" w:rsidRPr="001836E9" w:rsidRDefault="001836E9" w:rsidP="001836E9">
            <w:pPr>
              <w:tabs>
                <w:tab w:val="left" w:pos="567"/>
              </w:tabs>
              <w:rPr>
                <w:rFonts w:ascii="Arial" w:hAnsi="Arial" w:cs="Arial"/>
                <w:i/>
                <w:sz w:val="20"/>
                <w:szCs w:val="20"/>
              </w:rPr>
            </w:pPr>
            <w:r w:rsidRPr="001836E9">
              <w:rPr>
                <w:rFonts w:ascii="Arial" w:hAnsi="Arial" w:cs="Arial"/>
                <w:sz w:val="20"/>
                <w:szCs w:val="20"/>
              </w:rPr>
              <w:t xml:space="preserve">Riedl R. 1983. Fauna </w:t>
            </w:r>
            <w:proofErr w:type="spellStart"/>
            <w:r w:rsidRPr="001836E9">
              <w:rPr>
                <w:rFonts w:ascii="Arial" w:hAnsi="Arial" w:cs="Arial"/>
                <w:sz w:val="20"/>
                <w:szCs w:val="20"/>
              </w:rPr>
              <w:t>und</w:t>
            </w:r>
            <w:proofErr w:type="spellEnd"/>
            <w:r w:rsidRPr="001836E9">
              <w:rPr>
                <w:rFonts w:ascii="Arial" w:hAnsi="Arial" w:cs="Arial"/>
                <w:sz w:val="20"/>
                <w:szCs w:val="20"/>
              </w:rPr>
              <w:t xml:space="preserve"> Flora des </w:t>
            </w:r>
            <w:proofErr w:type="spellStart"/>
            <w:r w:rsidRPr="001836E9">
              <w:rPr>
                <w:rFonts w:ascii="Arial" w:hAnsi="Arial" w:cs="Arial"/>
                <w:sz w:val="20"/>
                <w:szCs w:val="20"/>
              </w:rPr>
              <w:t>Mittelmeeres</w:t>
            </w:r>
            <w:proofErr w:type="spellEnd"/>
            <w:r w:rsidRPr="001836E9">
              <w:rPr>
                <w:rFonts w:ascii="Arial" w:hAnsi="Arial" w:cs="Arial"/>
                <w:sz w:val="20"/>
                <w:szCs w:val="20"/>
              </w:rPr>
              <w:t>. Verlag P. Parey, Hamburg und Berlin.</w:t>
            </w:r>
          </w:p>
        </w:tc>
      </w:tr>
      <w:tr w:rsidR="001836E9" w:rsidRPr="001836E9" w14:paraId="39796D9C"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262202E"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20BB0A0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26EDEE7" w14:textId="77777777" w:rsidR="001836E9" w:rsidRPr="001836E9" w:rsidRDefault="001836E9" w:rsidP="001836E9">
            <w:pPr>
              <w:autoSpaceDE w:val="0"/>
              <w:autoSpaceDN w:val="0"/>
              <w:adjustRightInd w:val="0"/>
              <w:rPr>
                <w:rFonts w:ascii="Arial" w:hAnsi="Arial" w:cs="Arial"/>
                <w:b/>
                <w:sz w:val="20"/>
                <w:szCs w:val="20"/>
              </w:rPr>
            </w:pPr>
            <w:r w:rsidRPr="001836E9">
              <w:rPr>
                <w:rFonts w:ascii="Arial" w:hAnsi="Arial" w:cs="Arial"/>
                <w:b/>
                <w:sz w:val="20"/>
                <w:szCs w:val="20"/>
              </w:rPr>
              <w:t>The work of students will be evaluated and evaluated during classes as well as at the final exam. During the lessons, the following are evaluated:</w:t>
            </w:r>
          </w:p>
          <w:p w14:paraId="726A069A" w14:textId="77777777" w:rsidR="001836E9" w:rsidRPr="001836E9" w:rsidRDefault="001836E9" w:rsidP="001836E9">
            <w:pPr>
              <w:numPr>
                <w:ilvl w:val="0"/>
                <w:numId w:val="35"/>
              </w:numPr>
              <w:autoSpaceDE w:val="0"/>
              <w:autoSpaceDN w:val="0"/>
              <w:adjustRightInd w:val="0"/>
              <w:spacing w:after="0" w:line="240" w:lineRule="auto"/>
              <w:contextualSpacing/>
              <w:rPr>
                <w:rFonts w:ascii="Arial" w:hAnsi="Arial" w:cs="Arial"/>
                <w:b/>
                <w:sz w:val="20"/>
                <w:szCs w:val="20"/>
              </w:rPr>
            </w:pPr>
            <w:r w:rsidRPr="001836E9">
              <w:rPr>
                <w:rFonts w:ascii="Arial" w:hAnsi="Arial" w:cs="Arial"/>
                <w:b/>
                <w:sz w:val="20"/>
                <w:szCs w:val="20"/>
              </w:rPr>
              <w:t>Attending classes</w:t>
            </w:r>
          </w:p>
          <w:p w14:paraId="688C351C" w14:textId="77777777" w:rsidR="001836E9" w:rsidRPr="001836E9" w:rsidRDefault="001836E9" w:rsidP="001836E9">
            <w:pPr>
              <w:numPr>
                <w:ilvl w:val="0"/>
                <w:numId w:val="35"/>
              </w:numPr>
              <w:autoSpaceDE w:val="0"/>
              <w:autoSpaceDN w:val="0"/>
              <w:adjustRightInd w:val="0"/>
              <w:spacing w:after="0" w:line="240" w:lineRule="auto"/>
              <w:contextualSpacing/>
              <w:rPr>
                <w:rFonts w:ascii="Arial" w:hAnsi="Arial" w:cs="Arial"/>
                <w:b/>
                <w:sz w:val="20"/>
                <w:szCs w:val="20"/>
              </w:rPr>
            </w:pPr>
            <w:r w:rsidRPr="001836E9">
              <w:rPr>
                <w:rFonts w:ascii="Arial" w:hAnsi="Arial" w:cs="Arial"/>
                <w:b/>
                <w:sz w:val="20"/>
                <w:szCs w:val="20"/>
              </w:rPr>
              <w:t>Teaching activity</w:t>
            </w:r>
          </w:p>
          <w:p w14:paraId="65DE6AFB" w14:textId="77777777" w:rsidR="001836E9" w:rsidRPr="001836E9" w:rsidRDefault="001836E9" w:rsidP="001836E9">
            <w:pPr>
              <w:suppressAutoHyphens/>
              <w:snapToGrid w:val="0"/>
              <w:spacing w:after="0" w:line="240" w:lineRule="exact"/>
              <w:ind w:left="360"/>
              <w:rPr>
                <w:rFonts w:ascii="Arial" w:eastAsia="Times New Roman" w:hAnsi="Arial" w:cs="Arial"/>
                <w:b/>
                <w:i/>
                <w:color w:val="000000"/>
                <w:sz w:val="20"/>
                <w:szCs w:val="20"/>
              </w:rPr>
            </w:pPr>
            <w:r w:rsidRPr="001836E9">
              <w:rPr>
                <w:rFonts w:ascii="Arial" w:hAnsi="Arial" w:cs="Arial"/>
                <w:b/>
                <w:sz w:val="20"/>
                <w:szCs w:val="20"/>
              </w:rPr>
              <w:t>(A) Acquired knowledge</w:t>
            </w:r>
          </w:p>
        </w:tc>
      </w:tr>
    </w:tbl>
    <w:p w14:paraId="427CAF7F" w14:textId="77777777" w:rsidR="001836E9" w:rsidRPr="001836E9" w:rsidRDefault="001836E9" w:rsidP="001836E9">
      <w:pPr>
        <w:spacing w:after="0" w:line="240" w:lineRule="auto"/>
        <w:jc w:val="both"/>
        <w:rPr>
          <w:rFonts w:ascii="Arial" w:hAnsi="Arial" w:cs="Arial"/>
          <w:sz w:val="20"/>
          <w:szCs w:val="20"/>
        </w:rPr>
      </w:pPr>
    </w:p>
    <w:p w14:paraId="446565C4"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1836E9" w:rsidRPr="001836E9" w14:paraId="2789FF5C" w14:textId="77777777" w:rsidTr="00EE2AE8">
        <w:trPr>
          <w:trHeight w:val="587"/>
          <w:jc w:val="center"/>
        </w:trPr>
        <w:tc>
          <w:tcPr>
            <w:tcW w:w="9368"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00FDE6C0" w14:textId="059285A0" w:rsidR="001836E9" w:rsidRPr="001836E9" w:rsidRDefault="001836E9" w:rsidP="001836E9">
            <w:pPr>
              <w:spacing w:after="0" w:line="240" w:lineRule="exact"/>
              <w:jc w:val="center"/>
              <w:rPr>
                <w:rFonts w:ascii="Arial" w:hAnsi="Arial" w:cs="Arial"/>
                <w:b/>
                <w:sz w:val="20"/>
                <w:szCs w:val="20"/>
              </w:rPr>
            </w:pPr>
            <w:bookmarkStart w:id="19" w:name="_Hlk141086722"/>
            <w:r w:rsidRPr="001836E9">
              <w:rPr>
                <w:rFonts w:ascii="Arial" w:hAnsi="Arial" w:cs="Arial"/>
                <w:b/>
                <w:color w:val="000000"/>
                <w:sz w:val="20"/>
                <w:szCs w:val="20"/>
              </w:rPr>
              <w:t>GENERAL INFORMATION</w:t>
            </w:r>
          </w:p>
        </w:tc>
      </w:tr>
      <w:tr w:rsidR="001836E9" w:rsidRPr="001836E9" w14:paraId="45BF06A1" w14:textId="77777777" w:rsidTr="00EE2AE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74163B52"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13EEA866" w14:textId="0DFE6158" w:rsidR="001836E9" w:rsidRPr="001836E9" w:rsidRDefault="001836E9" w:rsidP="001836E9">
            <w:pPr>
              <w:spacing w:after="0" w:line="240" w:lineRule="exact"/>
              <w:rPr>
                <w:rFonts w:ascii="Arial" w:hAnsi="Arial" w:cs="Arial"/>
                <w:b/>
                <w:color w:val="000000"/>
                <w:sz w:val="20"/>
                <w:szCs w:val="20"/>
              </w:rPr>
            </w:pPr>
            <w:r w:rsidRPr="001836E9">
              <w:rPr>
                <w:rFonts w:ascii="Arial" w:hAnsi="Arial" w:cs="Arial"/>
                <w:b/>
                <w:color w:val="000000"/>
                <w:sz w:val="20"/>
                <w:szCs w:val="20"/>
              </w:rPr>
              <w:t xml:space="preserve">Assoc. </w:t>
            </w:r>
            <w:r w:rsidR="009D1475">
              <w:rPr>
                <w:rFonts w:ascii="Arial" w:hAnsi="Arial" w:cs="Arial"/>
                <w:b/>
                <w:color w:val="000000"/>
                <w:sz w:val="20"/>
                <w:szCs w:val="20"/>
              </w:rPr>
              <w:t>Prof.</w:t>
            </w:r>
            <w:r w:rsidR="00D3494A">
              <w:rPr>
                <w:rFonts w:ascii="Arial" w:hAnsi="Arial" w:cs="Arial"/>
                <w:b/>
                <w:color w:val="000000"/>
                <w:sz w:val="20"/>
                <w:szCs w:val="20"/>
              </w:rPr>
              <w:t xml:space="preserve"> </w:t>
            </w:r>
            <w:r w:rsidR="002171AC">
              <w:rPr>
                <w:rFonts w:ascii="Arial" w:hAnsi="Arial" w:cs="Arial"/>
                <w:b/>
                <w:color w:val="000000"/>
                <w:sz w:val="20"/>
                <w:szCs w:val="20"/>
              </w:rPr>
              <w:t>Josipa</w:t>
            </w:r>
            <w:r w:rsidRPr="001836E9">
              <w:rPr>
                <w:rFonts w:ascii="Arial" w:hAnsi="Arial" w:cs="Arial"/>
                <w:b/>
                <w:color w:val="000000"/>
                <w:sz w:val="20"/>
                <w:szCs w:val="20"/>
              </w:rPr>
              <w:t xml:space="preserve"> Ferri</w:t>
            </w:r>
            <w:r w:rsidR="002A1DF6" w:rsidRPr="002A1DF6">
              <w:rPr>
                <w:rFonts w:ascii="Arial" w:hAnsi="Arial" w:cs="Arial"/>
                <w:b/>
                <w:color w:val="000000"/>
                <w:sz w:val="20"/>
                <w:szCs w:val="20"/>
              </w:rPr>
              <w:t>, PhD</w:t>
            </w:r>
          </w:p>
        </w:tc>
      </w:tr>
      <w:tr w:rsidR="001836E9" w:rsidRPr="001836E9" w14:paraId="66E357EF" w14:textId="77777777" w:rsidTr="00EE2AE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4C6E2375"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38531898"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FISH ISLANDS</w:t>
            </w:r>
          </w:p>
        </w:tc>
      </w:tr>
      <w:tr w:rsidR="001836E9" w:rsidRPr="001836E9" w14:paraId="6015FDDA" w14:textId="77777777" w:rsidTr="00EE2AE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3AB1481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3E26584B"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72F6A864" w14:textId="77777777" w:rsidTr="00EE2AE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46B86E69"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2C70804C"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44089DD1" w14:textId="77777777" w:rsidTr="00EE2AE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7BA6FAC9"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4FEFF7F7" w14:textId="77777777" w:rsidR="001836E9" w:rsidRPr="001836E9" w:rsidRDefault="001836E9" w:rsidP="001836E9">
            <w:pPr>
              <w:snapToGrid w:val="0"/>
              <w:spacing w:after="0" w:line="240" w:lineRule="exact"/>
              <w:rPr>
                <w:rFonts w:ascii="Arial" w:eastAsia="Times New Roman" w:hAnsi="Arial" w:cs="Arial"/>
                <w:color w:val="FF0000"/>
                <w:sz w:val="20"/>
                <w:szCs w:val="20"/>
              </w:rPr>
            </w:pPr>
            <w:r w:rsidRPr="001836E9">
              <w:rPr>
                <w:rFonts w:ascii="Arial" w:eastAsia="Times New Roman" w:hAnsi="Arial" w:cs="Arial"/>
                <w:sz w:val="20"/>
                <w:szCs w:val="20"/>
              </w:rPr>
              <w:t>1.</w:t>
            </w:r>
          </w:p>
        </w:tc>
      </w:tr>
      <w:tr w:rsidR="001836E9" w:rsidRPr="001836E9" w14:paraId="60BE34A5" w14:textId="77777777" w:rsidTr="00EE2AE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199B21A9"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6F6715DA" w14:textId="77777777" w:rsidR="001836E9" w:rsidRPr="001836E9" w:rsidRDefault="001836E9" w:rsidP="001836E9">
            <w:pPr>
              <w:snapToGrid w:val="0"/>
              <w:spacing w:after="0" w:line="240" w:lineRule="exact"/>
              <w:rPr>
                <w:rFonts w:ascii="Arial" w:eastAsia="Times New Roman" w:hAnsi="Arial" w:cs="Arial"/>
                <w:color w:val="FF0000"/>
                <w:sz w:val="20"/>
                <w:szCs w:val="20"/>
              </w:rPr>
            </w:pPr>
            <w:r w:rsidRPr="001836E9">
              <w:rPr>
                <w:rFonts w:ascii="Arial" w:eastAsia="Times New Roman" w:hAnsi="Arial" w:cs="Arial"/>
                <w:sz w:val="20"/>
                <w:szCs w:val="20"/>
              </w:rPr>
              <w:t>1.</w:t>
            </w:r>
          </w:p>
        </w:tc>
      </w:tr>
      <w:tr w:rsidR="001836E9" w:rsidRPr="001836E9" w14:paraId="4DA16825" w14:textId="77777777" w:rsidTr="00EE2AE8">
        <w:trPr>
          <w:trHeight w:val="145"/>
          <w:jc w:val="center"/>
        </w:trPr>
        <w:tc>
          <w:tcPr>
            <w:tcW w:w="2193" w:type="dxa"/>
            <w:gridSpan w:val="2"/>
            <w:vMerge w:val="restart"/>
            <w:tcBorders>
              <w:top w:val="single" w:sz="6" w:space="0" w:color="000000"/>
              <w:left w:val="single" w:sz="6" w:space="0" w:color="000000"/>
              <w:bottom w:val="single" w:sz="6" w:space="0" w:color="000000"/>
            </w:tcBorders>
            <w:shd w:val="clear" w:color="auto" w:fill="CCECFF"/>
            <w:vAlign w:val="center"/>
          </w:tcPr>
          <w:p w14:paraId="7BF67FDF"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3A94775D"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74"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6CB3ED3F"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w:t>
            </w:r>
          </w:p>
        </w:tc>
      </w:tr>
      <w:tr w:rsidR="001836E9" w:rsidRPr="001836E9" w14:paraId="4220D2BA" w14:textId="77777777" w:rsidTr="00EE2AE8">
        <w:trPr>
          <w:trHeight w:val="145"/>
          <w:jc w:val="center"/>
        </w:trPr>
        <w:tc>
          <w:tcPr>
            <w:tcW w:w="2193" w:type="dxa"/>
            <w:gridSpan w:val="2"/>
            <w:vMerge/>
            <w:tcBorders>
              <w:top w:val="single" w:sz="6" w:space="0" w:color="000000"/>
              <w:left w:val="single" w:sz="6" w:space="0" w:color="000000"/>
              <w:bottom w:val="single" w:sz="6" w:space="0" w:color="000000"/>
            </w:tcBorders>
            <w:shd w:val="clear" w:color="auto" w:fill="CCECFF"/>
            <w:vAlign w:val="center"/>
          </w:tcPr>
          <w:p w14:paraId="442540C3" w14:textId="77777777" w:rsidR="001836E9" w:rsidRPr="001836E9" w:rsidRDefault="001836E9" w:rsidP="001836E9">
            <w:pPr>
              <w:snapToGrid w:val="0"/>
              <w:spacing w:after="0" w:line="240" w:lineRule="exact"/>
              <w:rPr>
                <w:rFonts w:ascii="Arial" w:hAnsi="Arial" w:cs="Arial"/>
                <w:color w:val="000000"/>
                <w:sz w:val="20"/>
                <w:szCs w:val="20"/>
              </w:rPr>
            </w:pP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64325334" w14:textId="1489A021"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74"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79AECDF9"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15+15+0</w:t>
            </w:r>
          </w:p>
        </w:tc>
      </w:tr>
      <w:tr w:rsidR="001836E9" w:rsidRPr="001836E9" w14:paraId="57D3B456" w14:textId="77777777" w:rsidTr="00EE2AE8">
        <w:tblPrEx>
          <w:jc w:val="left"/>
        </w:tblPrEx>
        <w:trPr>
          <w:trHeight w:val="288"/>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040FA6C"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51E1CAB4"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FBA1C6F" w14:textId="77777777" w:rsidR="001836E9" w:rsidRPr="001836E9" w:rsidRDefault="001836E9" w:rsidP="001836E9">
            <w:pPr>
              <w:numPr>
                <w:ilvl w:val="1"/>
                <w:numId w:val="27"/>
              </w:numPr>
              <w:tabs>
                <w:tab w:val="num" w:pos="22"/>
              </w:tabs>
              <w:suppressAutoHyphens/>
              <w:spacing w:after="0" w:line="240" w:lineRule="exact"/>
              <w:ind w:left="0" w:firstLine="0"/>
              <w:rPr>
                <w:rFonts w:ascii="Arial" w:hAnsi="Arial" w:cs="Arial"/>
                <w:sz w:val="20"/>
                <w:szCs w:val="20"/>
              </w:rPr>
            </w:pPr>
            <w:r w:rsidRPr="001836E9">
              <w:rPr>
                <w:rFonts w:ascii="Arial" w:hAnsi="Arial" w:cs="Arial"/>
                <w:i/>
                <w:color w:val="000000"/>
                <w:sz w:val="20"/>
                <w:szCs w:val="20"/>
              </w:rPr>
              <w:t>Course objectives</w:t>
            </w:r>
          </w:p>
        </w:tc>
      </w:tr>
      <w:tr w:rsidR="001836E9" w:rsidRPr="001836E9" w14:paraId="174B4773"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E2A494F"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Otoliths are one of the most important and useful biological structures in various fish studies, however, their practical application is not limited to ichthyology. Different approaches to otolith research are continuously developed on a global level, and the aim of this course is to introduce students to several different areas of otolith research, from their macro- (</w:t>
            </w:r>
            <w:proofErr w:type="spellStart"/>
            <w:r w:rsidRPr="001836E9">
              <w:rPr>
                <w:rFonts w:ascii="Arial" w:eastAsia="Times New Roman" w:hAnsi="Arial" w:cs="Arial"/>
                <w:b/>
                <w:i/>
                <w:sz w:val="20"/>
                <w:szCs w:val="20"/>
              </w:rPr>
              <w:t>eg</w:t>
            </w:r>
            <w:proofErr w:type="spellEnd"/>
            <w:r w:rsidRPr="001836E9">
              <w:rPr>
                <w:rFonts w:ascii="Arial" w:eastAsia="Times New Roman" w:hAnsi="Arial" w:cs="Arial"/>
                <w:b/>
                <w:i/>
                <w:sz w:val="20"/>
                <w:szCs w:val="20"/>
              </w:rPr>
              <w:t xml:space="preserve"> shape and size) to microstructure (</w:t>
            </w:r>
            <w:proofErr w:type="spellStart"/>
            <w:r w:rsidRPr="001836E9">
              <w:rPr>
                <w:rFonts w:ascii="Arial" w:eastAsia="Times New Roman" w:hAnsi="Arial" w:cs="Arial"/>
                <w:b/>
                <w:i/>
                <w:sz w:val="20"/>
                <w:szCs w:val="20"/>
              </w:rPr>
              <w:t>eg</w:t>
            </w:r>
            <w:proofErr w:type="spellEnd"/>
            <w:r w:rsidRPr="001836E9">
              <w:rPr>
                <w:rFonts w:ascii="Arial" w:eastAsia="Times New Roman" w:hAnsi="Arial" w:cs="Arial"/>
                <w:b/>
                <w:i/>
                <w:sz w:val="20"/>
                <w:szCs w:val="20"/>
              </w:rPr>
              <w:t xml:space="preserve"> age estimation) and </w:t>
            </w:r>
            <w:proofErr w:type="gramStart"/>
            <w:r w:rsidRPr="001836E9">
              <w:rPr>
                <w:rFonts w:ascii="Arial" w:eastAsia="Times New Roman" w:hAnsi="Arial" w:cs="Arial"/>
                <w:b/>
                <w:i/>
                <w:sz w:val="20"/>
                <w:szCs w:val="20"/>
              </w:rPr>
              <w:t>microchemistry ,</w:t>
            </w:r>
            <w:proofErr w:type="gramEnd"/>
            <w:r w:rsidRPr="001836E9">
              <w:rPr>
                <w:rFonts w:ascii="Arial" w:eastAsia="Times New Roman" w:hAnsi="Arial" w:cs="Arial"/>
                <w:b/>
                <w:i/>
                <w:sz w:val="20"/>
                <w:szCs w:val="20"/>
              </w:rPr>
              <w:t xml:space="preserve"> </w:t>
            </w:r>
            <w:proofErr w:type="spellStart"/>
            <w:r w:rsidRPr="001836E9">
              <w:rPr>
                <w:rFonts w:ascii="Arial" w:eastAsia="Times New Roman" w:hAnsi="Arial" w:cs="Arial"/>
                <w:b/>
                <w:i/>
                <w:sz w:val="20"/>
                <w:szCs w:val="20"/>
              </w:rPr>
              <w:t>ie</w:t>
            </w:r>
            <w:proofErr w:type="spellEnd"/>
            <w:r w:rsidRPr="001836E9">
              <w:rPr>
                <w:rFonts w:ascii="Arial" w:eastAsia="Times New Roman" w:hAnsi="Arial" w:cs="Arial"/>
                <w:b/>
                <w:i/>
                <w:sz w:val="20"/>
                <w:szCs w:val="20"/>
              </w:rPr>
              <w:t xml:space="preserve"> chemical composition, while analyzing different types of otoliths (</w:t>
            </w:r>
            <w:proofErr w:type="spellStart"/>
            <w:r w:rsidRPr="001836E9">
              <w:rPr>
                <w:rFonts w:ascii="Arial" w:eastAsia="Times New Roman" w:hAnsi="Arial" w:cs="Arial"/>
                <w:b/>
                <w:i/>
                <w:sz w:val="20"/>
                <w:szCs w:val="20"/>
              </w:rPr>
              <w:t>sagittae</w:t>
            </w:r>
            <w:proofErr w:type="spellEnd"/>
            <w:r w:rsidRPr="001836E9">
              <w:rPr>
                <w:rFonts w:ascii="Arial" w:eastAsia="Times New Roman" w:hAnsi="Arial" w:cs="Arial"/>
                <w:b/>
                <w:i/>
                <w:sz w:val="20"/>
                <w:szCs w:val="20"/>
              </w:rPr>
              <w:t xml:space="preserve">, </w:t>
            </w:r>
            <w:proofErr w:type="spellStart"/>
            <w:r w:rsidRPr="001836E9">
              <w:rPr>
                <w:rFonts w:ascii="Arial" w:eastAsia="Times New Roman" w:hAnsi="Arial" w:cs="Arial"/>
                <w:b/>
                <w:i/>
                <w:sz w:val="20"/>
                <w:szCs w:val="20"/>
              </w:rPr>
              <w:t>asterisci</w:t>
            </w:r>
            <w:proofErr w:type="spellEnd"/>
            <w:r w:rsidRPr="001836E9">
              <w:rPr>
                <w:rFonts w:ascii="Arial" w:eastAsia="Times New Roman" w:hAnsi="Arial" w:cs="Arial"/>
                <w:b/>
                <w:i/>
                <w:sz w:val="20"/>
                <w:szCs w:val="20"/>
              </w:rPr>
              <w:t xml:space="preserve"> and lapilli) of different marine fish.</w:t>
            </w:r>
          </w:p>
        </w:tc>
      </w:tr>
      <w:tr w:rsidR="001836E9" w:rsidRPr="001836E9" w14:paraId="3E1B5418"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E00C1E5" w14:textId="77777777" w:rsidR="001836E9" w:rsidRPr="001836E9" w:rsidRDefault="001836E9" w:rsidP="001836E9">
            <w:pPr>
              <w:numPr>
                <w:ilvl w:val="1"/>
                <w:numId w:val="27"/>
              </w:numPr>
              <w:suppressAutoHyphens/>
              <w:spacing w:after="0" w:line="240" w:lineRule="exact"/>
              <w:ind w:left="0" w:firstLine="22"/>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7DAE9B8C"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975F7C2"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i/>
                <w:color w:val="000000"/>
                <w:sz w:val="20"/>
                <w:szCs w:val="20"/>
              </w:rPr>
              <w:lastRenderedPageBreak/>
              <w:t>-</w:t>
            </w:r>
          </w:p>
        </w:tc>
      </w:tr>
      <w:tr w:rsidR="001836E9" w:rsidRPr="001836E9" w14:paraId="3EBCC7B6"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E925467" w14:textId="77777777" w:rsidR="001836E9" w:rsidRPr="001836E9" w:rsidRDefault="001836E9" w:rsidP="001836E9">
            <w:pPr>
              <w:numPr>
                <w:ilvl w:val="1"/>
                <w:numId w:val="27"/>
              </w:numPr>
              <w:tabs>
                <w:tab w:val="num" w:pos="0"/>
              </w:tabs>
              <w:suppressAutoHyphens/>
              <w:spacing w:after="0" w:line="240" w:lineRule="exact"/>
              <w:ind w:left="0" w:firstLine="0"/>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097ED3CA"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B467837"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Distinguish between different types of otoliths in fish. Adopt the anatomical terminology used when describing and analyzing the macrostructure of otoliths. Describe the different zones of increment on otoliths. To know the chemical composition of otoliths and to adopt the application of the results on the chemical composition of otoliths in ecological and fisheries research. Apply different methods in otolith research and analyze and critically evaluate the results obtained. Understand the importance of otoliths in ecological and fisheries research.</w:t>
            </w:r>
          </w:p>
        </w:tc>
      </w:tr>
      <w:tr w:rsidR="001836E9" w:rsidRPr="001836E9" w14:paraId="5DD20E25"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18F9EF5" w14:textId="77777777" w:rsidR="001836E9" w:rsidRPr="001836E9" w:rsidRDefault="001836E9" w:rsidP="001836E9">
            <w:pPr>
              <w:numPr>
                <w:ilvl w:val="1"/>
                <w:numId w:val="27"/>
              </w:numPr>
              <w:tabs>
                <w:tab w:val="num" w:pos="22"/>
              </w:tabs>
              <w:suppressAutoHyphens/>
              <w:spacing w:after="0" w:line="240" w:lineRule="exact"/>
              <w:ind w:left="0" w:firstLine="22"/>
              <w:rPr>
                <w:rFonts w:ascii="Arial" w:hAnsi="Arial" w:cs="Arial"/>
                <w:sz w:val="20"/>
                <w:szCs w:val="20"/>
              </w:rPr>
            </w:pPr>
            <w:r w:rsidRPr="001836E9">
              <w:rPr>
                <w:rFonts w:ascii="Arial" w:hAnsi="Arial" w:cs="Arial"/>
                <w:i/>
                <w:color w:val="000000"/>
                <w:sz w:val="20"/>
                <w:szCs w:val="20"/>
              </w:rPr>
              <w:t>Course content</w:t>
            </w:r>
          </w:p>
        </w:tc>
      </w:tr>
      <w:tr w:rsidR="001836E9" w:rsidRPr="001836E9" w14:paraId="71DE17CE" w14:textId="77777777" w:rsidTr="00EE2AE8">
        <w:tblPrEx>
          <w:jc w:val="left"/>
        </w:tblPrEx>
        <w:trPr>
          <w:trHeight w:val="260"/>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E7585EB"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Lecture 1. Otoliths of fish: position in the inner ear and their roles. (3 hours)</w:t>
            </w:r>
          </w:p>
          <w:p w14:paraId="5D9F7876"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Lecture 2. Macro- and microstructure of otoliths. (3 hours)</w:t>
            </w:r>
          </w:p>
          <w:p w14:paraId="49DD3CE1"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Lecture 3. The chemical composition of otoliths. (3 hours)</w:t>
            </w:r>
          </w:p>
          <w:p w14:paraId="477560CD"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Lecture 4. Application of otoliths in ecological research. (3 hours)</w:t>
            </w:r>
          </w:p>
          <w:p w14:paraId="7D0F62E0"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Lecture 5. Application of otoliths in fisheries research. (3 hours)</w:t>
            </w:r>
          </w:p>
          <w:p w14:paraId="52511360"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p>
          <w:p w14:paraId="0B612837"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Exercise 1. Fish otolith analysis: different types of otoliths and their location in the inner ear. (3 hours)</w:t>
            </w:r>
          </w:p>
          <w:p w14:paraId="29506D65"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 xml:space="preserve">Exercise 2. Analysis of the macrostructure of the otolith: the shape of the otolith, the sulcus </w:t>
            </w:r>
            <w:proofErr w:type="spellStart"/>
            <w:r w:rsidRPr="001836E9">
              <w:rPr>
                <w:rFonts w:ascii="Arial" w:eastAsia="Times New Roman" w:hAnsi="Arial" w:cs="Arial"/>
                <w:b/>
                <w:i/>
                <w:sz w:val="20"/>
                <w:szCs w:val="20"/>
              </w:rPr>
              <w:t>acousticus</w:t>
            </w:r>
            <w:proofErr w:type="spellEnd"/>
            <w:r w:rsidRPr="001836E9">
              <w:rPr>
                <w:rFonts w:ascii="Arial" w:eastAsia="Times New Roman" w:hAnsi="Arial" w:cs="Arial"/>
                <w:b/>
                <w:i/>
                <w:sz w:val="20"/>
                <w:szCs w:val="20"/>
              </w:rPr>
              <w:t>, the ostium, the cauda. (3 hours)</w:t>
            </w:r>
          </w:p>
          <w:p w14:paraId="0D818400"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Exercise 3. Analysis of the microstructure of the otolith: zones of increment. (3 hours)</w:t>
            </w:r>
          </w:p>
          <w:p w14:paraId="3CB1B257"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Exercise 4. Traditional use of otoliths: age estimation – from sample preparation to increment zone counting. (3 hours)</w:t>
            </w:r>
          </w:p>
          <w:p w14:paraId="0813923E" w14:textId="77777777" w:rsidR="001836E9" w:rsidRPr="001836E9" w:rsidRDefault="001836E9" w:rsidP="001836E9">
            <w:pPr>
              <w:suppressAutoHyphens/>
              <w:snapToGrid w:val="0"/>
              <w:spacing w:after="0" w:line="240" w:lineRule="exact"/>
              <w:rPr>
                <w:rFonts w:ascii="Arial" w:eastAsia="Times New Roman" w:hAnsi="Arial" w:cs="Arial"/>
                <w:b/>
                <w:i/>
                <w:color w:val="FF0000"/>
                <w:sz w:val="20"/>
                <w:szCs w:val="20"/>
              </w:rPr>
            </w:pPr>
            <w:r w:rsidRPr="001836E9">
              <w:rPr>
                <w:rFonts w:ascii="Arial" w:eastAsia="Times New Roman" w:hAnsi="Arial" w:cs="Arial"/>
                <w:b/>
                <w:i/>
                <w:sz w:val="20"/>
                <w:szCs w:val="20"/>
              </w:rPr>
              <w:t>Exercise 5. Traditional use of otoliths: from age estimation to data analysis. (3 hours)</w:t>
            </w:r>
          </w:p>
        </w:tc>
      </w:tr>
      <w:tr w:rsidR="001836E9" w:rsidRPr="001836E9" w14:paraId="33F332E5" w14:textId="77777777" w:rsidTr="00EE2AE8">
        <w:tblPrEx>
          <w:jc w:val="left"/>
        </w:tblPrEx>
        <w:trPr>
          <w:trHeight w:val="432"/>
        </w:trPr>
        <w:tc>
          <w:tcPr>
            <w:tcW w:w="5697" w:type="dxa"/>
            <w:gridSpan w:val="8"/>
            <w:tcBorders>
              <w:top w:val="single" w:sz="4" w:space="0" w:color="000000"/>
              <w:left w:val="single" w:sz="4" w:space="0" w:color="000000"/>
              <w:bottom w:val="single" w:sz="4" w:space="0" w:color="000000"/>
            </w:tcBorders>
            <w:shd w:val="clear" w:color="auto" w:fill="CCECFF"/>
            <w:vAlign w:val="center"/>
          </w:tcPr>
          <w:p w14:paraId="70443E62" w14:textId="77777777" w:rsidR="001836E9" w:rsidRPr="001836E9" w:rsidRDefault="001836E9" w:rsidP="001836E9">
            <w:pPr>
              <w:numPr>
                <w:ilvl w:val="1"/>
                <w:numId w:val="27"/>
              </w:numPr>
              <w:tabs>
                <w:tab w:val="num" w:pos="0"/>
              </w:tabs>
              <w:suppressAutoHyphens/>
              <w:spacing w:after="0" w:line="240" w:lineRule="exact"/>
              <w:ind w:left="0" w:firstLine="0"/>
              <w:rPr>
                <w:rFonts w:ascii="Arial" w:hAnsi="Arial" w:cs="Arial"/>
                <w:sz w:val="20"/>
                <w:szCs w:val="20"/>
              </w:rPr>
            </w:pPr>
            <w:r w:rsidRPr="001836E9">
              <w:rPr>
                <w:rFonts w:ascii="Arial" w:hAnsi="Arial" w:cs="Arial"/>
                <w:i/>
                <w:color w:val="000000"/>
                <w:sz w:val="20"/>
                <w:szCs w:val="20"/>
              </w:rPr>
              <w:t>Types of teaching (way X)</w:t>
            </w:r>
          </w:p>
        </w:tc>
        <w:tc>
          <w:tcPr>
            <w:tcW w:w="1566" w:type="dxa"/>
            <w:gridSpan w:val="4"/>
            <w:tcBorders>
              <w:top w:val="single" w:sz="4" w:space="0" w:color="000000"/>
              <w:left w:val="single" w:sz="4" w:space="0" w:color="000000"/>
              <w:bottom w:val="single" w:sz="4" w:space="0" w:color="000000"/>
            </w:tcBorders>
            <w:shd w:val="clear" w:color="auto" w:fill="auto"/>
            <w:vAlign w:val="center"/>
          </w:tcPr>
          <w:p w14:paraId="051A1BE2"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848294947"/>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55AC5E5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1101303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50ABA35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351955122"/>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63A53C5B"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7751793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55095868" w14:textId="4C3163B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20139463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91767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20132331"/>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017A36D5"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7747888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4896321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03803412"/>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450B81DB"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178081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65817F0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9510208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Other________________</w:t>
            </w:r>
          </w:p>
        </w:tc>
      </w:tr>
      <w:tr w:rsidR="001836E9" w:rsidRPr="001836E9" w14:paraId="1C136C40"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3F43EA1" w14:textId="77777777" w:rsidR="001836E9" w:rsidRPr="001836E9" w:rsidRDefault="001836E9" w:rsidP="001836E9">
            <w:pPr>
              <w:numPr>
                <w:ilvl w:val="1"/>
                <w:numId w:val="27"/>
              </w:numPr>
              <w:tabs>
                <w:tab w:val="num" w:pos="22"/>
              </w:tabs>
              <w:suppressAutoHyphens/>
              <w:spacing w:after="0" w:line="240" w:lineRule="exact"/>
              <w:ind w:left="0" w:firstLine="22"/>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37D77821"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02C8AD9"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i/>
                <w:color w:val="000000"/>
                <w:sz w:val="20"/>
                <w:szCs w:val="20"/>
              </w:rPr>
              <w:t xml:space="preserve">Students are required to attend classes (both lectures and exercises), actively participate in the teaching process and pass an exam. Attendance at classes will be recorded every hour (both for lectures and exercises), and students are allowed two unexcused absences from lectures and one unexcused absence from exercises. Regular attendance at both forms of teaching and compliance with the above rules are </w:t>
            </w:r>
            <w:proofErr w:type="gramStart"/>
            <w:r w:rsidRPr="001836E9">
              <w:rPr>
                <w:rFonts w:ascii="Arial" w:eastAsia="Times New Roman" w:hAnsi="Arial" w:cs="Arial"/>
                <w:b/>
                <w:i/>
                <w:color w:val="000000"/>
                <w:sz w:val="20"/>
                <w:szCs w:val="20"/>
              </w:rPr>
              <w:t>a condition</w:t>
            </w:r>
            <w:proofErr w:type="gramEnd"/>
            <w:r w:rsidRPr="001836E9">
              <w:rPr>
                <w:rFonts w:ascii="Arial" w:eastAsia="Times New Roman" w:hAnsi="Arial" w:cs="Arial"/>
                <w:b/>
                <w:i/>
                <w:color w:val="000000"/>
                <w:sz w:val="20"/>
                <w:szCs w:val="20"/>
              </w:rPr>
              <w:t xml:space="preserve"> for signing.</w:t>
            </w:r>
          </w:p>
        </w:tc>
      </w:tr>
      <w:tr w:rsidR="001836E9" w:rsidRPr="001836E9" w14:paraId="09006864"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02866E6" w14:textId="77777777" w:rsidR="001836E9" w:rsidRPr="001836E9" w:rsidRDefault="001836E9" w:rsidP="001836E9">
            <w:pPr>
              <w:numPr>
                <w:ilvl w:val="1"/>
                <w:numId w:val="27"/>
              </w:numPr>
              <w:tabs>
                <w:tab w:val="num" w:pos="22"/>
              </w:tabs>
              <w:suppressAutoHyphens/>
              <w:spacing w:after="0" w:line="240" w:lineRule="exact"/>
              <w:ind w:left="0" w:firstLine="0"/>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38247A32" w14:textId="77777777" w:rsidTr="00EE2AE8">
        <w:tblPrEx>
          <w:jc w:val="left"/>
        </w:tblPrEx>
        <w:trPr>
          <w:trHeight w:val="111"/>
        </w:trPr>
        <w:tc>
          <w:tcPr>
            <w:tcW w:w="1775" w:type="dxa"/>
            <w:tcBorders>
              <w:top w:val="single" w:sz="4" w:space="0" w:color="000000"/>
              <w:left w:val="single" w:sz="4" w:space="0" w:color="000000"/>
              <w:bottom w:val="single" w:sz="4" w:space="0" w:color="000000"/>
            </w:tcBorders>
            <w:shd w:val="clear" w:color="auto" w:fill="auto"/>
            <w:vAlign w:val="center"/>
          </w:tcPr>
          <w:p w14:paraId="6FB167D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03E9A70F"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sz w:val="20"/>
                <w:szCs w:val="20"/>
                <w:lang w:eastAsia="ja-JP"/>
              </w:rPr>
              <w:t>X</w:t>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35BA98F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6" w:type="dxa"/>
            <w:tcBorders>
              <w:top w:val="single" w:sz="4" w:space="0" w:color="000000"/>
              <w:left w:val="single" w:sz="4" w:space="0" w:color="000000"/>
              <w:bottom w:val="single" w:sz="4" w:space="0" w:color="000000"/>
            </w:tcBorders>
            <w:shd w:val="clear" w:color="auto" w:fill="auto"/>
            <w:vAlign w:val="center"/>
          </w:tcPr>
          <w:p w14:paraId="528BA74E"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sz w:val="20"/>
                <w:szCs w:val="20"/>
                <w:lang w:eastAsia="ja-JP"/>
              </w:rPr>
              <w:t>X</w:t>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529E382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6" w:type="dxa"/>
            <w:tcBorders>
              <w:top w:val="single" w:sz="4" w:space="0" w:color="000000"/>
              <w:left w:val="single" w:sz="4" w:space="0" w:color="000000"/>
              <w:bottom w:val="single" w:sz="4" w:space="0" w:color="000000"/>
            </w:tcBorders>
            <w:shd w:val="clear" w:color="auto" w:fill="auto"/>
            <w:vAlign w:val="center"/>
          </w:tcPr>
          <w:p w14:paraId="1ADDCBD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49E211D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2F59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4C539636" w14:textId="77777777" w:rsidTr="00EE2AE8">
        <w:tblPrEx>
          <w:jc w:val="left"/>
        </w:tblPrEx>
        <w:trPr>
          <w:trHeight w:val="108"/>
        </w:trPr>
        <w:tc>
          <w:tcPr>
            <w:tcW w:w="1775" w:type="dxa"/>
            <w:tcBorders>
              <w:top w:val="single" w:sz="4" w:space="0" w:color="000000"/>
              <w:left w:val="single" w:sz="4" w:space="0" w:color="000000"/>
              <w:bottom w:val="single" w:sz="4" w:space="0" w:color="000000"/>
            </w:tcBorders>
            <w:shd w:val="clear" w:color="auto" w:fill="auto"/>
            <w:vAlign w:val="center"/>
          </w:tcPr>
          <w:p w14:paraId="6A70AFE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0019DB49"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sz w:val="20"/>
                <w:szCs w:val="20"/>
                <w:lang w:eastAsia="ja-JP"/>
              </w:rPr>
              <w:t>X</w:t>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7AFE3E3B" w14:textId="47A93C03"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6" w:type="dxa"/>
            <w:tcBorders>
              <w:top w:val="single" w:sz="4" w:space="0" w:color="000000"/>
              <w:left w:val="single" w:sz="4" w:space="0" w:color="000000"/>
              <w:bottom w:val="single" w:sz="4" w:space="0" w:color="000000"/>
            </w:tcBorders>
            <w:shd w:val="clear" w:color="auto" w:fill="auto"/>
            <w:vAlign w:val="center"/>
          </w:tcPr>
          <w:p w14:paraId="06A65EE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3793F37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6" w:type="dxa"/>
            <w:tcBorders>
              <w:top w:val="single" w:sz="4" w:space="0" w:color="000000"/>
              <w:left w:val="single" w:sz="4" w:space="0" w:color="000000"/>
              <w:bottom w:val="single" w:sz="4" w:space="0" w:color="000000"/>
            </w:tcBorders>
            <w:shd w:val="clear" w:color="auto" w:fill="auto"/>
            <w:vAlign w:val="center"/>
          </w:tcPr>
          <w:p w14:paraId="41F0593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3C9AD71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B485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0F3E45B2" w14:textId="77777777" w:rsidTr="00EE2AE8">
        <w:tblPrEx>
          <w:jc w:val="left"/>
        </w:tblPrEx>
        <w:trPr>
          <w:trHeight w:val="108"/>
        </w:trPr>
        <w:tc>
          <w:tcPr>
            <w:tcW w:w="1775" w:type="dxa"/>
            <w:tcBorders>
              <w:top w:val="single" w:sz="4" w:space="0" w:color="000000"/>
              <w:left w:val="single" w:sz="4" w:space="0" w:color="000000"/>
              <w:bottom w:val="single" w:sz="4" w:space="0" w:color="000000"/>
            </w:tcBorders>
            <w:shd w:val="clear" w:color="auto" w:fill="auto"/>
            <w:vAlign w:val="center"/>
          </w:tcPr>
          <w:p w14:paraId="3DB6769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1BEFC0E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57C7BC5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6" w:type="dxa"/>
            <w:tcBorders>
              <w:top w:val="single" w:sz="4" w:space="0" w:color="000000"/>
              <w:left w:val="single" w:sz="4" w:space="0" w:color="000000"/>
              <w:bottom w:val="single" w:sz="4" w:space="0" w:color="000000"/>
            </w:tcBorders>
            <w:shd w:val="clear" w:color="auto" w:fill="auto"/>
            <w:vAlign w:val="center"/>
          </w:tcPr>
          <w:p w14:paraId="2491942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7FED4C4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6" w:type="dxa"/>
            <w:tcBorders>
              <w:top w:val="single" w:sz="4" w:space="0" w:color="000000"/>
              <w:left w:val="single" w:sz="4" w:space="0" w:color="000000"/>
              <w:bottom w:val="single" w:sz="4" w:space="0" w:color="000000"/>
            </w:tcBorders>
            <w:shd w:val="clear" w:color="auto" w:fill="auto"/>
            <w:vAlign w:val="center"/>
          </w:tcPr>
          <w:p w14:paraId="4D93E46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3DAF496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07893"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sz w:val="20"/>
                <w:szCs w:val="20"/>
                <w:lang w:eastAsia="ja-JP"/>
              </w:rPr>
              <w:t>X</w:t>
            </w:r>
          </w:p>
        </w:tc>
      </w:tr>
      <w:tr w:rsidR="001836E9" w:rsidRPr="001836E9" w14:paraId="3FEFDB2A" w14:textId="77777777" w:rsidTr="00EE2AE8">
        <w:tblPrEx>
          <w:jc w:val="left"/>
        </w:tblPrEx>
        <w:trPr>
          <w:trHeight w:val="108"/>
        </w:trPr>
        <w:tc>
          <w:tcPr>
            <w:tcW w:w="1775" w:type="dxa"/>
            <w:tcBorders>
              <w:top w:val="single" w:sz="4" w:space="0" w:color="000000"/>
              <w:left w:val="single" w:sz="4" w:space="0" w:color="000000"/>
              <w:bottom w:val="single" w:sz="4" w:space="0" w:color="000000"/>
            </w:tcBorders>
            <w:shd w:val="clear" w:color="auto" w:fill="auto"/>
            <w:vAlign w:val="center"/>
          </w:tcPr>
          <w:p w14:paraId="63046A2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3B69EFC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6A207E4E" w14:textId="77777777" w:rsidR="001836E9" w:rsidRPr="001836E9" w:rsidRDefault="001836E9" w:rsidP="001836E9">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shd w:val="clear" w:color="auto" w:fill="auto"/>
            <w:vAlign w:val="center"/>
          </w:tcPr>
          <w:p w14:paraId="7B9A6E7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6E8BEBC5" w14:textId="77777777" w:rsidR="001836E9" w:rsidRPr="001836E9" w:rsidRDefault="001836E9" w:rsidP="001836E9">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shd w:val="clear" w:color="auto" w:fill="auto"/>
            <w:vAlign w:val="center"/>
          </w:tcPr>
          <w:p w14:paraId="08E0D53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345F4637" w14:textId="77777777" w:rsidR="001836E9" w:rsidRPr="001836E9" w:rsidRDefault="001836E9" w:rsidP="001836E9">
            <w:pPr>
              <w:snapToGrid w:val="0"/>
              <w:spacing w:after="0" w:line="240" w:lineRule="exact"/>
              <w:rPr>
                <w:rFonts w:ascii="Arial" w:hAnsi="Arial" w:cs="Arial"/>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5732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7400E636"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FB7A9FB" w14:textId="77777777" w:rsidR="001836E9" w:rsidRPr="001836E9" w:rsidRDefault="001836E9" w:rsidP="001836E9">
            <w:pPr>
              <w:numPr>
                <w:ilvl w:val="1"/>
                <w:numId w:val="27"/>
              </w:numPr>
              <w:tabs>
                <w:tab w:val="num" w:pos="22"/>
              </w:tabs>
              <w:suppressAutoHyphens/>
              <w:spacing w:after="0" w:line="240" w:lineRule="exact"/>
              <w:ind w:left="22" w:firstLine="0"/>
              <w:contextualSpacing/>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68D6DCA9"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18C9256"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hAnsi="Arial" w:cs="Arial"/>
                <w:i/>
                <w:color w:val="000000"/>
                <w:sz w:val="20"/>
                <w:szCs w:val="20"/>
              </w:rPr>
              <w:lastRenderedPageBreak/>
              <w:t xml:space="preserve">Students receive the final grade based on the results of the exam, which consists of the material attended in both lectures and exercises. The exam consists of questions to be </w:t>
            </w:r>
            <w:proofErr w:type="gramStart"/>
            <w:r w:rsidRPr="001836E9">
              <w:rPr>
                <w:rFonts w:ascii="Arial" w:hAnsi="Arial" w:cs="Arial"/>
                <w:i/>
                <w:color w:val="000000"/>
                <w:sz w:val="20"/>
                <w:szCs w:val="20"/>
              </w:rPr>
              <w:t>rounded</w:t>
            </w:r>
            <w:proofErr w:type="gramEnd"/>
            <w:r w:rsidRPr="001836E9">
              <w:rPr>
                <w:rFonts w:ascii="Arial" w:hAnsi="Arial" w:cs="Arial"/>
                <w:i/>
                <w:color w:val="000000"/>
                <w:sz w:val="20"/>
                <w:szCs w:val="20"/>
              </w:rPr>
              <w:t>, supplemented, then those to which it is necessary to give the described answer and those in which it is necessary to decide whether each statement is true or false. The student is required to achieve a minimum score of 61%, and the final grade will be determined according to the following criteria: &lt;61% - grade 1 (insufficient), 61% - 70% - grade 2 (sufficient), 71% - 80% - grade 3 (good), 81% - 90% - grade 4 (very good), 91% - 100% - grade 5 (excellent).</w:t>
            </w:r>
          </w:p>
        </w:tc>
      </w:tr>
      <w:tr w:rsidR="001836E9" w:rsidRPr="001836E9" w14:paraId="38537DE0"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5DC1D0F" w14:textId="77777777" w:rsidR="001836E9" w:rsidRPr="001836E9" w:rsidRDefault="001836E9" w:rsidP="001836E9">
            <w:pPr>
              <w:numPr>
                <w:ilvl w:val="1"/>
                <w:numId w:val="27"/>
              </w:numPr>
              <w:tabs>
                <w:tab w:val="left" w:pos="22"/>
              </w:tabs>
              <w:suppressAutoHyphens/>
              <w:spacing w:after="0" w:line="240" w:lineRule="exact"/>
              <w:ind w:left="0" w:firstLine="22"/>
              <w:contextualSpacing/>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0BD195BB" w14:textId="77777777" w:rsidTr="00EE2AE8">
        <w:tblPrEx>
          <w:jc w:val="left"/>
        </w:tblPrEx>
        <w:trPr>
          <w:trHeight w:val="111"/>
        </w:trPr>
        <w:tc>
          <w:tcPr>
            <w:tcW w:w="3773" w:type="dxa"/>
            <w:gridSpan w:val="4"/>
            <w:tcBorders>
              <w:top w:val="single" w:sz="4" w:space="0" w:color="000000"/>
              <w:left w:val="single" w:sz="4" w:space="0" w:color="000000"/>
              <w:bottom w:val="single" w:sz="4" w:space="0" w:color="000000"/>
            </w:tcBorders>
            <w:shd w:val="clear" w:color="auto" w:fill="auto"/>
            <w:vAlign w:val="center"/>
          </w:tcPr>
          <w:p w14:paraId="7610C16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7BD8941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B6F49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5BF7347F" w14:textId="77777777" w:rsidTr="00EE2AE8">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vAlign w:val="center"/>
          </w:tcPr>
          <w:p w14:paraId="0269D0BF"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i/>
                <w:color w:val="000000"/>
                <w:sz w:val="20"/>
                <w:szCs w:val="20"/>
              </w:rPr>
              <w:t>Tropical Fish Otoliths: Information for Assessment, Management and Ecology</w:t>
            </w: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3079F080" w14:textId="77777777" w:rsidR="001836E9" w:rsidRPr="001836E9" w:rsidRDefault="001836E9" w:rsidP="001836E9">
            <w:pPr>
              <w:snapToGrid w:val="0"/>
              <w:spacing w:after="0" w:line="240" w:lineRule="exact"/>
              <w:rPr>
                <w:rFonts w:ascii="Arial" w:hAnsi="Arial" w:cs="Arial"/>
                <w:i/>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10C326C" w14:textId="77777777" w:rsidR="001836E9" w:rsidRPr="001836E9" w:rsidRDefault="001836E9" w:rsidP="001836E9">
            <w:pPr>
              <w:snapToGrid w:val="0"/>
              <w:spacing w:after="0" w:line="240" w:lineRule="exact"/>
              <w:rPr>
                <w:rFonts w:ascii="Arial" w:hAnsi="Arial" w:cs="Arial"/>
                <w:i/>
                <w:color w:val="000000"/>
                <w:sz w:val="20"/>
                <w:szCs w:val="20"/>
              </w:rPr>
            </w:pPr>
          </w:p>
        </w:tc>
      </w:tr>
      <w:tr w:rsidR="001836E9" w:rsidRPr="001836E9" w14:paraId="5C81A238" w14:textId="77777777" w:rsidTr="00EE2AE8">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vAlign w:val="center"/>
          </w:tcPr>
          <w:p w14:paraId="35A5CF1E"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i/>
                <w:color w:val="000000"/>
                <w:sz w:val="20"/>
                <w:szCs w:val="20"/>
              </w:rPr>
              <w:t>The Diversity of Fish Otoliths, Past and Present</w:t>
            </w: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350789B7" w14:textId="77777777" w:rsidR="001836E9" w:rsidRPr="001836E9" w:rsidRDefault="001836E9" w:rsidP="001836E9">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D3B06D2"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4FE577C7" w14:textId="77777777" w:rsidTr="00EE2AE8">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743928F7"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3BB859AE" w14:textId="77777777" w:rsidTr="00EE2AE8">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130E470"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t>
            </w:r>
          </w:p>
        </w:tc>
      </w:tr>
      <w:tr w:rsidR="001836E9" w:rsidRPr="001836E9" w14:paraId="22FF07F7" w14:textId="77777777" w:rsidTr="00EE2AE8">
        <w:tblPrEx>
          <w:jc w:val="left"/>
        </w:tblPrEx>
        <w:trPr>
          <w:trHeight w:val="117"/>
        </w:trPr>
        <w:tc>
          <w:tcPr>
            <w:tcW w:w="9368"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A553C82"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5E197ED9"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CE1662C"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i/>
                <w:color w:val="000000"/>
                <w:sz w:val="20"/>
                <w:szCs w:val="20"/>
              </w:rPr>
              <w:t>The work of students will be evaluated and evaluated during classes as well as at the final exam. During classes, the following are evaluated: attendance, activity in class and acquired knowledge.</w:t>
            </w:r>
          </w:p>
        </w:tc>
      </w:tr>
      <w:bookmarkEnd w:id="19"/>
    </w:tbl>
    <w:p w14:paraId="13243502" w14:textId="77777777" w:rsidR="001836E9" w:rsidRPr="001836E9" w:rsidRDefault="001836E9" w:rsidP="001836E9">
      <w:pPr>
        <w:spacing w:after="0" w:line="240" w:lineRule="auto"/>
        <w:jc w:val="both"/>
        <w:rPr>
          <w:rFonts w:ascii="Arial" w:hAnsi="Arial" w:cs="Arial"/>
          <w:sz w:val="20"/>
          <w:szCs w:val="20"/>
        </w:rPr>
      </w:pPr>
    </w:p>
    <w:p w14:paraId="6F124FF6"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23"/>
        <w:gridCol w:w="1688"/>
        <w:gridCol w:w="433"/>
        <w:gridCol w:w="139"/>
        <w:gridCol w:w="1361"/>
        <w:gridCol w:w="757"/>
        <w:gridCol w:w="572"/>
        <w:gridCol w:w="297"/>
        <w:gridCol w:w="236"/>
        <w:gridCol w:w="407"/>
        <w:gridCol w:w="334"/>
        <w:gridCol w:w="572"/>
        <w:gridCol w:w="207"/>
        <w:gridCol w:w="1490"/>
        <w:gridCol w:w="547"/>
        <w:gridCol w:w="17"/>
      </w:tblGrid>
      <w:tr w:rsidR="001836E9" w:rsidRPr="001836E9" w14:paraId="0B489F3E" w14:textId="77777777" w:rsidTr="00EE2AE8">
        <w:trPr>
          <w:gridBefore w:val="1"/>
          <w:wBefore w:w="25" w:type="dxa"/>
          <w:trHeight w:val="149"/>
          <w:jc w:val="center"/>
        </w:trPr>
        <w:tc>
          <w:tcPr>
            <w:tcW w:w="9343"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C928016" w14:textId="611CEBB8"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587A4EFE"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C11B96E"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F039BBC" w14:textId="77C4A218" w:rsidR="001836E9" w:rsidRPr="001836E9" w:rsidRDefault="009D1475" w:rsidP="001836E9">
            <w:pPr>
              <w:spacing w:after="0" w:line="240" w:lineRule="exact"/>
              <w:rPr>
                <w:rFonts w:ascii="Arial" w:hAnsi="Arial" w:cs="Arial"/>
                <w:b/>
                <w:color w:val="000000"/>
                <w:sz w:val="20"/>
                <w:szCs w:val="20"/>
              </w:rPr>
            </w:pPr>
            <w:r>
              <w:rPr>
                <w:rFonts w:ascii="Arial" w:hAnsi="Arial" w:cs="Arial"/>
                <w:b/>
                <w:color w:val="000000"/>
                <w:sz w:val="20"/>
                <w:szCs w:val="20"/>
              </w:rPr>
              <w:t>Prof.</w:t>
            </w:r>
            <w:r w:rsidR="001836E9" w:rsidRPr="001836E9">
              <w:rPr>
                <w:rFonts w:ascii="Arial" w:hAnsi="Arial" w:cs="Arial"/>
                <w:b/>
                <w:color w:val="000000"/>
                <w:sz w:val="20"/>
                <w:szCs w:val="20"/>
              </w:rPr>
              <w:t xml:space="preserve"> Vida Šimat</w:t>
            </w:r>
            <w:r w:rsidR="002A1DF6" w:rsidRPr="002A1DF6">
              <w:rPr>
                <w:rFonts w:ascii="Arial" w:hAnsi="Arial" w:cs="Arial"/>
                <w:b/>
                <w:color w:val="000000"/>
                <w:sz w:val="20"/>
                <w:szCs w:val="20"/>
              </w:rPr>
              <w:t>, PhD</w:t>
            </w:r>
          </w:p>
        </w:tc>
      </w:tr>
      <w:tr w:rsidR="001836E9" w:rsidRPr="001836E9" w14:paraId="647B8CA8"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7353BFD"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04B5153" w14:textId="32828548" w:rsidR="001836E9" w:rsidRPr="001836E9" w:rsidRDefault="006D70F0" w:rsidP="001836E9">
            <w:pPr>
              <w:snapToGrid w:val="0"/>
              <w:spacing w:after="0" w:line="240" w:lineRule="exact"/>
              <w:rPr>
                <w:rFonts w:ascii="Arial" w:eastAsia="Times New Roman" w:hAnsi="Arial" w:cs="Arial"/>
                <w:b/>
                <w:sz w:val="20"/>
                <w:szCs w:val="20"/>
              </w:rPr>
            </w:pPr>
            <w:r w:rsidRPr="006D70F0">
              <w:rPr>
                <w:rFonts w:ascii="Arial" w:eastAsia="Times New Roman" w:hAnsi="Arial" w:cs="Arial"/>
                <w:b/>
                <w:sz w:val="20"/>
                <w:szCs w:val="20"/>
              </w:rPr>
              <w:t>SEAFOOD QUALITY ASSESSMENT</w:t>
            </w:r>
          </w:p>
        </w:tc>
      </w:tr>
      <w:tr w:rsidR="001836E9" w:rsidRPr="001836E9" w14:paraId="69A3232A"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2CFE903"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D2B1A77"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b/>
                <w:sz w:val="20"/>
                <w:szCs w:val="20"/>
              </w:rPr>
              <w:t>Marine fisheries</w:t>
            </w:r>
          </w:p>
        </w:tc>
      </w:tr>
      <w:tr w:rsidR="001836E9" w:rsidRPr="001836E9" w14:paraId="4E61B6A1"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288FD97"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C7562F2"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Compulsory</w:t>
            </w:r>
          </w:p>
        </w:tc>
      </w:tr>
      <w:tr w:rsidR="001836E9" w:rsidRPr="001836E9" w14:paraId="043EE755"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5A81ABA"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D161C0C"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33FEF1AB" w14:textId="77777777" w:rsidTr="00EE2AE8">
        <w:trPr>
          <w:gridBefore w:val="1"/>
          <w:wBefore w:w="25" w:type="dxa"/>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C3D5BCD"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54"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8F7C2F4"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04CE6510" w14:textId="77777777" w:rsidTr="00EE2AE8">
        <w:trPr>
          <w:gridBefore w:val="1"/>
          <w:wBefore w:w="25" w:type="dxa"/>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5689FD98"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06D28D35"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62"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67FEDB0"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4</w:t>
            </w:r>
          </w:p>
        </w:tc>
      </w:tr>
      <w:tr w:rsidR="001836E9" w:rsidRPr="001836E9" w14:paraId="45C41A11" w14:textId="77777777" w:rsidTr="00EE2AE8">
        <w:trPr>
          <w:gridBefore w:val="1"/>
          <w:wBefore w:w="25" w:type="dxa"/>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7D07CE68"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2F866371" w14:textId="2A24689E"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62"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1A1C309"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30+15+0</w:t>
            </w:r>
          </w:p>
        </w:tc>
      </w:tr>
      <w:tr w:rsidR="001836E9" w:rsidRPr="001836E9" w14:paraId="2FB14392" w14:textId="77777777" w:rsidTr="00EE2AE8">
        <w:tblPrEx>
          <w:jc w:val="left"/>
        </w:tblPrEx>
        <w:trPr>
          <w:gridAfter w:val="1"/>
          <w:wAfter w:w="18" w:type="dxa"/>
          <w:trHeight w:val="288"/>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F28EA4D"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6AC50527"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E7A0956"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3CFEA5F4"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tcPr>
          <w:p w14:paraId="23638C00"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t>The aim of this course is to analyze all the hazards and compounds that are formed in the mortal muscle of fishery products and other marine organisms, and with the evaluation and analysis of which we assess the quality and safety of products in the distribution chain of food of marine origin and assess the shelf life and risks to the health of consumers.</w:t>
            </w:r>
          </w:p>
        </w:tc>
      </w:tr>
      <w:tr w:rsidR="001836E9" w:rsidRPr="001836E9" w14:paraId="522A5CDC"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0316633"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389DEA00"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E3955D0"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lang w:eastAsia="hr-HR"/>
              </w:rPr>
              <w:t>Passed exam in the subject of Preservation and Processing of Products must I and II or an adequate differential exam.</w:t>
            </w:r>
          </w:p>
        </w:tc>
      </w:tr>
      <w:tr w:rsidR="001836E9" w:rsidRPr="001836E9" w14:paraId="73F5597E"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D26C8E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3EE62040"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tcPr>
          <w:p w14:paraId="26773D5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Analyze the hazards of fishery products that pose a risk to the consumer.</w:t>
            </w:r>
          </w:p>
          <w:p w14:paraId="47793B8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lastRenderedPageBreak/>
              <w:t>Distinguish, categorize and identify specific compounds/quality parameters for a particular product.</w:t>
            </w:r>
          </w:p>
          <w:p w14:paraId="10EC71D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Evaluate the effect of product characteristics (NaCl, aw, pH, temperature) on the quality and safety of the same.</w:t>
            </w:r>
          </w:p>
          <w:p w14:paraId="59D93FB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Determine the shelf life of an individual product, using relevant sensory, microbiological, biochemical and physical methods.</w:t>
            </w:r>
          </w:p>
          <w:p w14:paraId="7E6E492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Critically evaluate the results of analytical reports and plan appropriate corrective actions based on them.</w:t>
            </w:r>
          </w:p>
          <w:p w14:paraId="67F9A97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Assess and communicate risks in the supply chain of fishery products.</w:t>
            </w:r>
          </w:p>
          <w:p w14:paraId="6FE853DC"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Apply theoretical knowledge and practical skills in planning the quality system of fishery products.</w:t>
            </w:r>
          </w:p>
        </w:tc>
      </w:tr>
      <w:tr w:rsidR="001836E9" w:rsidRPr="001836E9" w14:paraId="6C839119"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D6FFE8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Course content</w:t>
            </w:r>
          </w:p>
        </w:tc>
      </w:tr>
      <w:tr w:rsidR="001836E9" w:rsidRPr="001836E9" w14:paraId="6D4E85EF"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tcPr>
          <w:p w14:paraId="0E625E0D"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LECTURES</w:t>
            </w:r>
          </w:p>
          <w:p w14:paraId="6EBED6D6"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 Trends and problems in the production of fishery products, the concept of food quality. (2 hours)</w:t>
            </w:r>
          </w:p>
          <w:p w14:paraId="2A44BFD6"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2: Spoilage of fishery products. (2 hours)</w:t>
            </w:r>
          </w:p>
          <w:p w14:paraId="2A804465"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Lectures 3: Post-mortem changes in fish meat and indicators of changes. (6 hours)</w:t>
            </w:r>
          </w:p>
          <w:p w14:paraId="15CC8D64"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Lectures 4: Phases of bacterial decomposition of fish. (2 hours)</w:t>
            </w:r>
          </w:p>
          <w:p w14:paraId="6358FFBB"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5: Sensory assessment of fish quality. (2 hours)</w:t>
            </w:r>
          </w:p>
          <w:p w14:paraId="685790EF"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6: Chemical indicators of freshness and spoilage of fish. (2 hours)</w:t>
            </w:r>
          </w:p>
          <w:p w14:paraId="025FFF2A"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7: Volatile amines. (2 hours)</w:t>
            </w:r>
          </w:p>
          <w:p w14:paraId="37CC95AC"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8: Biogenic amines. (2 hours)</w:t>
            </w:r>
          </w:p>
          <w:p w14:paraId="3E96AFCB"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9: Histamines. (2 hours)</w:t>
            </w:r>
          </w:p>
          <w:p w14:paraId="35E2D41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10: Changes in fats, spoilage of fats. (2 hours)</w:t>
            </w:r>
          </w:p>
          <w:p w14:paraId="59EF4BEC"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11: Changes in the physical properties of fish meat. (2 hours)</w:t>
            </w:r>
          </w:p>
          <w:p w14:paraId="4C408735"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Lecture 12: Posthumous changes in crab meat. Quality criteria for bivalve </w:t>
            </w:r>
            <w:proofErr w:type="spellStart"/>
            <w:r w:rsidRPr="001836E9">
              <w:rPr>
                <w:rFonts w:ascii="Arial" w:eastAsia="Times New Roman" w:hAnsi="Arial" w:cs="Arial"/>
                <w:b/>
                <w:sz w:val="20"/>
                <w:szCs w:val="20"/>
                <w:lang w:eastAsia="hr-HR"/>
              </w:rPr>
              <w:t>molluscs</w:t>
            </w:r>
            <w:proofErr w:type="spellEnd"/>
            <w:r w:rsidRPr="001836E9">
              <w:rPr>
                <w:rFonts w:ascii="Arial" w:eastAsia="Times New Roman" w:hAnsi="Arial" w:cs="Arial"/>
                <w:b/>
                <w:sz w:val="20"/>
                <w:szCs w:val="20"/>
                <w:lang w:eastAsia="hr-HR"/>
              </w:rPr>
              <w:t>. (2 hours)</w:t>
            </w:r>
          </w:p>
          <w:p w14:paraId="628FDA5D"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13: Practical application and usefulness of quality parameters in practice, risk assessment. (2 hours)</w:t>
            </w:r>
          </w:p>
          <w:p w14:paraId="43B90105"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EXERCISES</w:t>
            </w:r>
          </w:p>
          <w:p w14:paraId="2B68F17D"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Exercise 1. Lab exercise. Sensory evaluation of fishery products. (3 hours)</w:t>
            </w:r>
          </w:p>
          <w:p w14:paraId="740505A0"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Exercise 2. Lab exercise. Assessment of the quality of finished fishery products. (3 hours)</w:t>
            </w:r>
          </w:p>
          <w:p w14:paraId="7FB5B452"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Exercise 3. Lab exercise. Methods of detection of </w:t>
            </w:r>
            <w:r w:rsidRPr="001836E9">
              <w:rPr>
                <w:rFonts w:ascii="Arial" w:eastAsia="Times New Roman" w:hAnsi="Arial" w:cs="Arial"/>
                <w:b/>
                <w:i/>
                <w:sz w:val="20"/>
                <w:szCs w:val="20"/>
                <w:lang w:eastAsia="hr-HR"/>
              </w:rPr>
              <w:t xml:space="preserve">Anisakis </w:t>
            </w:r>
            <w:r w:rsidRPr="001836E9">
              <w:rPr>
                <w:rFonts w:ascii="Arial" w:eastAsia="Times New Roman" w:hAnsi="Arial" w:cs="Arial"/>
                <w:b/>
                <w:sz w:val="20"/>
                <w:szCs w:val="20"/>
                <w:lang w:eastAsia="hr-HR"/>
              </w:rPr>
              <w:t>sp. in fishery products (3 hours)</w:t>
            </w:r>
          </w:p>
          <w:p w14:paraId="78D3AEE3"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lastRenderedPageBreak/>
              <w:t xml:space="preserve">Exercise 4. Lab exercise. Measurement of the degree of oxidation of lipids in food formed during processing and/or storage, by determining secondary products of lipid oxidation </w:t>
            </w:r>
            <w:proofErr w:type="spellStart"/>
            <w:r w:rsidRPr="001836E9">
              <w:rPr>
                <w:rFonts w:ascii="Arial" w:eastAsia="Times New Roman" w:hAnsi="Arial" w:cs="Arial"/>
                <w:b/>
                <w:sz w:val="20"/>
                <w:szCs w:val="20"/>
                <w:lang w:eastAsia="hr-HR"/>
              </w:rPr>
              <w:t>eg</w:t>
            </w:r>
            <w:proofErr w:type="spellEnd"/>
            <w:r w:rsidRPr="001836E9">
              <w:rPr>
                <w:rFonts w:ascii="Arial" w:eastAsia="Times New Roman" w:hAnsi="Arial" w:cs="Arial"/>
                <w:b/>
                <w:sz w:val="20"/>
                <w:szCs w:val="20"/>
                <w:lang w:eastAsia="hr-HR"/>
              </w:rPr>
              <w:t xml:space="preserve"> malondialdehyde (MDA) by </w:t>
            </w:r>
            <w:proofErr w:type="spellStart"/>
            <w:r w:rsidRPr="001836E9">
              <w:rPr>
                <w:rFonts w:ascii="Arial" w:eastAsia="Times New Roman" w:hAnsi="Arial" w:cs="Arial"/>
                <w:b/>
                <w:sz w:val="20"/>
                <w:szCs w:val="20"/>
                <w:lang w:eastAsia="hr-HR"/>
              </w:rPr>
              <w:t>thiobarbituric</w:t>
            </w:r>
            <w:proofErr w:type="spellEnd"/>
            <w:r w:rsidRPr="001836E9">
              <w:rPr>
                <w:rFonts w:ascii="Arial" w:eastAsia="Times New Roman" w:hAnsi="Arial" w:cs="Arial"/>
                <w:b/>
                <w:sz w:val="20"/>
                <w:szCs w:val="20"/>
                <w:lang w:eastAsia="hr-HR"/>
              </w:rPr>
              <w:t xml:space="preserve"> acid reactive substances (TBARBs) or TBK (</w:t>
            </w:r>
            <w:proofErr w:type="spellStart"/>
            <w:r w:rsidRPr="001836E9">
              <w:rPr>
                <w:rFonts w:ascii="Arial" w:eastAsia="Times New Roman" w:hAnsi="Arial" w:cs="Arial"/>
                <w:b/>
                <w:sz w:val="20"/>
                <w:szCs w:val="20"/>
                <w:lang w:eastAsia="hr-HR"/>
              </w:rPr>
              <w:t>thiobarbituric</w:t>
            </w:r>
            <w:proofErr w:type="spellEnd"/>
            <w:r w:rsidRPr="001836E9">
              <w:rPr>
                <w:rFonts w:ascii="Arial" w:eastAsia="Times New Roman" w:hAnsi="Arial" w:cs="Arial"/>
                <w:b/>
                <w:sz w:val="20"/>
                <w:szCs w:val="20"/>
                <w:lang w:eastAsia="hr-HR"/>
              </w:rPr>
              <w:t xml:space="preserve"> acid) test (3 hours).</w:t>
            </w:r>
          </w:p>
          <w:p w14:paraId="6BE93977"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t>Exercise 5. Visit to the Laboratory for Quality Control of Food of Animal Origin, Veterinary Institute in Split, histamine determination. (3 hours), in case the exercise cannot be held, a substitute exercise is performed: Getting to know and analyzing the applicable legislation and standards that are implemented for the purpose of quality management. (3 hours)</w:t>
            </w:r>
          </w:p>
        </w:tc>
      </w:tr>
      <w:tr w:rsidR="001836E9" w:rsidRPr="001836E9" w14:paraId="06B1268D" w14:textId="77777777" w:rsidTr="00EE2AE8">
        <w:tblPrEx>
          <w:jc w:val="left"/>
        </w:tblPrEx>
        <w:trPr>
          <w:gridAfter w:val="1"/>
          <w:wAfter w:w="18" w:type="dxa"/>
          <w:trHeight w:val="432"/>
        </w:trPr>
        <w:tc>
          <w:tcPr>
            <w:tcW w:w="5685" w:type="dxa"/>
            <w:gridSpan w:val="9"/>
            <w:tcBorders>
              <w:top w:val="single" w:sz="4" w:space="0" w:color="000000"/>
              <w:left w:val="single" w:sz="4" w:space="0" w:color="000000"/>
              <w:bottom w:val="single" w:sz="4" w:space="0" w:color="000000"/>
            </w:tcBorders>
            <w:shd w:val="clear" w:color="auto" w:fill="CCECFF"/>
            <w:vAlign w:val="center"/>
          </w:tcPr>
          <w:p w14:paraId="78751DD4"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40063F8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568876885"/>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4AC0257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5067911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48691C25"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465086737"/>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036984D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56167182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021A1E4D" w14:textId="0CB76913"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5008222"/>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91C8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42117997"/>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5B99505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6875584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23AC523B"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33351342"/>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24DB6A7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7977504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10911B13"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1547871276"/>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29C85D54"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r w:rsidRPr="001836E9">
              <w:rPr>
                <w:rFonts w:ascii="Arial" w:eastAsia="Times New Roman" w:hAnsi="Arial" w:cs="Arial"/>
                <w:sz w:val="20"/>
                <w:szCs w:val="20"/>
              </w:rPr>
              <w:t>blended e-learning</w:t>
            </w:r>
          </w:p>
        </w:tc>
      </w:tr>
      <w:tr w:rsidR="001836E9" w:rsidRPr="001836E9" w14:paraId="612DF1C4"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520AA31"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4644955F"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AA0CF7C"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lang w:eastAsia="hr-HR"/>
              </w:rPr>
              <w:t>Students are required to attend classes, actively participate in the teaching process, perform independent tasks and pass an exam (see the Exam section). Attendance at classes will be recorded every hour (lectures and exercises). A student is allowed one absence from exercises and 2 absences from lectures.</w:t>
            </w:r>
          </w:p>
        </w:tc>
      </w:tr>
      <w:tr w:rsidR="001836E9" w:rsidRPr="001836E9" w14:paraId="74AA2B5C"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02348BC"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3446233F" w14:textId="77777777" w:rsidTr="00EE2AE8">
        <w:tblPrEx>
          <w:jc w:val="left"/>
        </w:tblPrEx>
        <w:trPr>
          <w:gridAfter w:val="1"/>
          <w:wAfter w:w="18" w:type="dxa"/>
          <w:trHeight w:val="111"/>
        </w:trPr>
        <w:tc>
          <w:tcPr>
            <w:tcW w:w="1772" w:type="dxa"/>
            <w:gridSpan w:val="2"/>
            <w:tcBorders>
              <w:top w:val="single" w:sz="4" w:space="0" w:color="000000"/>
              <w:left w:val="single" w:sz="4" w:space="0" w:color="000000"/>
              <w:bottom w:val="single" w:sz="4" w:space="0" w:color="000000"/>
            </w:tcBorders>
            <w:shd w:val="clear" w:color="auto" w:fill="auto"/>
            <w:vAlign w:val="center"/>
          </w:tcPr>
          <w:p w14:paraId="3F4E6B2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E724F7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25FC2A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6EBB578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F307C5">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419041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6EBE0B7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BCAC7C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EAE0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0D957708" w14:textId="77777777" w:rsidTr="00EE2AE8">
        <w:tblPrEx>
          <w:jc w:val="left"/>
        </w:tblPrEx>
        <w:trPr>
          <w:gridAfter w:val="1"/>
          <w:wAfter w:w="18" w:type="dxa"/>
          <w:trHeight w:val="108"/>
        </w:trPr>
        <w:tc>
          <w:tcPr>
            <w:tcW w:w="1772" w:type="dxa"/>
            <w:gridSpan w:val="2"/>
            <w:tcBorders>
              <w:top w:val="single" w:sz="4" w:space="0" w:color="000000"/>
              <w:left w:val="single" w:sz="4" w:space="0" w:color="000000"/>
              <w:bottom w:val="single" w:sz="4" w:space="0" w:color="000000"/>
            </w:tcBorders>
            <w:shd w:val="clear" w:color="auto" w:fill="auto"/>
            <w:vAlign w:val="center"/>
          </w:tcPr>
          <w:p w14:paraId="01C2FB7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034991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CE27B19" w14:textId="04488C65"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47995A3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1265AE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177B0E5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6E2DE9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1909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r>
      <w:tr w:rsidR="001836E9" w:rsidRPr="001836E9" w14:paraId="4F3D2151" w14:textId="77777777" w:rsidTr="00EE2AE8">
        <w:tblPrEx>
          <w:jc w:val="left"/>
        </w:tblPrEx>
        <w:trPr>
          <w:gridAfter w:val="1"/>
          <w:wAfter w:w="18" w:type="dxa"/>
          <w:trHeight w:val="108"/>
        </w:trPr>
        <w:tc>
          <w:tcPr>
            <w:tcW w:w="1772" w:type="dxa"/>
            <w:gridSpan w:val="2"/>
            <w:tcBorders>
              <w:top w:val="single" w:sz="4" w:space="0" w:color="000000"/>
              <w:left w:val="single" w:sz="4" w:space="0" w:color="000000"/>
              <w:bottom w:val="single" w:sz="4" w:space="0" w:color="000000"/>
            </w:tcBorders>
            <w:shd w:val="clear" w:color="auto" w:fill="auto"/>
            <w:vAlign w:val="center"/>
          </w:tcPr>
          <w:p w14:paraId="3A0436E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4EBA792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2C6D37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00AA5CB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2B3709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58F3D6E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D8762A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0417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r>
      <w:tr w:rsidR="001836E9" w:rsidRPr="001836E9" w14:paraId="7C593CB6" w14:textId="77777777" w:rsidTr="00EE2AE8">
        <w:tblPrEx>
          <w:jc w:val="left"/>
        </w:tblPrEx>
        <w:trPr>
          <w:gridAfter w:val="1"/>
          <w:wAfter w:w="18" w:type="dxa"/>
          <w:trHeight w:val="108"/>
        </w:trPr>
        <w:tc>
          <w:tcPr>
            <w:tcW w:w="1772" w:type="dxa"/>
            <w:gridSpan w:val="2"/>
            <w:tcBorders>
              <w:top w:val="single" w:sz="4" w:space="0" w:color="000000"/>
              <w:left w:val="single" w:sz="4" w:space="0" w:color="000000"/>
              <w:bottom w:val="single" w:sz="4" w:space="0" w:color="000000"/>
            </w:tcBorders>
            <w:shd w:val="clear" w:color="auto" w:fill="auto"/>
            <w:vAlign w:val="center"/>
          </w:tcPr>
          <w:p w14:paraId="7733F03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E93A5B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148D2EB"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01D043C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DC440C5"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5CF5907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3B53B31"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CA59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39E52C43"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67B0E6D"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4441378B"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1836E9" w:rsidRPr="001836E9" w14:paraId="473A60A8" w14:textId="77777777" w:rsidTr="00EE2AE8">
              <w:tc>
                <w:tcPr>
                  <w:tcW w:w="7552" w:type="dxa"/>
                  <w:tcBorders>
                    <w:top w:val="single" w:sz="12" w:space="0" w:color="auto"/>
                    <w:bottom w:val="single" w:sz="12" w:space="0" w:color="auto"/>
                    <w:right w:val="single" w:sz="12" w:space="0" w:color="auto"/>
                  </w:tcBorders>
                  <w:tcMar>
                    <w:left w:w="57" w:type="dxa"/>
                    <w:right w:w="57" w:type="dxa"/>
                  </w:tcMar>
                </w:tcPr>
                <w:p w14:paraId="27DFD6D1" w14:textId="77777777" w:rsidR="001836E9" w:rsidRPr="001836E9" w:rsidRDefault="001836E9" w:rsidP="001836E9">
                  <w:pPr>
                    <w:tabs>
                      <w:tab w:val="left" w:pos="2820"/>
                    </w:tabs>
                    <w:rPr>
                      <w:rFonts w:ascii="Arial" w:hAnsi="Arial" w:cs="Arial"/>
                      <w:sz w:val="20"/>
                      <w:szCs w:val="20"/>
                    </w:rPr>
                  </w:pPr>
                  <w:r w:rsidRPr="001836E9">
                    <w:rPr>
                      <w:rFonts w:ascii="Arial" w:eastAsia="Times New Roman" w:hAnsi="Arial" w:cs="Arial"/>
                      <w:sz w:val="20"/>
                      <w:szCs w:val="20"/>
                      <w:lang w:eastAsia="hr-HR"/>
                    </w:rPr>
                    <w:t xml:space="preserve">Students who have completed all the tasks in exercises and other forms of teaching have the right to access the oral exam. The engagement of students during classes is encouraged and additionally scored (max. 10% of the grade). </w:t>
                  </w:r>
                  <w:r w:rsidRPr="001836E9">
                    <w:rPr>
                      <w:rFonts w:ascii="Arial" w:hAnsi="Arial" w:cs="Arial"/>
                      <w:sz w:val="20"/>
                      <w:szCs w:val="20"/>
                    </w:rPr>
                    <w:t>Students are continuously evaluated:</w:t>
                  </w:r>
                </w:p>
                <w:p w14:paraId="5140C68C" w14:textId="77777777" w:rsidR="001836E9" w:rsidRPr="001836E9" w:rsidRDefault="001836E9" w:rsidP="001836E9">
                  <w:pPr>
                    <w:tabs>
                      <w:tab w:val="left" w:pos="2820"/>
                    </w:tabs>
                    <w:rPr>
                      <w:rFonts w:ascii="Arial" w:hAnsi="Arial" w:cs="Arial"/>
                      <w:sz w:val="20"/>
                      <w:szCs w:val="20"/>
                    </w:rPr>
                  </w:pPr>
                </w:p>
                <w:tbl>
                  <w:tblPr>
                    <w:tblW w:w="64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701"/>
                    <w:gridCol w:w="1557"/>
                  </w:tblGrid>
                  <w:tr w:rsidR="001836E9" w:rsidRPr="001836E9" w14:paraId="63959C49" w14:textId="77777777" w:rsidTr="00EE2AE8">
                    <w:trPr>
                      <w:trHeight w:val="247"/>
                    </w:trPr>
                    <w:tc>
                      <w:tcPr>
                        <w:tcW w:w="3222" w:type="dxa"/>
                        <w:shd w:val="clear" w:color="auto" w:fill="BFBFBF"/>
                      </w:tcPr>
                      <w:p w14:paraId="3D0DD2A9"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Elements of evaluation</w:t>
                        </w:r>
                      </w:p>
                    </w:tc>
                    <w:tc>
                      <w:tcPr>
                        <w:tcW w:w="1701" w:type="dxa"/>
                        <w:shd w:val="clear" w:color="auto" w:fill="BFBFBF"/>
                      </w:tcPr>
                      <w:p w14:paraId="56576327"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Success rate (min.%)</w:t>
                        </w:r>
                      </w:p>
                    </w:tc>
                    <w:tc>
                      <w:tcPr>
                        <w:tcW w:w="1557" w:type="dxa"/>
                        <w:shd w:val="clear" w:color="auto" w:fill="BFBFBF"/>
                      </w:tcPr>
                      <w:p w14:paraId="7183AD20"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Share in the rating (%)</w:t>
                        </w:r>
                      </w:p>
                    </w:tc>
                  </w:tr>
                  <w:tr w:rsidR="001836E9" w:rsidRPr="001836E9" w14:paraId="16FD93EB" w14:textId="77777777" w:rsidTr="00EE2AE8">
                    <w:trPr>
                      <w:trHeight w:val="247"/>
                    </w:trPr>
                    <w:tc>
                      <w:tcPr>
                        <w:tcW w:w="3222" w:type="dxa"/>
                      </w:tcPr>
                      <w:p w14:paraId="7D997981"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Attendance and activity in class</w:t>
                        </w:r>
                      </w:p>
                    </w:tc>
                    <w:tc>
                      <w:tcPr>
                        <w:tcW w:w="1701" w:type="dxa"/>
                      </w:tcPr>
                      <w:p w14:paraId="03D733AB"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80</w:t>
                        </w:r>
                      </w:p>
                    </w:tc>
                    <w:tc>
                      <w:tcPr>
                        <w:tcW w:w="1557" w:type="dxa"/>
                      </w:tcPr>
                      <w:p w14:paraId="71E5C683"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10</w:t>
                        </w:r>
                      </w:p>
                    </w:tc>
                  </w:tr>
                  <w:tr w:rsidR="001836E9" w:rsidRPr="001836E9" w14:paraId="44384621" w14:textId="77777777" w:rsidTr="00EE2AE8">
                    <w:trPr>
                      <w:trHeight w:val="258"/>
                    </w:trPr>
                    <w:tc>
                      <w:tcPr>
                        <w:tcW w:w="3222" w:type="dxa"/>
                      </w:tcPr>
                      <w:p w14:paraId="19204975"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Successfully completed tasks in exercises</w:t>
                        </w:r>
                      </w:p>
                    </w:tc>
                    <w:tc>
                      <w:tcPr>
                        <w:tcW w:w="1701" w:type="dxa"/>
                      </w:tcPr>
                      <w:p w14:paraId="06AED1FE"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100</w:t>
                        </w:r>
                      </w:p>
                    </w:tc>
                    <w:tc>
                      <w:tcPr>
                        <w:tcW w:w="1557" w:type="dxa"/>
                      </w:tcPr>
                      <w:p w14:paraId="7BBAB17F"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10</w:t>
                        </w:r>
                      </w:p>
                    </w:tc>
                  </w:tr>
                  <w:tr w:rsidR="001836E9" w:rsidRPr="001836E9" w14:paraId="397D33D2" w14:textId="77777777" w:rsidTr="00EE2AE8">
                    <w:trPr>
                      <w:trHeight w:val="247"/>
                    </w:trPr>
                    <w:tc>
                      <w:tcPr>
                        <w:tcW w:w="3222" w:type="dxa"/>
                      </w:tcPr>
                      <w:p w14:paraId="3DE73688" w14:textId="755FF7A3" w:rsidR="001836E9" w:rsidRPr="001836E9" w:rsidRDefault="0081156D" w:rsidP="001836E9">
                        <w:pPr>
                          <w:tabs>
                            <w:tab w:val="left" w:pos="2820"/>
                          </w:tabs>
                          <w:rPr>
                            <w:rFonts w:ascii="Arial" w:hAnsi="Arial" w:cs="Arial"/>
                            <w:sz w:val="20"/>
                            <w:szCs w:val="20"/>
                          </w:rPr>
                        </w:pPr>
                        <w:r>
                          <w:rPr>
                            <w:rFonts w:ascii="Arial" w:hAnsi="Arial" w:cs="Arial"/>
                            <w:sz w:val="20"/>
                            <w:szCs w:val="20"/>
                          </w:rPr>
                          <w:t>Oral exam</w:t>
                        </w:r>
                      </w:p>
                    </w:tc>
                    <w:tc>
                      <w:tcPr>
                        <w:tcW w:w="1701" w:type="dxa"/>
                      </w:tcPr>
                      <w:p w14:paraId="6A23D160"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100</w:t>
                        </w:r>
                      </w:p>
                    </w:tc>
                    <w:tc>
                      <w:tcPr>
                        <w:tcW w:w="1557" w:type="dxa"/>
                      </w:tcPr>
                      <w:p w14:paraId="7B244522"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80</w:t>
                        </w:r>
                      </w:p>
                    </w:tc>
                  </w:tr>
                  <w:tr w:rsidR="001836E9" w:rsidRPr="001836E9" w14:paraId="400E9F2E" w14:textId="77777777" w:rsidTr="00EE2AE8">
                    <w:trPr>
                      <w:trHeight w:val="258"/>
                    </w:trPr>
                    <w:tc>
                      <w:tcPr>
                        <w:tcW w:w="3222" w:type="dxa"/>
                      </w:tcPr>
                      <w:p w14:paraId="1339CC8B"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Altogether</w:t>
                        </w:r>
                      </w:p>
                    </w:tc>
                    <w:tc>
                      <w:tcPr>
                        <w:tcW w:w="1701" w:type="dxa"/>
                      </w:tcPr>
                      <w:p w14:paraId="2B68AE63" w14:textId="77777777" w:rsidR="001836E9" w:rsidRPr="001836E9" w:rsidRDefault="001836E9" w:rsidP="001836E9">
                        <w:pPr>
                          <w:tabs>
                            <w:tab w:val="left" w:pos="2820"/>
                          </w:tabs>
                          <w:jc w:val="center"/>
                          <w:rPr>
                            <w:rFonts w:ascii="Arial" w:hAnsi="Arial" w:cs="Arial"/>
                            <w:sz w:val="20"/>
                            <w:szCs w:val="20"/>
                          </w:rPr>
                        </w:pPr>
                      </w:p>
                    </w:tc>
                    <w:tc>
                      <w:tcPr>
                        <w:tcW w:w="1557" w:type="dxa"/>
                      </w:tcPr>
                      <w:p w14:paraId="69F6E726" w14:textId="77777777" w:rsidR="001836E9" w:rsidRPr="001836E9" w:rsidRDefault="001836E9" w:rsidP="001836E9">
                        <w:pPr>
                          <w:tabs>
                            <w:tab w:val="left" w:pos="2820"/>
                          </w:tabs>
                          <w:jc w:val="center"/>
                          <w:rPr>
                            <w:rFonts w:ascii="Arial" w:hAnsi="Arial" w:cs="Arial"/>
                            <w:sz w:val="20"/>
                            <w:szCs w:val="20"/>
                          </w:rPr>
                        </w:pPr>
                        <w:r w:rsidRPr="001836E9">
                          <w:rPr>
                            <w:rFonts w:ascii="Arial" w:hAnsi="Arial" w:cs="Arial"/>
                            <w:sz w:val="20"/>
                            <w:szCs w:val="20"/>
                          </w:rPr>
                          <w:t>100</w:t>
                        </w:r>
                      </w:p>
                    </w:tc>
                  </w:tr>
                </w:tbl>
                <w:p w14:paraId="0BFD83A7" w14:textId="77777777" w:rsidR="001836E9" w:rsidRPr="001836E9" w:rsidRDefault="001836E9" w:rsidP="001836E9">
                  <w:pPr>
                    <w:rPr>
                      <w:rFonts w:ascii="Arial" w:hAnsi="Arial" w:cs="Arial"/>
                      <w:color w:val="000000"/>
                      <w:sz w:val="20"/>
                      <w:szCs w:val="20"/>
                    </w:rPr>
                  </w:pPr>
                </w:p>
                <w:p w14:paraId="17B04C47"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lastRenderedPageBreak/>
                    <w:t>Assessment</w:t>
                  </w:r>
                </w:p>
                <w:p w14:paraId="616AF285" w14:textId="77777777" w:rsidR="001836E9" w:rsidRPr="001836E9" w:rsidRDefault="001836E9" w:rsidP="001836E9">
                  <w:pPr>
                    <w:tabs>
                      <w:tab w:val="left" w:pos="2820"/>
                    </w:tabs>
                    <w:rPr>
                      <w:rFonts w:ascii="Arial" w:hAnsi="Arial" w:cs="Arial"/>
                      <w:sz w:val="20"/>
                      <w:szCs w:val="20"/>
                    </w:rPr>
                  </w:pPr>
                </w:p>
                <w:tbl>
                  <w:tblPr>
                    <w:tblW w:w="69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35"/>
                    <w:gridCol w:w="4111"/>
                    <w:gridCol w:w="1559"/>
                  </w:tblGrid>
                  <w:tr w:rsidR="001836E9" w:rsidRPr="001836E9" w14:paraId="715D4356" w14:textId="77777777" w:rsidTr="00EE2AE8">
                    <w:trPr>
                      <w:trHeight w:val="159"/>
                    </w:trPr>
                    <w:tc>
                      <w:tcPr>
                        <w:tcW w:w="1235" w:type="dxa"/>
                        <w:shd w:val="clear" w:color="auto" w:fill="BFBFBF"/>
                        <w:hideMark/>
                      </w:tcPr>
                      <w:p w14:paraId="5EE6B108" w14:textId="77777777" w:rsidR="001836E9" w:rsidRPr="001836E9" w:rsidRDefault="001836E9" w:rsidP="001836E9">
                        <w:pPr>
                          <w:tabs>
                            <w:tab w:val="left" w:pos="2820"/>
                          </w:tabs>
                          <w:rPr>
                            <w:rFonts w:ascii="Arial" w:hAnsi="Arial" w:cs="Arial"/>
                            <w:sz w:val="20"/>
                            <w:szCs w:val="20"/>
                          </w:rPr>
                        </w:pPr>
                        <w:r w:rsidRPr="001836E9">
                          <w:rPr>
                            <w:rFonts w:ascii="Arial" w:hAnsi="Arial" w:cs="Arial"/>
                            <w:bCs/>
                            <w:sz w:val="20"/>
                            <w:szCs w:val="20"/>
                          </w:rPr>
                          <w:t>Points (%)</w:t>
                        </w:r>
                      </w:p>
                    </w:tc>
                    <w:tc>
                      <w:tcPr>
                        <w:tcW w:w="4111" w:type="dxa"/>
                        <w:shd w:val="clear" w:color="auto" w:fill="BFBFBF"/>
                      </w:tcPr>
                      <w:p w14:paraId="53225C24" w14:textId="77777777" w:rsidR="001836E9" w:rsidRPr="001836E9" w:rsidRDefault="001836E9" w:rsidP="001836E9">
                        <w:pPr>
                          <w:tabs>
                            <w:tab w:val="left" w:pos="2820"/>
                          </w:tabs>
                          <w:rPr>
                            <w:rFonts w:ascii="Arial" w:hAnsi="Arial" w:cs="Arial"/>
                            <w:bCs/>
                            <w:sz w:val="20"/>
                            <w:szCs w:val="20"/>
                          </w:rPr>
                        </w:pPr>
                        <w:r w:rsidRPr="001836E9">
                          <w:rPr>
                            <w:rFonts w:ascii="Arial" w:hAnsi="Arial" w:cs="Arial"/>
                            <w:bCs/>
                            <w:sz w:val="20"/>
                            <w:szCs w:val="20"/>
                          </w:rPr>
                          <w:t>Criterion</w:t>
                        </w:r>
                      </w:p>
                    </w:tc>
                    <w:tc>
                      <w:tcPr>
                        <w:tcW w:w="1559" w:type="dxa"/>
                        <w:shd w:val="clear" w:color="auto" w:fill="BFBFBF"/>
                        <w:hideMark/>
                      </w:tcPr>
                      <w:p w14:paraId="6835C1EB" w14:textId="77777777" w:rsidR="001836E9" w:rsidRPr="001836E9" w:rsidRDefault="001836E9" w:rsidP="001836E9">
                        <w:pPr>
                          <w:tabs>
                            <w:tab w:val="left" w:pos="2820"/>
                          </w:tabs>
                          <w:rPr>
                            <w:rFonts w:ascii="Arial" w:hAnsi="Arial" w:cs="Arial"/>
                            <w:sz w:val="20"/>
                            <w:szCs w:val="20"/>
                          </w:rPr>
                        </w:pPr>
                        <w:r w:rsidRPr="001836E9">
                          <w:rPr>
                            <w:rFonts w:ascii="Arial" w:hAnsi="Arial" w:cs="Arial"/>
                            <w:bCs/>
                            <w:sz w:val="20"/>
                            <w:szCs w:val="20"/>
                          </w:rPr>
                          <w:t>Rating</w:t>
                        </w:r>
                      </w:p>
                    </w:tc>
                  </w:tr>
                  <w:tr w:rsidR="001836E9" w:rsidRPr="001836E9" w14:paraId="69EC00D7" w14:textId="77777777" w:rsidTr="00EE2AE8">
                    <w:trPr>
                      <w:trHeight w:val="192"/>
                    </w:trPr>
                    <w:tc>
                      <w:tcPr>
                        <w:tcW w:w="1235" w:type="dxa"/>
                        <w:hideMark/>
                      </w:tcPr>
                      <w:p w14:paraId="21ED3AD2"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&lt; 60</w:t>
                        </w:r>
                      </w:p>
                    </w:tc>
                    <w:tc>
                      <w:tcPr>
                        <w:tcW w:w="4111" w:type="dxa"/>
                      </w:tcPr>
                      <w:p w14:paraId="24F65871"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It doesn't meet the minimum criteria.</w:t>
                        </w:r>
                      </w:p>
                    </w:tc>
                    <w:tc>
                      <w:tcPr>
                        <w:tcW w:w="1559" w:type="dxa"/>
                        <w:hideMark/>
                      </w:tcPr>
                      <w:p w14:paraId="19ABABD6"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Not enough (1)</w:t>
                        </w:r>
                      </w:p>
                    </w:tc>
                  </w:tr>
                  <w:tr w:rsidR="001836E9" w:rsidRPr="001836E9" w14:paraId="49BD875F" w14:textId="77777777" w:rsidTr="00EE2AE8">
                    <w:trPr>
                      <w:trHeight w:val="211"/>
                    </w:trPr>
                    <w:tc>
                      <w:tcPr>
                        <w:tcW w:w="1235" w:type="dxa"/>
                        <w:hideMark/>
                      </w:tcPr>
                      <w:p w14:paraId="1DE9189E"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61-74</w:t>
                        </w:r>
                      </w:p>
                    </w:tc>
                    <w:tc>
                      <w:tcPr>
                        <w:tcW w:w="4111" w:type="dxa"/>
                      </w:tcPr>
                      <w:p w14:paraId="12621714"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It meets the minimum criteria.</w:t>
                        </w:r>
                      </w:p>
                    </w:tc>
                    <w:tc>
                      <w:tcPr>
                        <w:tcW w:w="1559" w:type="dxa"/>
                        <w:hideMark/>
                      </w:tcPr>
                      <w:p w14:paraId="581C1E26"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sufficient (2)</w:t>
                        </w:r>
                      </w:p>
                    </w:tc>
                  </w:tr>
                  <w:tr w:rsidR="001836E9" w:rsidRPr="001836E9" w14:paraId="0E0B726B" w14:textId="77777777" w:rsidTr="00EE2AE8">
                    <w:trPr>
                      <w:trHeight w:val="231"/>
                    </w:trPr>
                    <w:tc>
                      <w:tcPr>
                        <w:tcW w:w="1235" w:type="dxa"/>
                        <w:hideMark/>
                      </w:tcPr>
                      <w:p w14:paraId="06FF331D"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75-84</w:t>
                        </w:r>
                      </w:p>
                    </w:tc>
                    <w:tc>
                      <w:tcPr>
                        <w:tcW w:w="4111" w:type="dxa"/>
                      </w:tcPr>
                      <w:p w14:paraId="07588CB9"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average success with noticeable drawbacks</w:t>
                        </w:r>
                      </w:p>
                    </w:tc>
                    <w:tc>
                      <w:tcPr>
                        <w:tcW w:w="1559" w:type="dxa"/>
                        <w:hideMark/>
                      </w:tcPr>
                      <w:p w14:paraId="6B1B369F"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Good (3)</w:t>
                        </w:r>
                      </w:p>
                    </w:tc>
                  </w:tr>
                  <w:tr w:rsidR="001836E9" w:rsidRPr="001836E9" w14:paraId="3FF816C4" w14:textId="77777777" w:rsidTr="00EE2AE8">
                    <w:trPr>
                      <w:trHeight w:val="201"/>
                    </w:trPr>
                    <w:tc>
                      <w:tcPr>
                        <w:tcW w:w="1235" w:type="dxa"/>
                        <w:hideMark/>
                      </w:tcPr>
                      <w:p w14:paraId="683121B3"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85-92</w:t>
                        </w:r>
                      </w:p>
                    </w:tc>
                    <w:tc>
                      <w:tcPr>
                        <w:tcW w:w="4111" w:type="dxa"/>
                      </w:tcPr>
                      <w:p w14:paraId="3FE6BE06"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Above-average success with a few mistakes</w:t>
                        </w:r>
                      </w:p>
                    </w:tc>
                    <w:tc>
                      <w:tcPr>
                        <w:tcW w:w="1559" w:type="dxa"/>
                        <w:hideMark/>
                      </w:tcPr>
                      <w:p w14:paraId="1214B889"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very good (4)</w:t>
                        </w:r>
                      </w:p>
                    </w:tc>
                  </w:tr>
                  <w:tr w:rsidR="001836E9" w:rsidRPr="001836E9" w14:paraId="5081E879" w14:textId="77777777" w:rsidTr="00EE2AE8">
                    <w:trPr>
                      <w:trHeight w:val="233"/>
                    </w:trPr>
                    <w:tc>
                      <w:tcPr>
                        <w:tcW w:w="1235" w:type="dxa"/>
                        <w:hideMark/>
                      </w:tcPr>
                      <w:p w14:paraId="2B8E437B"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93-100</w:t>
                        </w:r>
                      </w:p>
                    </w:tc>
                    <w:tc>
                      <w:tcPr>
                        <w:tcW w:w="4111" w:type="dxa"/>
                      </w:tcPr>
                      <w:p w14:paraId="0BBF9D34"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Exceptional success</w:t>
                        </w:r>
                      </w:p>
                    </w:tc>
                    <w:tc>
                      <w:tcPr>
                        <w:tcW w:w="1559" w:type="dxa"/>
                        <w:hideMark/>
                      </w:tcPr>
                      <w:p w14:paraId="50FE8D5C"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Excellent (5)</w:t>
                        </w:r>
                      </w:p>
                    </w:tc>
                  </w:tr>
                </w:tbl>
                <w:p w14:paraId="22C052EF" w14:textId="77777777" w:rsidR="001836E9" w:rsidRPr="001836E9" w:rsidRDefault="001836E9" w:rsidP="001836E9">
                  <w:pPr>
                    <w:tabs>
                      <w:tab w:val="left" w:pos="2820"/>
                    </w:tabs>
                    <w:rPr>
                      <w:rFonts w:ascii="Arial" w:eastAsia="Times New Roman" w:hAnsi="Arial" w:cs="Arial"/>
                      <w:sz w:val="20"/>
                      <w:szCs w:val="20"/>
                      <w:lang w:eastAsia="hr-HR"/>
                    </w:rPr>
                  </w:pPr>
                </w:p>
              </w:tc>
            </w:tr>
          </w:tbl>
          <w:p w14:paraId="259AF1F6"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p>
        </w:tc>
      </w:tr>
      <w:tr w:rsidR="001836E9" w:rsidRPr="001836E9" w14:paraId="3C7D53F7"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4FCACC9"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lastRenderedPageBreak/>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4873E751" w14:textId="77777777" w:rsidTr="00EE2AE8">
        <w:tblPrEx>
          <w:jc w:val="left"/>
        </w:tblPrEx>
        <w:trPr>
          <w:gridAfter w:val="1"/>
          <w:wAfter w:w="18" w:type="dxa"/>
          <w:trHeight w:val="111"/>
        </w:trPr>
        <w:tc>
          <w:tcPr>
            <w:tcW w:w="3766" w:type="dxa"/>
            <w:gridSpan w:val="5"/>
            <w:tcBorders>
              <w:top w:val="single" w:sz="4" w:space="0" w:color="000000"/>
              <w:left w:val="single" w:sz="4" w:space="0" w:color="000000"/>
              <w:bottom w:val="single" w:sz="4" w:space="0" w:color="000000"/>
            </w:tcBorders>
            <w:shd w:val="clear" w:color="auto" w:fill="auto"/>
            <w:vAlign w:val="center"/>
          </w:tcPr>
          <w:p w14:paraId="2F0B065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500239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162DAE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38CE1AF5" w14:textId="77777777" w:rsidTr="00EE2AE8">
        <w:tblPrEx>
          <w:jc w:val="left"/>
        </w:tblPrEx>
        <w:trPr>
          <w:gridAfter w:val="1"/>
          <w:wAfter w:w="18" w:type="dxa"/>
          <w:trHeight w:val="108"/>
        </w:trPr>
        <w:tc>
          <w:tcPr>
            <w:tcW w:w="3766" w:type="dxa"/>
            <w:gridSpan w:val="5"/>
            <w:tcBorders>
              <w:top w:val="single" w:sz="4" w:space="0" w:color="000000"/>
              <w:left w:val="single" w:sz="4" w:space="0" w:color="000000"/>
              <w:bottom w:val="single" w:sz="4" w:space="0" w:color="000000"/>
            </w:tcBorders>
            <w:shd w:val="clear" w:color="auto" w:fill="auto"/>
          </w:tcPr>
          <w:p w14:paraId="217DF8C1"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eastAsia="Times New Roman" w:hAnsi="Arial" w:cs="Arial"/>
                <w:sz w:val="20"/>
                <w:szCs w:val="20"/>
                <w:lang w:eastAsia="hr-HR"/>
              </w:rPr>
              <w:t xml:space="preserve">Havranek, J., Kalit Tudor, M. et al. (2014). Food Safety from Field to Table. </w:t>
            </w:r>
            <w:proofErr w:type="gramStart"/>
            <w:r w:rsidRPr="001836E9">
              <w:rPr>
                <w:rFonts w:ascii="Arial" w:eastAsia="Times New Roman" w:hAnsi="Arial" w:cs="Arial"/>
                <w:sz w:val="20"/>
                <w:szCs w:val="20"/>
                <w:lang w:eastAsia="hr-HR"/>
              </w:rPr>
              <w:t>MEP .</w:t>
            </w:r>
            <w:proofErr w:type="spellStart"/>
            <w:proofErr w:type="gramEnd"/>
            <w:r w:rsidRPr="001836E9">
              <w:rPr>
                <w:rFonts w:ascii="Arial" w:eastAsia="Times New Roman" w:hAnsi="Arial" w:cs="Arial"/>
                <w:sz w:val="20"/>
                <w:szCs w:val="20"/>
                <w:lang w:eastAsia="hr-HR"/>
              </w:rPr>
              <w:t>do.o</w:t>
            </w:r>
            <w:proofErr w:type="spellEnd"/>
            <w:r w:rsidRPr="001836E9">
              <w:rPr>
                <w:rFonts w:ascii="Arial" w:eastAsia="Times New Roman" w:hAnsi="Arial" w:cs="Arial"/>
                <w:sz w:val="20"/>
                <w:szCs w:val="20"/>
                <w:lang w:eastAsia="hr-HR"/>
              </w:rPr>
              <w:t>., Zagreb</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8BCB962"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20EA6C"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1B5EA8A5" w14:textId="77777777" w:rsidTr="00EE2AE8">
        <w:tblPrEx>
          <w:jc w:val="left"/>
        </w:tblPrEx>
        <w:trPr>
          <w:gridAfter w:val="1"/>
          <w:wAfter w:w="18" w:type="dxa"/>
          <w:trHeight w:val="108"/>
        </w:trPr>
        <w:tc>
          <w:tcPr>
            <w:tcW w:w="3766" w:type="dxa"/>
            <w:gridSpan w:val="5"/>
            <w:tcBorders>
              <w:top w:val="single" w:sz="4" w:space="0" w:color="000000"/>
              <w:left w:val="single" w:sz="4" w:space="0" w:color="000000"/>
              <w:bottom w:val="single" w:sz="4" w:space="0" w:color="000000"/>
            </w:tcBorders>
            <w:shd w:val="clear" w:color="auto" w:fill="auto"/>
          </w:tcPr>
          <w:p w14:paraId="55ED0E3B"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sz w:val="20"/>
                <w:szCs w:val="20"/>
                <w:lang w:eastAsia="hr-HR"/>
              </w:rPr>
              <w:t>Bremner HA. (2002). Safety and quality issues in Fish Processing, CRC Press, Inc. Boca Raton, Florida, USA.</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247D67D"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8FC1FDA"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1414EBB0" w14:textId="77777777" w:rsidTr="00EE2AE8">
        <w:tblPrEx>
          <w:jc w:val="left"/>
        </w:tblPrEx>
        <w:trPr>
          <w:gridAfter w:val="1"/>
          <w:wAfter w:w="18" w:type="dxa"/>
          <w:trHeight w:val="108"/>
        </w:trPr>
        <w:tc>
          <w:tcPr>
            <w:tcW w:w="3766" w:type="dxa"/>
            <w:gridSpan w:val="5"/>
            <w:tcBorders>
              <w:top w:val="single" w:sz="4" w:space="0" w:color="000000"/>
              <w:left w:val="single" w:sz="4" w:space="0" w:color="000000"/>
              <w:bottom w:val="single" w:sz="4" w:space="0" w:color="000000"/>
            </w:tcBorders>
            <w:shd w:val="clear" w:color="auto" w:fill="auto"/>
          </w:tcPr>
          <w:p w14:paraId="19788022"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sz w:val="20"/>
                <w:szCs w:val="20"/>
                <w:lang w:eastAsia="hr-HR"/>
              </w:rPr>
              <w:t>Borresen T. (2008). Improving seafood products for the consumer, Woodhead Publishing Ltd., Cambridge, England.</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ED8690D"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F42E341"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34F77A6" w14:textId="77777777" w:rsidTr="00EE2AE8">
        <w:tblPrEx>
          <w:jc w:val="left"/>
        </w:tblPrEx>
        <w:trPr>
          <w:gridAfter w:val="1"/>
          <w:wAfter w:w="18" w:type="dxa"/>
          <w:trHeight w:val="108"/>
        </w:trPr>
        <w:tc>
          <w:tcPr>
            <w:tcW w:w="3766" w:type="dxa"/>
            <w:gridSpan w:val="5"/>
            <w:tcBorders>
              <w:top w:val="single" w:sz="4" w:space="0" w:color="000000"/>
              <w:left w:val="single" w:sz="4" w:space="0" w:color="000000"/>
              <w:bottom w:val="single" w:sz="4" w:space="0" w:color="000000"/>
            </w:tcBorders>
            <w:shd w:val="clear" w:color="auto" w:fill="auto"/>
          </w:tcPr>
          <w:p w14:paraId="01A285D3"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sz w:val="20"/>
                <w:szCs w:val="20"/>
                <w:lang w:eastAsia="hr-HR"/>
              </w:rPr>
              <w:t>Martinez, I., James, D., Loreal, H. (2005) Application of modern analytical techniques to ensure seafood safety and authenticity. FAO, Rome, Italy.</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2F49CAF"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2BC5C9"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25CB32E" w14:textId="77777777" w:rsidTr="00EE2AE8">
        <w:tblPrEx>
          <w:jc w:val="left"/>
        </w:tblPrEx>
        <w:trPr>
          <w:gridAfter w:val="1"/>
          <w:wAfter w:w="18" w:type="dxa"/>
          <w:trHeight w:val="300"/>
        </w:trPr>
        <w:tc>
          <w:tcPr>
            <w:tcW w:w="9350"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7AAE0E04"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69C2C3B3" w14:textId="77777777" w:rsidTr="00EE2AE8">
        <w:tblPrEx>
          <w:jc w:val="left"/>
        </w:tblPrEx>
        <w:trPr>
          <w:gridAfter w:val="1"/>
          <w:wAfter w:w="18" w:type="dxa"/>
          <w:trHeight w:val="300"/>
        </w:trPr>
        <w:tc>
          <w:tcPr>
            <w:tcW w:w="9350"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tcPr>
          <w:p w14:paraId="3952ABC6"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1. Official Methods of Analysis of AOAC International, (2000).</w:t>
            </w:r>
          </w:p>
          <w:p w14:paraId="3394B063"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2. Duraković, S. (2002). Modern Food Microbiology, Textbooks of the University of Zagreb, Zagreb.</w:t>
            </w:r>
          </w:p>
          <w:p w14:paraId="6A3F8E32"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3. Garfield, FM (2000). Quality Assurance for Analytical Laboratories, AOAC International, Gaithersburg, Md.</w:t>
            </w:r>
          </w:p>
          <w:p w14:paraId="233EF1E7" w14:textId="77777777" w:rsidR="001836E9" w:rsidRPr="001836E9" w:rsidRDefault="001836E9" w:rsidP="001836E9">
            <w:pPr>
              <w:tabs>
                <w:tab w:val="left" w:pos="567"/>
              </w:tabs>
              <w:rPr>
                <w:rFonts w:ascii="Arial" w:eastAsia="Times New Roman" w:hAnsi="Arial" w:cs="Arial"/>
                <w:sz w:val="20"/>
                <w:szCs w:val="20"/>
                <w:lang w:eastAsia="hr-HR"/>
              </w:rPr>
            </w:pPr>
            <w:r w:rsidRPr="00AB7319">
              <w:rPr>
                <w:rFonts w:ascii="Arial" w:eastAsia="Times New Roman" w:hAnsi="Arial" w:cs="Arial"/>
                <w:sz w:val="20"/>
                <w:szCs w:val="20"/>
                <w:lang w:val="it-IT" w:eastAsia="hr-HR"/>
              </w:rPr>
              <w:t xml:space="preserve">4. Mortimer, SE, Wallace CA., Cassianos, CA. </w:t>
            </w:r>
            <w:r w:rsidRPr="001836E9">
              <w:rPr>
                <w:rFonts w:ascii="Arial" w:eastAsia="Times New Roman" w:hAnsi="Arial" w:cs="Arial"/>
                <w:sz w:val="20"/>
                <w:szCs w:val="20"/>
                <w:lang w:eastAsia="hr-HR"/>
              </w:rPr>
              <w:t>(2001). HACCP, Blackwell Science, Oxford.</w:t>
            </w:r>
          </w:p>
          <w:p w14:paraId="40D2E74F"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5. Turčić, V. (2000). HACCP and Food Hygiene, Zagreb.</w:t>
            </w:r>
          </w:p>
          <w:p w14:paraId="7600AAF8"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6. Juran, MJ. (1999) Quality Planning and Analysis: From Product Development to Use 3rd ed., Mate, Zagreb.</w:t>
            </w:r>
          </w:p>
          <w:p w14:paraId="12ABF42B"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eastAsia="Times New Roman" w:hAnsi="Arial" w:cs="Arial"/>
                <w:sz w:val="20"/>
                <w:szCs w:val="20"/>
                <w:lang w:eastAsia="hr-HR"/>
              </w:rPr>
              <w:t xml:space="preserve">7. Petz, B. (1997). Basics of the Statistical Method for Non-Mathematicians, 3rd ed., </w:t>
            </w:r>
            <w:proofErr w:type="spellStart"/>
            <w:r w:rsidRPr="001836E9">
              <w:rPr>
                <w:rFonts w:ascii="Arial" w:eastAsia="Times New Roman" w:hAnsi="Arial" w:cs="Arial"/>
                <w:sz w:val="20"/>
                <w:szCs w:val="20"/>
                <w:lang w:eastAsia="hr-HR"/>
              </w:rPr>
              <w:t>Naklada</w:t>
            </w:r>
            <w:proofErr w:type="spellEnd"/>
            <w:r w:rsidRPr="001836E9">
              <w:rPr>
                <w:rFonts w:ascii="Arial" w:eastAsia="Times New Roman" w:hAnsi="Arial" w:cs="Arial"/>
                <w:sz w:val="20"/>
                <w:szCs w:val="20"/>
                <w:lang w:eastAsia="hr-HR"/>
              </w:rPr>
              <w:t xml:space="preserve"> Slap.</w:t>
            </w:r>
          </w:p>
        </w:tc>
      </w:tr>
      <w:tr w:rsidR="001836E9" w:rsidRPr="001836E9" w14:paraId="31151E60" w14:textId="77777777" w:rsidTr="00EE2AE8">
        <w:tblPrEx>
          <w:jc w:val="left"/>
        </w:tblPrEx>
        <w:trPr>
          <w:gridAfter w:val="1"/>
          <w:wAfter w:w="18" w:type="dxa"/>
          <w:trHeight w:val="117"/>
        </w:trPr>
        <w:tc>
          <w:tcPr>
            <w:tcW w:w="9350"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6FDA9F10"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6BE015C6" w14:textId="77777777" w:rsidTr="00EE2AE8">
        <w:tblPrEx>
          <w:jc w:val="left"/>
        </w:tblPrEx>
        <w:trPr>
          <w:gridAfter w:val="1"/>
          <w:wAfter w:w="18" w:type="dxa"/>
          <w:trHeight w:val="432"/>
        </w:trPr>
        <w:tc>
          <w:tcPr>
            <w:tcW w:w="9350" w:type="dxa"/>
            <w:gridSpan w:val="15"/>
            <w:tcBorders>
              <w:top w:val="single" w:sz="4" w:space="0" w:color="000000"/>
              <w:left w:val="single" w:sz="4" w:space="0" w:color="000000"/>
              <w:bottom w:val="single" w:sz="4" w:space="0" w:color="000000"/>
              <w:right w:val="single" w:sz="4" w:space="0" w:color="000000"/>
            </w:tcBorders>
            <w:shd w:val="clear" w:color="auto" w:fill="auto"/>
          </w:tcPr>
          <w:p w14:paraId="123B2291"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lastRenderedPageBreak/>
              <w:t>The work of students and the monitoring of the acquisition of learning outcomes will be continuously evaluated and evaluated during classes as well as at the final exam. During classes, class attendance, activity in class, acquired knowledge (discussions, seminars, assignments) are evaluated, and the final grade of acquiring learning outcomes is determined through the final exam.</w:t>
            </w:r>
          </w:p>
          <w:p w14:paraId="01A9D86A"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lang w:eastAsia="hr-HR"/>
              </w:rPr>
              <w:t>The quality of teaching and teachers is assessed through an anonymous student survey (institution-level and self-reflection) and an analysis of exam performance.</w:t>
            </w:r>
          </w:p>
        </w:tc>
      </w:tr>
    </w:tbl>
    <w:p w14:paraId="0EB040C6" w14:textId="77777777" w:rsidR="001836E9" w:rsidRPr="001836E9" w:rsidRDefault="001836E9" w:rsidP="001836E9">
      <w:pPr>
        <w:spacing w:after="0" w:line="240" w:lineRule="auto"/>
        <w:jc w:val="both"/>
        <w:rPr>
          <w:rFonts w:ascii="Arial" w:hAnsi="Arial" w:cs="Arial"/>
          <w:sz w:val="20"/>
          <w:szCs w:val="20"/>
        </w:rPr>
      </w:pPr>
    </w:p>
    <w:p w14:paraId="1AB1A3E7"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3D134EF8"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BE9A2B2" w14:textId="2D8BCC35"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3D8496AC"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8C964CD"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12CC4BE" w14:textId="7B4B87E4" w:rsidR="001836E9" w:rsidRPr="001836E9" w:rsidRDefault="001836E9" w:rsidP="001836E9">
            <w:pPr>
              <w:spacing w:after="0" w:line="240" w:lineRule="exact"/>
              <w:rPr>
                <w:rFonts w:ascii="Arial" w:hAnsi="Arial" w:cs="Arial"/>
                <w:b/>
                <w:color w:val="000000"/>
                <w:sz w:val="20"/>
                <w:szCs w:val="20"/>
              </w:rPr>
            </w:pPr>
            <w:r w:rsidRPr="001836E9">
              <w:rPr>
                <w:rFonts w:ascii="Arial" w:hAnsi="Arial" w:cs="Arial"/>
                <w:b/>
                <w:color w:val="000000"/>
                <w:sz w:val="20"/>
                <w:szCs w:val="20"/>
              </w:rPr>
              <w:t xml:space="preserve">Assoc. </w:t>
            </w:r>
            <w:r w:rsidR="009D1475">
              <w:rPr>
                <w:rFonts w:ascii="Arial" w:hAnsi="Arial" w:cs="Arial"/>
                <w:b/>
                <w:color w:val="000000"/>
                <w:sz w:val="20"/>
                <w:szCs w:val="20"/>
              </w:rPr>
              <w:t>Prof.</w:t>
            </w:r>
            <w:r w:rsidR="00D3494A">
              <w:rPr>
                <w:rFonts w:ascii="Arial" w:hAnsi="Arial" w:cs="Arial"/>
                <w:b/>
                <w:color w:val="000000"/>
                <w:sz w:val="20"/>
                <w:szCs w:val="20"/>
              </w:rPr>
              <w:t xml:space="preserve"> </w:t>
            </w:r>
            <w:r w:rsidRPr="001836E9">
              <w:rPr>
                <w:rFonts w:ascii="Arial" w:hAnsi="Arial" w:cs="Arial"/>
                <w:b/>
                <w:color w:val="000000"/>
                <w:sz w:val="20"/>
                <w:szCs w:val="20"/>
              </w:rPr>
              <w:t>Jure Brčić</w:t>
            </w:r>
            <w:r w:rsidR="002A1DF6" w:rsidRPr="002A1DF6">
              <w:rPr>
                <w:rFonts w:ascii="Arial" w:hAnsi="Arial" w:cs="Arial"/>
                <w:b/>
                <w:color w:val="000000"/>
                <w:sz w:val="20"/>
                <w:szCs w:val="20"/>
              </w:rPr>
              <w:t>, PhD</w:t>
            </w:r>
          </w:p>
        </w:tc>
      </w:tr>
      <w:tr w:rsidR="001836E9" w:rsidRPr="001836E9" w14:paraId="4F2DA0B3"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29522AC"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E5FE053" w14:textId="4DB2139F" w:rsidR="001836E9" w:rsidRPr="001836E9" w:rsidRDefault="007222DF" w:rsidP="001836E9">
            <w:pPr>
              <w:snapToGrid w:val="0"/>
              <w:spacing w:after="0" w:line="240" w:lineRule="exact"/>
              <w:rPr>
                <w:rFonts w:ascii="Arial" w:eastAsia="Times New Roman" w:hAnsi="Arial" w:cs="Arial"/>
                <w:b/>
                <w:sz w:val="20"/>
                <w:szCs w:val="20"/>
              </w:rPr>
            </w:pPr>
            <w:r w:rsidRPr="007222DF">
              <w:rPr>
                <w:rFonts w:ascii="Arial" w:eastAsia="Times New Roman" w:hAnsi="Arial" w:cs="Arial"/>
                <w:b/>
                <w:sz w:val="20"/>
                <w:szCs w:val="20"/>
              </w:rPr>
              <w:t>CATCHABILITY AND SELECTIVITY OF FISHING GEARS</w:t>
            </w:r>
          </w:p>
        </w:tc>
      </w:tr>
      <w:tr w:rsidR="001836E9" w:rsidRPr="001836E9" w14:paraId="7A43246A"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47AD6FC"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79640DD"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b/>
                <w:sz w:val="20"/>
                <w:szCs w:val="20"/>
              </w:rPr>
              <w:t>Marine fisheries</w:t>
            </w:r>
          </w:p>
        </w:tc>
      </w:tr>
      <w:tr w:rsidR="001836E9" w:rsidRPr="001836E9" w14:paraId="1C52CED8"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CD8F74E"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A9474D5"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Compulsory</w:t>
            </w:r>
          </w:p>
        </w:tc>
      </w:tr>
      <w:tr w:rsidR="001836E9" w:rsidRPr="001836E9" w14:paraId="7A394251"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FD6088A"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1126854"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5AFBF838"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1B21B89"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8D6FEDC"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059529CE"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0F6E52F7"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1671804F"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B54217B"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5</w:t>
            </w:r>
          </w:p>
        </w:tc>
      </w:tr>
      <w:tr w:rsidR="001836E9" w:rsidRPr="001836E9" w14:paraId="2D73B492"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46716734"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0791058B" w14:textId="6D7BA59D"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18E5C31"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30+30+0</w:t>
            </w:r>
          </w:p>
        </w:tc>
      </w:tr>
      <w:tr w:rsidR="001836E9" w:rsidRPr="001836E9" w14:paraId="0283F930"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AE306AD"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12E66C8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BFB4DDA"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44A6D4D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CDD6635"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t>By mastering this course, students acquire knowledge about the construction and technical characteristics of fishing gear and ways to improve their selectivity and catchability.</w:t>
            </w:r>
          </w:p>
        </w:tc>
      </w:tr>
      <w:tr w:rsidR="001836E9" w:rsidRPr="001836E9" w14:paraId="4E5624F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F3F66C3"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43143F4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9D45D83"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725AF2C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ACBAA8E"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56CE621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620E3C2"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t xml:space="preserve">Compare the different ways in which fishing gear in the sea is perceived by </w:t>
            </w:r>
            <w:proofErr w:type="gramStart"/>
            <w:r w:rsidRPr="001836E9">
              <w:rPr>
                <w:rFonts w:ascii="Arial" w:eastAsia="Times New Roman" w:hAnsi="Arial" w:cs="Arial"/>
                <w:b/>
                <w:sz w:val="20"/>
                <w:szCs w:val="20"/>
                <w:lang w:eastAsia="hr-HR"/>
              </w:rPr>
              <w:t>catch</w:t>
            </w:r>
            <w:proofErr w:type="gramEnd"/>
            <w:r w:rsidRPr="001836E9">
              <w:rPr>
                <w:rFonts w:ascii="Arial" w:eastAsia="Times New Roman" w:hAnsi="Arial" w:cs="Arial"/>
                <w:b/>
                <w:sz w:val="20"/>
                <w:szCs w:val="20"/>
                <w:lang w:eastAsia="hr-HR"/>
              </w:rPr>
              <w:t xml:space="preserve"> objects. It singles out the basic characteristics of bottom trawls, the fishing form of the net and the way in which the catch is made. Identify the behavior of fish and other marine organisms before and after the encounter of trawls that can be used to improve the catchability and/or selectivity of the gear. To determine the difference between targeted, untargeted and discarded catches and to be able to state the </w:t>
            </w:r>
            <w:proofErr w:type="gramStart"/>
            <w:r w:rsidRPr="001836E9">
              <w:rPr>
                <w:rFonts w:ascii="Arial" w:eastAsia="Times New Roman" w:hAnsi="Arial" w:cs="Arial"/>
                <w:b/>
                <w:sz w:val="20"/>
                <w:szCs w:val="20"/>
                <w:lang w:eastAsia="hr-HR"/>
              </w:rPr>
              <w:t>amount</w:t>
            </w:r>
            <w:proofErr w:type="gramEnd"/>
            <w:r w:rsidRPr="001836E9">
              <w:rPr>
                <w:rFonts w:ascii="Arial" w:eastAsia="Times New Roman" w:hAnsi="Arial" w:cs="Arial"/>
                <w:b/>
                <w:sz w:val="20"/>
                <w:szCs w:val="20"/>
                <w:lang w:eastAsia="hr-HR"/>
              </w:rPr>
              <w:t xml:space="preserve"> of discards by gear in world fisheries. Distinguish between the factors that cause a certain proportion of catches to be discarded. Identify the structural and technical measures that are taken to reduce the amount of non-target species in the catch. Explain the impact of lost gear in the sea on the marine ecosystem and identify ways to reduce the catchability of passive gear in case of loss.</w:t>
            </w:r>
          </w:p>
        </w:tc>
      </w:tr>
      <w:tr w:rsidR="001836E9" w:rsidRPr="001836E9" w14:paraId="273BB63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696EE2B"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5C1878A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8CA70F0"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Lecture 1. Introduction to Selectivity and Catchability of Fishing Gear (1 hour)</w:t>
            </w:r>
          </w:p>
          <w:p w14:paraId="495B84EC"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Lecture 2. Discarding (2 hours)</w:t>
            </w:r>
          </w:p>
          <w:p w14:paraId="5707347D"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Lecture 3. Relative and absolute selectivity (2 hours)</w:t>
            </w:r>
          </w:p>
          <w:p w14:paraId="4A7588AF"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Lecture 4. Factors affecting the selectivity of fishing gears. (3 hours).</w:t>
            </w:r>
          </w:p>
          <w:p w14:paraId="1A098349"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Lecture 5. Fish behavior during trawl fishing (4 hours)</w:t>
            </w:r>
          </w:p>
          <w:p w14:paraId="79FE3599"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lastRenderedPageBreak/>
              <w:t>Lecture 6. Reduction of catches of non-target organisms in trawl fishing (4 hours).</w:t>
            </w:r>
          </w:p>
          <w:p w14:paraId="285B239F"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Lecture 7. Catchability and selectivity of passive fishing gear (gillnets, longlines, traps) (3 hours).</w:t>
            </w:r>
          </w:p>
          <w:p w14:paraId="4B725A1C"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Lecture 8. Survival of organisms after interaction with fishing gear. (3 hours)</w:t>
            </w:r>
          </w:p>
          <w:p w14:paraId="7CF7CBB8"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Lecture 9. Discarding in sport and recreational fishing (2 hours)</w:t>
            </w:r>
          </w:p>
          <w:p w14:paraId="494F5318"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Lectures 10. Balanced Utilization (3 hours)</w:t>
            </w:r>
          </w:p>
          <w:p w14:paraId="0333A64D"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Lecture 11. Ecological and evolutionary impact of selective fishing (2 hours)</w:t>
            </w:r>
          </w:p>
          <w:p w14:paraId="6F7F7EA2"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Lecture 12. Disembarkation obligation (1 hour)</w:t>
            </w:r>
          </w:p>
          <w:p w14:paraId="092A0292" w14:textId="77777777" w:rsidR="001836E9" w:rsidRPr="001836E9" w:rsidRDefault="001836E9" w:rsidP="001836E9">
            <w:pPr>
              <w:tabs>
                <w:tab w:val="left" w:pos="2820"/>
              </w:tabs>
              <w:rPr>
                <w:rFonts w:ascii="Arial" w:eastAsia="Times New Roman" w:hAnsi="Arial" w:cs="Arial"/>
                <w:b/>
                <w:bCs/>
                <w:sz w:val="20"/>
                <w:szCs w:val="20"/>
                <w:lang w:eastAsia="hr-HR"/>
              </w:rPr>
            </w:pPr>
          </w:p>
          <w:p w14:paraId="2BB14CDE"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Exercise 1. Introduction - introducing students to the basic terms and definitions that we will use in the exercises (2 hours)</w:t>
            </w:r>
          </w:p>
          <w:p w14:paraId="4BDEB278"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Exercise 2. Determination of Absolute Selectivity - Data Organization (4 hours)</w:t>
            </w:r>
          </w:p>
          <w:p w14:paraId="39718CEC"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Exercise 3. Determination of absolute selectivity - statistical data processing (4 hours)</w:t>
            </w:r>
          </w:p>
          <w:p w14:paraId="5437FFB7"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Exercise 4. Determination of absolute selectivity - presentation of the results obtained (4 hours)</w:t>
            </w:r>
          </w:p>
          <w:p w14:paraId="035A0259"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Exercise 5. Determination of Relative Selectivity - Data Organization (4 hours)</w:t>
            </w:r>
          </w:p>
          <w:p w14:paraId="2F18D544"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Exercise 3. Determination of Relative Selectivity - Statistical Data Processing (4 hours)</w:t>
            </w:r>
          </w:p>
          <w:p w14:paraId="66BA6FBC"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Exercise 6. Determination of relative selectivity - presentation of the results obtained (4 hours)</w:t>
            </w:r>
          </w:p>
          <w:p w14:paraId="195D7DEE" w14:textId="77777777" w:rsidR="001836E9" w:rsidRPr="001836E9" w:rsidRDefault="001836E9" w:rsidP="001836E9">
            <w:pPr>
              <w:tabs>
                <w:tab w:val="left" w:pos="2820"/>
              </w:tabs>
              <w:rPr>
                <w:rFonts w:ascii="Arial" w:eastAsia="Times New Roman" w:hAnsi="Arial" w:cs="Arial"/>
                <w:b/>
                <w:bCs/>
                <w:sz w:val="20"/>
                <w:szCs w:val="20"/>
                <w:lang w:eastAsia="hr-HR"/>
              </w:rPr>
            </w:pPr>
            <w:r w:rsidRPr="001836E9">
              <w:rPr>
                <w:rFonts w:ascii="Arial" w:eastAsia="Times New Roman" w:hAnsi="Arial" w:cs="Arial"/>
                <w:b/>
                <w:bCs/>
                <w:sz w:val="20"/>
                <w:szCs w:val="20"/>
                <w:lang w:eastAsia="hr-HR"/>
              </w:rPr>
              <w:t>Exercise 7. Analysis of the survival of organisms after interaction with fishing gear (4 hours)</w:t>
            </w:r>
          </w:p>
          <w:p w14:paraId="32B4C5E4" w14:textId="77777777" w:rsidR="001836E9" w:rsidRPr="001836E9" w:rsidRDefault="001836E9" w:rsidP="001836E9">
            <w:pPr>
              <w:suppressAutoHyphens/>
              <w:spacing w:after="0" w:line="240" w:lineRule="exact"/>
              <w:rPr>
                <w:rFonts w:ascii="Arial" w:hAnsi="Arial" w:cs="Arial"/>
                <w:b/>
                <w:i/>
                <w:color w:val="000000"/>
                <w:sz w:val="20"/>
                <w:szCs w:val="20"/>
              </w:rPr>
            </w:pPr>
          </w:p>
        </w:tc>
      </w:tr>
      <w:tr w:rsidR="001836E9" w:rsidRPr="001836E9" w14:paraId="330558A8"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31DA24D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18C43B7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86347915"/>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3B29817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01865973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4258B88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28077634"/>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60AAF385"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06779978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194D1A2C" w14:textId="7A1287C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39106545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F1D03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36651692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00CCC936"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11353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4B4FD53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3097836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50B2719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82203549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68BCD3BF"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206324610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2F142612"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43CD9C8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F26EFE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6B42852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1FB92FB"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lang w:eastAsia="hr-HR"/>
              </w:rPr>
              <w:t>Students are required to attend 75% of classes and exercises. Create and submit a report at the end of the exercises.</w:t>
            </w:r>
          </w:p>
        </w:tc>
      </w:tr>
      <w:tr w:rsidR="001836E9" w:rsidRPr="001836E9" w14:paraId="38E808A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1FAADBC"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047BBC3A"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38A08BD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2209DA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84CE98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79A6F1E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149AF4F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17B3D37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8C33C4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BC89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223D8FB5"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19F0AF5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4183BE9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633E88B" w14:textId="757F496C"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406D0B1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24F4F1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279A081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B36037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F0E1F" w14:textId="77777777" w:rsidR="001836E9" w:rsidRPr="001836E9" w:rsidRDefault="001836E9" w:rsidP="001836E9">
            <w:pPr>
              <w:spacing w:after="0" w:line="240" w:lineRule="exact"/>
              <w:rPr>
                <w:rFonts w:ascii="Arial" w:hAnsi="Arial" w:cs="Arial"/>
                <w:sz w:val="20"/>
                <w:szCs w:val="20"/>
              </w:rPr>
            </w:pPr>
          </w:p>
        </w:tc>
      </w:tr>
      <w:tr w:rsidR="001836E9" w:rsidRPr="001836E9" w14:paraId="66841024"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2EBEE16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6BDB082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CD4E68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1E9BEC5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EC744C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1DA7ACA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497CC1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CD856" w14:textId="77777777" w:rsidR="001836E9" w:rsidRPr="001836E9" w:rsidRDefault="001836E9" w:rsidP="001836E9">
            <w:pPr>
              <w:spacing w:after="0" w:line="240" w:lineRule="exact"/>
              <w:rPr>
                <w:rFonts w:ascii="Arial" w:hAnsi="Arial" w:cs="Arial"/>
                <w:sz w:val="20"/>
                <w:szCs w:val="20"/>
              </w:rPr>
            </w:pPr>
          </w:p>
        </w:tc>
      </w:tr>
      <w:tr w:rsidR="001836E9" w:rsidRPr="001836E9" w14:paraId="67131FE0"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736C180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lastRenderedPageBreak/>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4E3CF4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0293390D"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650056E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913AC92"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62D0522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CEC7855"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color w:val="000000"/>
                <w:sz w:val="20"/>
                <w:szCs w:val="20"/>
              </w:rPr>
              <w:t>Final report at the end of the exercises</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150B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r>
      <w:tr w:rsidR="001836E9" w:rsidRPr="001836E9" w14:paraId="0E078B2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3BABD93"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705ED43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271BCA4"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eastAsia="Times New Roman" w:hAnsi="Arial" w:cs="Arial"/>
                <w:sz w:val="20"/>
                <w:szCs w:val="20"/>
                <w:lang w:eastAsia="hr-HR"/>
              </w:rPr>
              <w:t>During classes, attendance is monitored and independent work and activity during classes is evaluated. Students' knowledge is tested by a written exam. The condition for taking the written exam is the submitted report from the exercises. To pass the written exam, it is necessary to answer the questions with an accuracy of at least 55%. The criteria for evaluating and evaluating individual elements are described in the course repository.</w:t>
            </w:r>
          </w:p>
        </w:tc>
      </w:tr>
      <w:tr w:rsidR="001836E9" w:rsidRPr="001836E9" w14:paraId="236535B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1012140"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72929903"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7CCB9B4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A10F5A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7ACFDD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6BA846C0"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7D04F09D"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eastAsia="Times New Roman" w:hAnsi="Arial" w:cs="Arial"/>
                <w:sz w:val="20"/>
                <w:szCs w:val="20"/>
                <w:lang w:eastAsia="hr-HR"/>
              </w:rPr>
              <w:t>He, P. 2010. Behavior of Marine Fishes: Capture Processes and Conservation Challenges. Ames, IA: Willey Blackwell. 375 pp.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18F9FDC"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DF49942"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5BD0F9CF"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31AF226C"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6C847A7"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C7190E8"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E6A7C83"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7B0C58D5"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3B8CD08"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39E63E2"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21E05303"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6379C43"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E7274C2"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7F5F5B8"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6AA9D34"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5DD5249"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1AEBB75A"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5A5D8FD5" w14:textId="77777777" w:rsidR="001836E9" w:rsidRPr="001836E9" w:rsidRDefault="001836E9" w:rsidP="001836E9">
            <w:pPr>
              <w:tabs>
                <w:tab w:val="left" w:pos="567"/>
              </w:tabs>
              <w:rPr>
                <w:rFonts w:ascii="Arial" w:eastAsia="Times New Roman" w:hAnsi="Arial" w:cs="Arial"/>
                <w:sz w:val="20"/>
                <w:szCs w:val="20"/>
                <w:lang w:eastAsia="hr-HR"/>
              </w:rPr>
            </w:pPr>
            <w:r w:rsidRPr="00AB7319">
              <w:rPr>
                <w:rFonts w:ascii="Arial" w:eastAsia="Times New Roman" w:hAnsi="Arial" w:cs="Arial"/>
                <w:sz w:val="20"/>
                <w:szCs w:val="20"/>
                <w:lang w:val="it-IT" w:eastAsia="hr-HR"/>
              </w:rPr>
              <w:t xml:space="preserve">1. Wileman, DA, Ferro, RST, Fonteyne, R., Millar, RB, 1996. </w:t>
            </w:r>
            <w:r w:rsidRPr="001836E9">
              <w:rPr>
                <w:rFonts w:ascii="Arial" w:eastAsia="Times New Roman" w:hAnsi="Arial" w:cs="Arial"/>
                <w:sz w:val="20"/>
                <w:szCs w:val="20"/>
                <w:lang w:eastAsia="hr-HR"/>
              </w:rPr>
              <w:t>ICES manual of methods of measuring the selectivity of towed fishing gears. ICES Coop Res. Tail. 215.</w:t>
            </w:r>
          </w:p>
          <w:p w14:paraId="5263C435"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2. Suuronen, P. 2005. Mortality of fish escaping from fishing gears, FAO Fisheries Technical Paper T478</w:t>
            </w:r>
          </w:p>
          <w:p w14:paraId="586AF953" w14:textId="77777777" w:rsidR="001836E9" w:rsidRPr="001836E9" w:rsidRDefault="001836E9" w:rsidP="001836E9">
            <w:pPr>
              <w:tabs>
                <w:tab w:val="left" w:pos="567"/>
              </w:tabs>
              <w:rPr>
                <w:rFonts w:ascii="Arial" w:hAnsi="Arial" w:cs="Arial"/>
                <w:i/>
                <w:sz w:val="20"/>
                <w:szCs w:val="20"/>
              </w:rPr>
            </w:pPr>
            <w:r w:rsidRPr="001836E9">
              <w:rPr>
                <w:rFonts w:ascii="Arial" w:eastAsia="Times New Roman" w:hAnsi="Arial" w:cs="Arial"/>
                <w:sz w:val="20"/>
                <w:szCs w:val="20"/>
                <w:lang w:eastAsia="hr-HR"/>
              </w:rPr>
              <w:t xml:space="preserve">3. Holst, R., Madsen, N., Moth – Poulsen, T. Fonseca, P., Campos, A. Manual for </w:t>
            </w:r>
            <w:proofErr w:type="spellStart"/>
            <w:r w:rsidRPr="001836E9">
              <w:rPr>
                <w:rFonts w:ascii="Arial" w:eastAsia="Times New Roman" w:hAnsi="Arial" w:cs="Arial"/>
                <w:sz w:val="20"/>
                <w:szCs w:val="20"/>
                <w:lang w:eastAsia="hr-HR"/>
              </w:rPr>
              <w:t>GillNet</w:t>
            </w:r>
            <w:proofErr w:type="spellEnd"/>
            <w:r w:rsidRPr="001836E9">
              <w:rPr>
                <w:rFonts w:ascii="Arial" w:eastAsia="Times New Roman" w:hAnsi="Arial" w:cs="Arial"/>
                <w:sz w:val="20"/>
                <w:szCs w:val="20"/>
                <w:lang w:eastAsia="hr-HR"/>
              </w:rPr>
              <w:t xml:space="preserve"> Selectivity. 43 pp.</w:t>
            </w:r>
          </w:p>
        </w:tc>
      </w:tr>
      <w:tr w:rsidR="001836E9" w:rsidRPr="001836E9" w14:paraId="0A62D776"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5FE5B523"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13F8541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CF071E2"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At the end of the semester, the evaluation of subjects and teachers will be carried out through an anonymous student survey. The work of students will be evaluated, monitored and evaluated during classes, through consultations, individual assignments and at the final exam. During the lessons, the following are evaluated:</w:t>
            </w:r>
          </w:p>
          <w:p w14:paraId="7F4D9E6D"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(A) Attending classes</w:t>
            </w:r>
          </w:p>
          <w:p w14:paraId="5FC3A5B2"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b) Teaching activity</w:t>
            </w:r>
          </w:p>
          <w:p w14:paraId="6FB87F4B"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lang w:eastAsia="hr-HR"/>
              </w:rPr>
              <w:t>(A) Acquired knowledge</w:t>
            </w:r>
          </w:p>
        </w:tc>
      </w:tr>
    </w:tbl>
    <w:p w14:paraId="38BEA2F0" w14:textId="77777777" w:rsidR="001836E9" w:rsidRPr="001836E9" w:rsidRDefault="001836E9" w:rsidP="001836E9">
      <w:pPr>
        <w:spacing w:after="0" w:line="240" w:lineRule="auto"/>
        <w:jc w:val="both"/>
        <w:rPr>
          <w:rFonts w:ascii="Arial" w:hAnsi="Arial" w:cs="Arial"/>
          <w:sz w:val="20"/>
          <w:szCs w:val="20"/>
        </w:rPr>
      </w:pPr>
    </w:p>
    <w:p w14:paraId="047DADF4"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2DB7221B"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487182B" w14:textId="6725E957"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5CA29FD6"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5A442A5"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99D8FCD" w14:textId="4303DFD4" w:rsidR="001836E9" w:rsidRPr="001836E9" w:rsidRDefault="001836E9" w:rsidP="001836E9">
            <w:pPr>
              <w:spacing w:after="0" w:line="240" w:lineRule="exact"/>
              <w:rPr>
                <w:rFonts w:ascii="Arial" w:hAnsi="Arial" w:cs="Arial"/>
                <w:b/>
                <w:color w:val="000000"/>
                <w:sz w:val="20"/>
                <w:szCs w:val="20"/>
              </w:rPr>
            </w:pPr>
            <w:r w:rsidRPr="001836E9">
              <w:rPr>
                <w:rFonts w:ascii="Arial" w:hAnsi="Arial" w:cs="Arial"/>
                <w:b/>
                <w:color w:val="000000"/>
                <w:sz w:val="20"/>
                <w:szCs w:val="20"/>
              </w:rPr>
              <w:t xml:space="preserve">Assoc. </w:t>
            </w:r>
            <w:r w:rsidR="009D1475">
              <w:rPr>
                <w:rFonts w:ascii="Arial" w:hAnsi="Arial" w:cs="Arial"/>
                <w:b/>
                <w:color w:val="000000"/>
                <w:sz w:val="20"/>
                <w:szCs w:val="20"/>
              </w:rPr>
              <w:t>Prof.</w:t>
            </w:r>
            <w:r w:rsidR="00D3494A">
              <w:rPr>
                <w:rFonts w:ascii="Arial" w:hAnsi="Arial" w:cs="Arial"/>
                <w:b/>
                <w:color w:val="000000"/>
                <w:sz w:val="20"/>
                <w:szCs w:val="20"/>
              </w:rPr>
              <w:t xml:space="preserve"> </w:t>
            </w:r>
            <w:r w:rsidRPr="001836E9">
              <w:rPr>
                <w:rFonts w:ascii="Arial" w:hAnsi="Arial" w:cs="Arial"/>
                <w:b/>
                <w:color w:val="000000"/>
                <w:sz w:val="20"/>
                <w:szCs w:val="20"/>
              </w:rPr>
              <w:t>Jure Brčić</w:t>
            </w:r>
            <w:r w:rsidR="002A1DF6" w:rsidRPr="002A1DF6">
              <w:rPr>
                <w:rFonts w:ascii="Arial" w:hAnsi="Arial" w:cs="Arial"/>
                <w:b/>
                <w:color w:val="000000"/>
                <w:sz w:val="20"/>
                <w:szCs w:val="20"/>
              </w:rPr>
              <w:t>, PhD</w:t>
            </w:r>
          </w:p>
        </w:tc>
      </w:tr>
      <w:tr w:rsidR="001836E9" w:rsidRPr="001836E9" w14:paraId="4DF73DF1"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5DAB1F3"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1E9B5FC" w14:textId="67A324DD" w:rsidR="001836E9" w:rsidRPr="001836E9" w:rsidRDefault="00505B1F" w:rsidP="001836E9">
            <w:pPr>
              <w:snapToGrid w:val="0"/>
              <w:spacing w:after="0" w:line="240" w:lineRule="exact"/>
              <w:rPr>
                <w:rFonts w:ascii="Arial" w:eastAsia="Times New Roman" w:hAnsi="Arial" w:cs="Arial"/>
                <w:b/>
                <w:sz w:val="20"/>
                <w:szCs w:val="20"/>
              </w:rPr>
            </w:pPr>
            <w:r w:rsidRPr="00505B1F">
              <w:rPr>
                <w:rFonts w:ascii="Arial" w:eastAsia="Times New Roman" w:hAnsi="Arial" w:cs="Arial"/>
                <w:b/>
                <w:sz w:val="20"/>
                <w:szCs w:val="20"/>
              </w:rPr>
              <w:t xml:space="preserve">POPULATION DYNAMICS AND </w:t>
            </w:r>
            <w:proofErr w:type="gramStart"/>
            <w:r w:rsidRPr="00505B1F">
              <w:rPr>
                <w:rFonts w:ascii="Arial" w:eastAsia="Times New Roman" w:hAnsi="Arial" w:cs="Arial"/>
                <w:b/>
                <w:sz w:val="20"/>
                <w:szCs w:val="20"/>
              </w:rPr>
              <w:t>ASSESSMENT</w:t>
            </w:r>
            <w:proofErr w:type="gramEnd"/>
            <w:r w:rsidRPr="00505B1F">
              <w:rPr>
                <w:rFonts w:ascii="Arial" w:eastAsia="Times New Roman" w:hAnsi="Arial" w:cs="Arial"/>
                <w:b/>
                <w:sz w:val="20"/>
                <w:szCs w:val="20"/>
              </w:rPr>
              <w:t xml:space="preserve"> OF EXPLOITED FISH STOCKS</w:t>
            </w:r>
          </w:p>
        </w:tc>
      </w:tr>
      <w:tr w:rsidR="001836E9" w:rsidRPr="001836E9" w14:paraId="7944C3BC"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11025A3"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380A4F3"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b/>
                <w:sz w:val="20"/>
                <w:szCs w:val="20"/>
              </w:rPr>
              <w:t>Marine fisheries</w:t>
            </w:r>
          </w:p>
        </w:tc>
      </w:tr>
      <w:tr w:rsidR="001836E9" w:rsidRPr="001836E9" w14:paraId="05076CC7"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E15EBBF"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A01E052"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Compulsory</w:t>
            </w:r>
          </w:p>
        </w:tc>
      </w:tr>
      <w:tr w:rsidR="001836E9" w:rsidRPr="001836E9" w14:paraId="69F007E6"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8E4D09C"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D239AA2"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4F6DC3DC"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86BF499"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lastRenderedPageBreak/>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0935698"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19151000"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40FFA311"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2A1F9C58"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9BD954B"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4</w:t>
            </w:r>
          </w:p>
        </w:tc>
      </w:tr>
      <w:tr w:rsidR="001836E9" w:rsidRPr="001836E9" w14:paraId="67D5DC3F"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58139ADA"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032888A6" w14:textId="3A483091"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50EE78D"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30+15+0</w:t>
            </w:r>
          </w:p>
        </w:tc>
      </w:tr>
      <w:tr w:rsidR="001836E9" w:rsidRPr="001836E9" w14:paraId="52FA480E"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26F4D6F"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4FBB8AA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6AB2BC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37F767D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8C3BB5A"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t>Through this course, students will learn the basic principles on which population dynamics is based (growth dynamics and dynamics of population death, and methods for calculating growth dynamics parameters), and the main methods used in assessing the state of renewable marine biological stocks. Namely, the preparation of a correct assessment of the state of resources in the sea is a prerequisite for the establishment of adequate measures for the regulation of fishing and protection of resources. Exercises from this course will improve the acquired knowledge by solving tasks from the dynamics of exploited populations and methods of population estimation. Classes are organized through lectures and exercises that students are required to attend.</w:t>
            </w:r>
          </w:p>
        </w:tc>
      </w:tr>
      <w:tr w:rsidR="001836E9" w:rsidRPr="001836E9" w14:paraId="2D80BC5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957EF36"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778F818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EC71C25"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0AC4E95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769A3FC"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1D0D36F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F39876D"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t xml:space="preserve">Understand the equilibrium that is established in unexploited and reasonably exploited populations, and the effects that arise </w:t>
            </w:r>
            <w:proofErr w:type="gramStart"/>
            <w:r w:rsidRPr="001836E9">
              <w:rPr>
                <w:rFonts w:ascii="Arial" w:eastAsia="Times New Roman" w:hAnsi="Arial" w:cs="Arial"/>
                <w:b/>
                <w:sz w:val="20"/>
                <w:szCs w:val="20"/>
                <w:lang w:eastAsia="hr-HR"/>
              </w:rPr>
              <w:t>as a result of</w:t>
            </w:r>
            <w:proofErr w:type="gramEnd"/>
            <w:r w:rsidRPr="001836E9">
              <w:rPr>
                <w:rFonts w:ascii="Arial" w:eastAsia="Times New Roman" w:hAnsi="Arial" w:cs="Arial"/>
                <w:b/>
                <w:sz w:val="20"/>
                <w:szCs w:val="20"/>
                <w:lang w:eastAsia="hr-HR"/>
              </w:rPr>
              <w:t xml:space="preserve"> disturbing that equilibrium. Understand the components of mortality - mortality due to natural factors (natural mortality) and factors related to fishing (fishing mortality), as well as the concept of exploitation ratio. Learn to use different methods for calculating the dynamics of death: calculating total mortality from CPU data, mortality from the catch curve, and empirical formulas for calculating mortality.</w:t>
            </w:r>
          </w:p>
        </w:tc>
      </w:tr>
      <w:tr w:rsidR="001836E9" w:rsidRPr="001836E9" w14:paraId="624517D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F037250"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5CCC2D7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FB0767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 Introductory lecture (3 hours)</w:t>
            </w:r>
          </w:p>
          <w:p w14:paraId="7FBD6128"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To get acquainted with the material that will be covered through this course and with the importance of knowing population dynamics for the purpose of stock assessment and establishment of long-term sustainable management. To get acquainted with the current fisheries research carried out in the Republic of Croatia, as well as with the state of populations of economically important species.</w:t>
            </w:r>
          </w:p>
          <w:p w14:paraId="1F454900"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2. Basic Concepts and Principles in Population Dynamics (2 hours)</w:t>
            </w:r>
          </w:p>
          <w:p w14:paraId="400E3614"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Learn the basic concepts and principles that will be used in future lectures. Be able to define the concepts of population (in biological, statistical and fisheries-biological terms), 'livestock' (shared stocks, migratory stocks), cohort, types of fishing, overfishing and overfishing.</w:t>
            </w:r>
          </w:p>
          <w:p w14:paraId="7C3D7621"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3. Russell's Law of Dynamic Equilibrium (2 hours)</w:t>
            </w:r>
          </w:p>
          <w:p w14:paraId="5CE9BA29"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Understand the balance that is established in unexploited and reasonably exploited populations, and the effects that arise </w:t>
            </w:r>
            <w:proofErr w:type="gramStart"/>
            <w:r w:rsidRPr="001836E9">
              <w:rPr>
                <w:rFonts w:ascii="Arial" w:eastAsia="Times New Roman" w:hAnsi="Arial" w:cs="Arial"/>
                <w:b/>
                <w:sz w:val="20"/>
                <w:szCs w:val="20"/>
                <w:lang w:eastAsia="hr-HR"/>
              </w:rPr>
              <w:t>as a result of</w:t>
            </w:r>
            <w:proofErr w:type="gramEnd"/>
            <w:r w:rsidRPr="001836E9">
              <w:rPr>
                <w:rFonts w:ascii="Arial" w:eastAsia="Times New Roman" w:hAnsi="Arial" w:cs="Arial"/>
                <w:b/>
                <w:sz w:val="20"/>
                <w:szCs w:val="20"/>
                <w:lang w:eastAsia="hr-HR"/>
              </w:rPr>
              <w:t xml:space="preserve"> disturbing that balance (as a result of over-exploitation or changes in recruitment).</w:t>
            </w:r>
          </w:p>
          <w:p w14:paraId="0D979F93"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4. Methods for determining the age of marine organisms (1 hour)</w:t>
            </w:r>
          </w:p>
          <w:p w14:paraId="0CD1745E"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lastRenderedPageBreak/>
              <w:t>Learning outcomes: Know the basic methods (direct and indirect) used in determining the age of marine organisms, which is one of the prerequisites for calculating the dynamics of growth and death.</w:t>
            </w:r>
          </w:p>
          <w:p w14:paraId="5A69E2D5"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5. Growth dynamics (1 hour)</w:t>
            </w:r>
          </w:p>
          <w:p w14:paraId="2B2FF76C"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Familiarity with the basic concepts and principles of growth dynamics shown as length and weight growth. To describe growth dynamics, von </w:t>
            </w:r>
            <w:proofErr w:type="spellStart"/>
            <w:r w:rsidRPr="001836E9">
              <w:rPr>
                <w:rFonts w:ascii="Arial" w:eastAsia="Times New Roman" w:hAnsi="Arial" w:cs="Arial"/>
                <w:b/>
                <w:sz w:val="20"/>
                <w:szCs w:val="20"/>
                <w:lang w:eastAsia="hr-HR"/>
              </w:rPr>
              <w:t>Bertalanffy's</w:t>
            </w:r>
            <w:proofErr w:type="spellEnd"/>
            <w:r w:rsidRPr="001836E9">
              <w:rPr>
                <w:rFonts w:ascii="Arial" w:eastAsia="Times New Roman" w:hAnsi="Arial" w:cs="Arial"/>
                <w:b/>
                <w:sz w:val="20"/>
                <w:szCs w:val="20"/>
                <w:lang w:eastAsia="hr-HR"/>
              </w:rPr>
              <w:t xml:space="preserve"> growth equation will be used. Learn the method of calculating the parameters of the von </w:t>
            </w:r>
            <w:proofErr w:type="spellStart"/>
            <w:r w:rsidRPr="001836E9">
              <w:rPr>
                <w:rFonts w:ascii="Arial" w:eastAsia="Times New Roman" w:hAnsi="Arial" w:cs="Arial"/>
                <w:b/>
                <w:sz w:val="20"/>
                <w:szCs w:val="20"/>
                <w:lang w:eastAsia="hr-HR"/>
              </w:rPr>
              <w:t>Bertalanffy</w:t>
            </w:r>
            <w:proofErr w:type="spellEnd"/>
            <w:r w:rsidRPr="001836E9">
              <w:rPr>
                <w:rFonts w:ascii="Arial" w:eastAsia="Times New Roman" w:hAnsi="Arial" w:cs="Arial"/>
                <w:b/>
                <w:sz w:val="20"/>
                <w:szCs w:val="20"/>
                <w:lang w:eastAsia="hr-HR"/>
              </w:rPr>
              <w:t xml:space="preserve"> equation.</w:t>
            </w:r>
          </w:p>
          <w:p w14:paraId="6A33AF3E"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6. Dying dynamics (1 hour)</w:t>
            </w:r>
          </w:p>
          <w:p w14:paraId="5BD6C28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To get acquainted with the basic concepts and principles of the dynamics of death (mortality) of marine organisms. Understand the components of mortality - mortality due to natural factors (natural mortality) and factors related to fishing (fishing mortality), as well as the concept of exploitation ratio.</w:t>
            </w:r>
          </w:p>
          <w:p w14:paraId="58F18930"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7. Calculation of natural and fishing mortality (2 hours)</w:t>
            </w:r>
          </w:p>
          <w:p w14:paraId="4528CF9A"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Learn to use different methods for calculating the dynamics of death: calculating total mortality from CPU data, mortality from the catch curve, and empirical formulas for calculating mortality. Know how to calculate natural mortality using the Pauly method, the </w:t>
            </w:r>
            <w:proofErr w:type="spellStart"/>
            <w:r w:rsidRPr="001836E9">
              <w:rPr>
                <w:rFonts w:ascii="Arial" w:eastAsia="Times New Roman" w:hAnsi="Arial" w:cs="Arial"/>
                <w:b/>
                <w:sz w:val="20"/>
                <w:szCs w:val="20"/>
                <w:lang w:eastAsia="hr-HR"/>
              </w:rPr>
              <w:t>Rikhter</w:t>
            </w:r>
            <w:proofErr w:type="spellEnd"/>
            <w:r w:rsidRPr="001836E9">
              <w:rPr>
                <w:rFonts w:ascii="Arial" w:eastAsia="Times New Roman" w:hAnsi="Arial" w:cs="Arial"/>
                <w:b/>
                <w:sz w:val="20"/>
                <w:szCs w:val="20"/>
                <w:lang w:eastAsia="hr-HR"/>
              </w:rPr>
              <w:t xml:space="preserve"> and Taylor methods, and the vector representation of natural mortality.</w:t>
            </w:r>
          </w:p>
          <w:p w14:paraId="49B126A1"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8. Biomass Estimation Methods (3 hours)</w:t>
            </w:r>
          </w:p>
          <w:p w14:paraId="2C23C69B"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Learn the basic methods used in the assessment of biomass in fisheries. Understand the direct and indirect methods of biomass estimation, and their advantages and disadvantages. To get acquainted with the basic theories of sampling in fisheries.</w:t>
            </w:r>
          </w:p>
          <w:p w14:paraId="7386F329"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9. Optimal fishing models (2 hours)</w:t>
            </w:r>
          </w:p>
          <w:p w14:paraId="1B2B5758"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To get acquainted with the dynamics of cohorts, to learn a brief overview of the models that have been used in establishing the optimal level of fishing throughout history, to be able to explain the basic holistic and analytical models, their features and limitations. Understand the concept of MSY and what it stands for in fisheries biology.</w:t>
            </w:r>
          </w:p>
          <w:p w14:paraId="68C290BA"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10. Shaefer and Fox's Sustainable Fishing Model (1 hour)</w:t>
            </w:r>
          </w:p>
          <w:p w14:paraId="0B370D89"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To learn the principle of operation of the Shaefer and Fox models (historically the </w:t>
            </w:r>
            <w:proofErr w:type="gramStart"/>
            <w:r w:rsidRPr="001836E9">
              <w:rPr>
                <w:rFonts w:ascii="Arial" w:eastAsia="Times New Roman" w:hAnsi="Arial" w:cs="Arial"/>
                <w:b/>
                <w:sz w:val="20"/>
                <w:szCs w:val="20"/>
                <w:lang w:eastAsia="hr-HR"/>
              </w:rPr>
              <w:t>most commonly used</w:t>
            </w:r>
            <w:proofErr w:type="gramEnd"/>
            <w:r w:rsidRPr="001836E9">
              <w:rPr>
                <w:rFonts w:ascii="Arial" w:eastAsia="Times New Roman" w:hAnsi="Arial" w:cs="Arial"/>
                <w:b/>
                <w:sz w:val="20"/>
                <w:szCs w:val="20"/>
                <w:lang w:eastAsia="hr-HR"/>
              </w:rPr>
              <w:t xml:space="preserve"> models in fisheries biology), and the advantages and limitations of their application.</w:t>
            </w:r>
          </w:p>
          <w:p w14:paraId="5A0EEBB4"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Lecture 11. </w:t>
            </w:r>
            <w:proofErr w:type="spellStart"/>
            <w:r w:rsidRPr="001836E9">
              <w:rPr>
                <w:rFonts w:ascii="Arial" w:eastAsia="Times New Roman" w:hAnsi="Arial" w:cs="Arial"/>
                <w:b/>
                <w:sz w:val="20"/>
                <w:szCs w:val="20"/>
                <w:lang w:eastAsia="hr-HR"/>
              </w:rPr>
              <w:t>Beverton</w:t>
            </w:r>
            <w:proofErr w:type="spellEnd"/>
            <w:r w:rsidRPr="001836E9">
              <w:rPr>
                <w:rFonts w:ascii="Arial" w:eastAsia="Times New Roman" w:hAnsi="Arial" w:cs="Arial"/>
                <w:b/>
                <w:sz w:val="20"/>
                <w:szCs w:val="20"/>
                <w:lang w:eastAsia="hr-HR"/>
              </w:rPr>
              <w:t>-Holt model of catches after recruitment (Y/R model) (2 hours)</w:t>
            </w:r>
          </w:p>
          <w:p w14:paraId="0975354E"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Learn to use the </w:t>
            </w:r>
            <w:proofErr w:type="spellStart"/>
            <w:r w:rsidRPr="001836E9">
              <w:rPr>
                <w:rFonts w:ascii="Arial" w:eastAsia="Times New Roman" w:hAnsi="Arial" w:cs="Arial"/>
                <w:b/>
                <w:sz w:val="20"/>
                <w:szCs w:val="20"/>
                <w:lang w:eastAsia="hr-HR"/>
              </w:rPr>
              <w:t>Beverton</w:t>
            </w:r>
            <w:proofErr w:type="spellEnd"/>
            <w:r w:rsidRPr="001836E9">
              <w:rPr>
                <w:rFonts w:ascii="Arial" w:eastAsia="Times New Roman" w:hAnsi="Arial" w:cs="Arial"/>
                <w:b/>
                <w:sz w:val="20"/>
                <w:szCs w:val="20"/>
                <w:lang w:eastAsia="hr-HR"/>
              </w:rPr>
              <w:t xml:space="preserve">-Holt model of resource state assessment. Understand the relationship between stock size and recruitment </w:t>
            </w:r>
            <w:proofErr w:type="gramStart"/>
            <w:r w:rsidRPr="001836E9">
              <w:rPr>
                <w:rFonts w:ascii="Arial" w:eastAsia="Times New Roman" w:hAnsi="Arial" w:cs="Arial"/>
                <w:b/>
                <w:sz w:val="20"/>
                <w:szCs w:val="20"/>
                <w:lang w:eastAsia="hr-HR"/>
              </w:rPr>
              <w:t>intensity, and</w:t>
            </w:r>
            <w:proofErr w:type="gramEnd"/>
            <w:r w:rsidRPr="001836E9">
              <w:rPr>
                <w:rFonts w:ascii="Arial" w:eastAsia="Times New Roman" w:hAnsi="Arial" w:cs="Arial"/>
                <w:b/>
                <w:sz w:val="20"/>
                <w:szCs w:val="20"/>
                <w:lang w:eastAsia="hr-HR"/>
              </w:rPr>
              <w:t xml:space="preserve"> understand the factors that influence this relationship.</w:t>
            </w:r>
          </w:p>
          <w:p w14:paraId="708AADCD"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12. Virtual Population Analysis (VPA) (2 hours)</w:t>
            </w:r>
          </w:p>
          <w:p w14:paraId="133A81B8"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lastRenderedPageBreak/>
              <w:t>Learning outcomes: Learn the basics of VPA theory and learn to independently perform VPA based on age data and longitudinal frequency data. As this is a method that is conventionally done at the IOR when assessing small pelagic fish, students will be described the state of resources in the Adriatic Sea using this method.</w:t>
            </w:r>
          </w:p>
          <w:p w14:paraId="468F273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13. Assessments of the state of resources through biological and socio-economic indicators (2 hours)</w:t>
            </w:r>
          </w:p>
          <w:p w14:paraId="7CE04BBC"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Learn to use the method of describing the state of resources through various state indicators. To get acquainted with the system of status indicators and reference points for the assessment of demersal settlements (the so-called 'Traffic light approach') developed for the Adriatic Sea.</w:t>
            </w:r>
          </w:p>
          <w:p w14:paraId="43C65492"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14. Ecosystem Approach in Fisheries (EAF) (2 hours)</w:t>
            </w:r>
          </w:p>
          <w:p w14:paraId="2AA746D2"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To get acquainted with the principles of ecosystem approach to fisheries (EAF) and related </w:t>
            </w:r>
            <w:proofErr w:type="gramStart"/>
            <w:r w:rsidRPr="001836E9">
              <w:rPr>
                <w:rFonts w:ascii="Arial" w:eastAsia="Times New Roman" w:hAnsi="Arial" w:cs="Arial"/>
                <w:b/>
                <w:sz w:val="20"/>
                <w:szCs w:val="20"/>
                <w:lang w:eastAsia="hr-HR"/>
              </w:rPr>
              <w:t>ecosystem based</w:t>
            </w:r>
            <w:proofErr w:type="gramEnd"/>
            <w:r w:rsidRPr="001836E9">
              <w:rPr>
                <w:rFonts w:ascii="Arial" w:eastAsia="Times New Roman" w:hAnsi="Arial" w:cs="Arial"/>
                <w:b/>
                <w:sz w:val="20"/>
                <w:szCs w:val="20"/>
                <w:lang w:eastAsia="hr-HR"/>
              </w:rPr>
              <w:t xml:space="preserve"> management in fisheries (EBMF).</w:t>
            </w:r>
          </w:p>
          <w:p w14:paraId="6E54C1B3"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15. The Impact of the Effect of Migration on the Assessment of Biological Resources (1 hour)</w:t>
            </w:r>
          </w:p>
          <w:p w14:paraId="4497E0F2"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Learn the basic types of migrations and migratory characteristics of the main Adriatic species. Migrations have a great impact on the state of populations in certain areas and parts of the year, primarily on the demographic structure of populations. As the dynamics of population growth and death is generally calculated </w:t>
            </w:r>
            <w:proofErr w:type="gramStart"/>
            <w:r w:rsidRPr="001836E9">
              <w:rPr>
                <w:rFonts w:ascii="Arial" w:eastAsia="Times New Roman" w:hAnsi="Arial" w:cs="Arial"/>
                <w:b/>
                <w:sz w:val="20"/>
                <w:szCs w:val="20"/>
                <w:lang w:eastAsia="hr-HR"/>
              </w:rPr>
              <w:t>on the basis of</w:t>
            </w:r>
            <w:proofErr w:type="gramEnd"/>
            <w:r w:rsidRPr="001836E9">
              <w:rPr>
                <w:rFonts w:ascii="Arial" w:eastAsia="Times New Roman" w:hAnsi="Arial" w:cs="Arial"/>
                <w:b/>
                <w:sz w:val="20"/>
                <w:szCs w:val="20"/>
                <w:lang w:eastAsia="hr-HR"/>
              </w:rPr>
              <w:t xml:space="preserve"> the demographic structure of populations, knowledge of migration is crucial for the correct interpretation of data on population dynamics and stock estimation.</w:t>
            </w:r>
          </w:p>
          <w:p w14:paraId="119D7391"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16. The Impact of Selectivity and Migration on Population Dynamics (2 hours)</w:t>
            </w:r>
          </w:p>
          <w:p w14:paraId="6067385F"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To learn the characteristics of selectivity of individual fishing gears and the migratory characteristics of individual populations </w:t>
            </w:r>
            <w:proofErr w:type="gramStart"/>
            <w:r w:rsidRPr="001836E9">
              <w:rPr>
                <w:rFonts w:ascii="Arial" w:eastAsia="Times New Roman" w:hAnsi="Arial" w:cs="Arial"/>
                <w:b/>
                <w:sz w:val="20"/>
                <w:szCs w:val="20"/>
                <w:lang w:eastAsia="hr-HR"/>
              </w:rPr>
              <w:t>in order to</w:t>
            </w:r>
            <w:proofErr w:type="gramEnd"/>
            <w:r w:rsidRPr="001836E9">
              <w:rPr>
                <w:rFonts w:ascii="Arial" w:eastAsia="Times New Roman" w:hAnsi="Arial" w:cs="Arial"/>
                <w:b/>
                <w:sz w:val="20"/>
                <w:szCs w:val="20"/>
                <w:lang w:eastAsia="hr-HR"/>
              </w:rPr>
              <w:t xml:space="preserve"> be able to correctly interpret the data obtained during the research. Be able to explain these effects and ways to eliminate possible errors in population dynamics estimates on concrete examples from the Adriatic Sea.</w:t>
            </w:r>
          </w:p>
          <w:p w14:paraId="72EA854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17. Application of Computer Programs in Population Dynamics (1 hour)</w:t>
            </w:r>
          </w:p>
          <w:p w14:paraId="2A07DCCC"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To get acquainted with the latest software used in fisheries biology.</w:t>
            </w:r>
          </w:p>
          <w:p w14:paraId="0AAE3616" w14:textId="77777777" w:rsidR="001836E9" w:rsidRPr="001836E9" w:rsidRDefault="001836E9" w:rsidP="001836E9">
            <w:pPr>
              <w:tabs>
                <w:tab w:val="left" w:pos="2820"/>
              </w:tabs>
              <w:rPr>
                <w:rFonts w:ascii="Arial" w:eastAsia="Times New Roman" w:hAnsi="Arial" w:cs="Arial"/>
                <w:b/>
                <w:sz w:val="20"/>
                <w:szCs w:val="20"/>
                <w:lang w:eastAsia="hr-HR"/>
              </w:rPr>
            </w:pPr>
          </w:p>
          <w:p w14:paraId="585D916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Exercise 1. Grouping data into classes (1 hour)</w:t>
            </w:r>
          </w:p>
          <w:p w14:paraId="18A00B1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Know how to group data into classes (longitudinal frequencies), know how to calculate theoretical (expected) longitudinal frequencies, know how to compare real and theoretical longitudinal frequencies, explain the difference between real and theoretical longitudinal frequencies on given examples.</w:t>
            </w:r>
          </w:p>
          <w:p w14:paraId="4ED62FB2"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Exercise 2. Length-to-mass ratio (1 hour)</w:t>
            </w:r>
          </w:p>
          <w:p w14:paraId="09F09E4D"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Understand the concept of the length-mass ratio of fish and cephalopods, know how to calculate the length-mass ratio from given values, explain the biological meaning of the parameters of the length-mass ratio equation</w:t>
            </w:r>
          </w:p>
          <w:p w14:paraId="6EF5B341"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lastRenderedPageBreak/>
              <w:t>Exercise 3. Age determination by reading the increment zones on otoliths (2 hours)</w:t>
            </w:r>
          </w:p>
          <w:p w14:paraId="62EAC929"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Understand the method of determining the age of fish by reading seasonal zones of increment on otoliths, know the technique of extracting otoliths from different species of marine fish, and the techniques of processing otoliths for the purpose of age reading (grinding and polishing ), know how to determine hyalines and vicious zones of increment on processed otoliths, and determine the age of analyzed individuals.</w:t>
            </w:r>
          </w:p>
          <w:p w14:paraId="6434102B"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Exercise 4. Von </w:t>
            </w:r>
            <w:proofErr w:type="spellStart"/>
            <w:r w:rsidRPr="001836E9">
              <w:rPr>
                <w:rFonts w:ascii="Arial" w:eastAsia="Times New Roman" w:hAnsi="Arial" w:cs="Arial"/>
                <w:b/>
                <w:sz w:val="20"/>
                <w:szCs w:val="20"/>
                <w:lang w:eastAsia="hr-HR"/>
              </w:rPr>
              <w:t>Bertalanffy's</w:t>
            </w:r>
            <w:proofErr w:type="spellEnd"/>
            <w:r w:rsidRPr="001836E9">
              <w:rPr>
                <w:rFonts w:ascii="Arial" w:eastAsia="Times New Roman" w:hAnsi="Arial" w:cs="Arial"/>
                <w:b/>
                <w:sz w:val="20"/>
                <w:szCs w:val="20"/>
                <w:lang w:eastAsia="hr-HR"/>
              </w:rPr>
              <w:t xml:space="preserve"> Growth Equation (2 hours)</w:t>
            </w:r>
          </w:p>
          <w:p w14:paraId="3C5D3F80"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Understand the concept of the Von </w:t>
            </w:r>
            <w:proofErr w:type="spellStart"/>
            <w:r w:rsidRPr="001836E9">
              <w:rPr>
                <w:rFonts w:ascii="Arial" w:eastAsia="Times New Roman" w:hAnsi="Arial" w:cs="Arial"/>
                <w:b/>
                <w:sz w:val="20"/>
                <w:szCs w:val="20"/>
                <w:lang w:eastAsia="hr-HR"/>
              </w:rPr>
              <w:t>Bertalanffy</w:t>
            </w:r>
            <w:proofErr w:type="spellEnd"/>
            <w:r w:rsidRPr="001836E9">
              <w:rPr>
                <w:rFonts w:ascii="Arial" w:eastAsia="Times New Roman" w:hAnsi="Arial" w:cs="Arial"/>
                <w:b/>
                <w:sz w:val="20"/>
                <w:szCs w:val="20"/>
                <w:lang w:eastAsia="hr-HR"/>
              </w:rPr>
              <w:t xml:space="preserve"> growth equation and its importance in fisheries, explain the biological meaning of the parameters of the Von </w:t>
            </w:r>
            <w:proofErr w:type="spellStart"/>
            <w:r w:rsidRPr="001836E9">
              <w:rPr>
                <w:rFonts w:ascii="Arial" w:eastAsia="Times New Roman" w:hAnsi="Arial" w:cs="Arial"/>
                <w:b/>
                <w:sz w:val="20"/>
                <w:szCs w:val="20"/>
                <w:lang w:eastAsia="hr-HR"/>
              </w:rPr>
              <w:t>Bertalanffy</w:t>
            </w:r>
            <w:proofErr w:type="spellEnd"/>
            <w:r w:rsidRPr="001836E9">
              <w:rPr>
                <w:rFonts w:ascii="Arial" w:eastAsia="Times New Roman" w:hAnsi="Arial" w:cs="Arial"/>
                <w:b/>
                <w:sz w:val="20"/>
                <w:szCs w:val="20"/>
                <w:lang w:eastAsia="hr-HR"/>
              </w:rPr>
              <w:t xml:space="preserve"> growth equation, know how to relate the body size and age of fish (cephalopods) using the Von </w:t>
            </w:r>
            <w:proofErr w:type="spellStart"/>
            <w:r w:rsidRPr="001836E9">
              <w:rPr>
                <w:rFonts w:ascii="Arial" w:eastAsia="Times New Roman" w:hAnsi="Arial" w:cs="Arial"/>
                <w:b/>
                <w:sz w:val="20"/>
                <w:szCs w:val="20"/>
                <w:lang w:eastAsia="hr-HR"/>
              </w:rPr>
              <w:t>Bertalanffy</w:t>
            </w:r>
            <w:proofErr w:type="spellEnd"/>
            <w:r w:rsidRPr="001836E9">
              <w:rPr>
                <w:rFonts w:ascii="Arial" w:eastAsia="Times New Roman" w:hAnsi="Arial" w:cs="Arial"/>
                <w:b/>
                <w:sz w:val="20"/>
                <w:szCs w:val="20"/>
                <w:lang w:eastAsia="hr-HR"/>
              </w:rPr>
              <w:t xml:space="preserve"> growth equation.</w:t>
            </w:r>
          </w:p>
          <w:p w14:paraId="6059F155"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Exercise 5. Mortality (1 hour)</w:t>
            </w:r>
          </w:p>
          <w:p w14:paraId="758C2FEE"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Understand the concepts of natural, fishery and total mortality, know how to calculate total mortality using the </w:t>
            </w:r>
            <w:proofErr w:type="spellStart"/>
            <w:r w:rsidRPr="001836E9">
              <w:rPr>
                <w:rFonts w:ascii="Arial" w:eastAsia="Times New Roman" w:hAnsi="Arial" w:cs="Arial"/>
                <w:b/>
                <w:sz w:val="20"/>
                <w:szCs w:val="20"/>
                <w:lang w:eastAsia="hr-HR"/>
              </w:rPr>
              <w:t>Beverton</w:t>
            </w:r>
            <w:proofErr w:type="spellEnd"/>
            <w:r w:rsidRPr="001836E9">
              <w:rPr>
                <w:rFonts w:ascii="Arial" w:eastAsia="Times New Roman" w:hAnsi="Arial" w:cs="Arial"/>
                <w:b/>
                <w:sz w:val="20"/>
                <w:szCs w:val="20"/>
                <w:lang w:eastAsia="hr-HR"/>
              </w:rPr>
              <w:t xml:space="preserve"> and Holt Z-equations, know how to calculate total mortality from the catch curve, know how to calculate expected survival with different total mortality coefficients using mortality models, explain the influence of total mortality coefficient on survival, know how to calculate natural mortality (Pauly method, </w:t>
            </w:r>
            <w:proofErr w:type="spellStart"/>
            <w:r w:rsidRPr="001836E9">
              <w:rPr>
                <w:rFonts w:ascii="Arial" w:eastAsia="Times New Roman" w:hAnsi="Arial" w:cs="Arial"/>
                <w:b/>
                <w:sz w:val="20"/>
                <w:szCs w:val="20"/>
                <w:lang w:eastAsia="hr-HR"/>
              </w:rPr>
              <w:t>Rikhter</w:t>
            </w:r>
            <w:proofErr w:type="spellEnd"/>
            <w:r w:rsidRPr="001836E9">
              <w:rPr>
                <w:rFonts w:ascii="Arial" w:eastAsia="Times New Roman" w:hAnsi="Arial" w:cs="Arial"/>
                <w:b/>
                <w:sz w:val="20"/>
                <w:szCs w:val="20"/>
                <w:lang w:eastAsia="hr-HR"/>
              </w:rPr>
              <w:t xml:space="preserve"> and Efan method, Gunderson and Dygert Method) and fishing mortality, explain the importance of natural and fishing mortality for certain species of fish and other marine organisms.</w:t>
            </w:r>
          </w:p>
          <w:p w14:paraId="1E17A670"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Exercise 6. Virtual Population Analysis (VPA) (2 hours)</w:t>
            </w:r>
          </w:p>
          <w:p w14:paraId="0C58DC99"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Understand the concept of virtual population analysis, know how to determine the movement of cohort size over time using Pop's cohort analysis (PCA), explain the importance and application of virtual population analysis methods, explain the relationship between natural and fishing mortality in different life stages of fish and other marine organisms.</w:t>
            </w:r>
          </w:p>
          <w:p w14:paraId="48139F1E"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Exercise 7. Determination of yield per recruit (1 hour)</w:t>
            </w:r>
          </w:p>
          <w:p w14:paraId="33CC0AF4"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Understand the concept of recruitment, know how to calculate catches per recruitment using the </w:t>
            </w:r>
            <w:proofErr w:type="spellStart"/>
            <w:r w:rsidRPr="001836E9">
              <w:rPr>
                <w:rFonts w:ascii="Arial" w:eastAsia="Times New Roman" w:hAnsi="Arial" w:cs="Arial"/>
                <w:b/>
                <w:sz w:val="20"/>
                <w:szCs w:val="20"/>
                <w:lang w:eastAsia="hr-HR"/>
              </w:rPr>
              <w:t>Beverton</w:t>
            </w:r>
            <w:proofErr w:type="spellEnd"/>
            <w:r w:rsidRPr="001836E9">
              <w:rPr>
                <w:rFonts w:ascii="Arial" w:eastAsia="Times New Roman" w:hAnsi="Arial" w:cs="Arial"/>
                <w:b/>
                <w:sz w:val="20"/>
                <w:szCs w:val="20"/>
                <w:lang w:eastAsia="hr-HR"/>
              </w:rPr>
              <w:t xml:space="preserve"> and Holt models, explain the impact of fishing intensity on catches by recruitment, explain the optimal way to use the renewable resources of the sea.</w:t>
            </w:r>
          </w:p>
          <w:p w14:paraId="35CD104D"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Exercise 8. Estimation of maximum sustainable catch (1 hour)</w:t>
            </w:r>
          </w:p>
          <w:p w14:paraId="16F735C3"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Understand the concept of maximum sustainable catch, know how to calculate maximum sustainable catch using the Schaefer method, know how to calculate maximum sustainable catch using the Fox method, explain the differences between these methods.</w:t>
            </w:r>
          </w:p>
          <w:p w14:paraId="24D640E0"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Exercise 9. 'Swept Area Method' (1 hour)</w:t>
            </w:r>
          </w:p>
          <w:p w14:paraId="4A838C58"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Know how to estimate the biomass of demersal species using the 'Swept Area Method', </w:t>
            </w:r>
            <w:proofErr w:type="spellStart"/>
            <w:r w:rsidRPr="001836E9">
              <w:rPr>
                <w:rFonts w:ascii="Arial" w:eastAsia="Times New Roman" w:hAnsi="Arial" w:cs="Arial"/>
                <w:b/>
                <w:sz w:val="20"/>
                <w:szCs w:val="20"/>
                <w:lang w:eastAsia="hr-HR"/>
              </w:rPr>
              <w:t>ie</w:t>
            </w:r>
            <w:proofErr w:type="spellEnd"/>
            <w:r w:rsidRPr="001836E9">
              <w:rPr>
                <w:rFonts w:ascii="Arial" w:eastAsia="Times New Roman" w:hAnsi="Arial" w:cs="Arial"/>
                <w:b/>
                <w:sz w:val="20"/>
                <w:szCs w:val="20"/>
                <w:lang w:eastAsia="hr-HR"/>
              </w:rPr>
              <w:t xml:space="preserve"> a method that gives an estimate of biomass based on bottom trawl </w:t>
            </w:r>
            <w:r w:rsidRPr="001836E9">
              <w:rPr>
                <w:rFonts w:ascii="Arial" w:eastAsia="Times New Roman" w:hAnsi="Arial" w:cs="Arial"/>
                <w:b/>
                <w:sz w:val="20"/>
                <w:szCs w:val="20"/>
                <w:lang w:eastAsia="hr-HR"/>
              </w:rPr>
              <w:lastRenderedPageBreak/>
              <w:t xml:space="preserve">catches per unit area covered, understand the limitations of applying this method and interpreting the </w:t>
            </w:r>
            <w:proofErr w:type="gramStart"/>
            <w:r w:rsidRPr="001836E9">
              <w:rPr>
                <w:rFonts w:ascii="Arial" w:eastAsia="Times New Roman" w:hAnsi="Arial" w:cs="Arial"/>
                <w:b/>
                <w:sz w:val="20"/>
                <w:szCs w:val="20"/>
                <w:lang w:eastAsia="hr-HR"/>
              </w:rPr>
              <w:t>results .</w:t>
            </w:r>
            <w:proofErr w:type="gramEnd"/>
          </w:p>
          <w:p w14:paraId="33ABE3F0"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Exercise 10. 'Traffic light' method (1 hour)</w:t>
            </w:r>
          </w:p>
          <w:p w14:paraId="64542B1A"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Understand the concepts and be able to calculate population indicators of the situation (Frequency of occurrence; Biomass Index; Index of abundance; Novice Index; Index of adult specimens; Medium weight of specimens; Medium length of specimens; Medium length of specimens without novices; Ratio of mean length of specimens to length of first sexual maturity), as well as indicators for communities (Total Biomass Index; Total abundance index; Total biomass excluding pelagic fish; Total number excluding pelagic fish; Biomass of economically targeted species; Biomass index of pelagic fish;</w:t>
            </w:r>
          </w:p>
          <w:p w14:paraId="0C067823"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Exercise 11. Use of Computer Programs in Population Dynamics (2 hours)</w:t>
            </w:r>
          </w:p>
          <w:p w14:paraId="6F3B9B92"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eastAsia="Times New Roman" w:hAnsi="Arial" w:cs="Arial"/>
                <w:b/>
                <w:sz w:val="20"/>
                <w:szCs w:val="20"/>
                <w:lang w:eastAsia="hr-HR"/>
              </w:rPr>
              <w:t xml:space="preserve">Learning outcomes: Know how to use the FISAT II computer program for longitudinal frequency analysis, calculation of Von </w:t>
            </w:r>
            <w:proofErr w:type="spellStart"/>
            <w:r w:rsidRPr="001836E9">
              <w:rPr>
                <w:rFonts w:ascii="Arial" w:eastAsia="Times New Roman" w:hAnsi="Arial" w:cs="Arial"/>
                <w:b/>
                <w:sz w:val="20"/>
                <w:szCs w:val="20"/>
                <w:lang w:eastAsia="hr-HR"/>
              </w:rPr>
              <w:t>Bertalanffy</w:t>
            </w:r>
            <w:proofErr w:type="spellEnd"/>
            <w:r w:rsidRPr="001836E9">
              <w:rPr>
                <w:rFonts w:ascii="Arial" w:eastAsia="Times New Roman" w:hAnsi="Arial" w:cs="Arial"/>
                <w:b/>
                <w:sz w:val="20"/>
                <w:szCs w:val="20"/>
                <w:lang w:eastAsia="hr-HR"/>
              </w:rPr>
              <w:t xml:space="preserve"> growth parameters, calculation of total and natural mortality, and analysis of virtual population.</w:t>
            </w:r>
          </w:p>
        </w:tc>
      </w:tr>
      <w:tr w:rsidR="001836E9" w:rsidRPr="001836E9" w14:paraId="37AF8241"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1FF9312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35DEA557"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840901796"/>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3979D917"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8189001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128A2312"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211796040"/>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5870299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5371599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61F8DE65" w14:textId="1364AAA5"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7733108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78C6A6"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9306803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6B698EB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4859073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4B95F0F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3036092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5249AA1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6000412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6F0E1774"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97534096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0AA6AFB6"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14E9134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324C6BC"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448325D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C967E96"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lang w:eastAsia="hr-HR"/>
              </w:rPr>
              <w:t>Students are required to attend classes.</w:t>
            </w:r>
          </w:p>
        </w:tc>
      </w:tr>
      <w:tr w:rsidR="001836E9" w:rsidRPr="001836E9" w14:paraId="0FFBADC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650ACA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127CF14C"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4546669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8D96FC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08A26B2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59F6928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3606EE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058B8BA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579698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2FE9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1D230F06"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5E41A44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749514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2BFDDD1" w14:textId="45C7819C"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45AD90A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E92A4D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4ACAADF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C8098B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0C42F" w14:textId="77777777" w:rsidR="001836E9" w:rsidRPr="001836E9" w:rsidRDefault="001836E9" w:rsidP="001836E9">
            <w:pPr>
              <w:spacing w:after="0" w:line="240" w:lineRule="exact"/>
              <w:rPr>
                <w:rFonts w:ascii="Arial" w:hAnsi="Arial" w:cs="Arial"/>
                <w:sz w:val="20"/>
                <w:szCs w:val="20"/>
              </w:rPr>
            </w:pPr>
          </w:p>
        </w:tc>
      </w:tr>
      <w:tr w:rsidR="001836E9" w:rsidRPr="001836E9" w14:paraId="1D45002F"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65042BC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6C0F450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0D82D6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2052BF0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1775DF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7B5D82B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D6C44C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66246" w14:textId="77777777" w:rsidR="001836E9" w:rsidRPr="001836E9" w:rsidRDefault="001836E9" w:rsidP="001836E9">
            <w:pPr>
              <w:spacing w:after="0" w:line="240" w:lineRule="exact"/>
              <w:rPr>
                <w:rFonts w:ascii="Arial" w:hAnsi="Arial" w:cs="Arial"/>
                <w:sz w:val="20"/>
                <w:szCs w:val="20"/>
              </w:rPr>
            </w:pPr>
          </w:p>
        </w:tc>
      </w:tr>
      <w:tr w:rsidR="001836E9" w:rsidRPr="001836E9" w14:paraId="03DDBCB7"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7B24BC0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4B4D3D4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D35324C"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2CD7757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0C2006A"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0D96C67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C48828B"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4FAF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6FA4F7C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C9D752C"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7E34284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6C211DE"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eastAsia="Times New Roman" w:hAnsi="Arial" w:cs="Arial"/>
                <w:sz w:val="20"/>
                <w:szCs w:val="20"/>
                <w:lang w:eastAsia="hr-HR"/>
              </w:rPr>
              <w:t>During classes, attendance is monitored and independent work and activity during classes is evaluated. Students' knowledge is tested by a written exam. To pass the written exam, it is necessary to answer the questions with an accuracy of at least 55%. The criteria for evaluating and evaluating individual elements are described in the course repository.</w:t>
            </w:r>
          </w:p>
        </w:tc>
      </w:tr>
      <w:tr w:rsidR="001836E9" w:rsidRPr="001836E9" w14:paraId="569BB26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1F9C8DE"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581C2EDB"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2E181DB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6E39D35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B6CCDB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78B07F37"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4C3E77CD"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eastAsia="Times New Roman" w:hAnsi="Arial" w:cs="Arial"/>
                <w:sz w:val="20"/>
                <w:szCs w:val="20"/>
                <w:lang w:eastAsia="hr-HR"/>
              </w:rPr>
              <w:t xml:space="preserve">Spare, P., Venema SC, 1998. Introduction to tropical fish stock assessment. FAO </w:t>
            </w:r>
            <w:proofErr w:type="spellStart"/>
            <w:proofErr w:type="gramStart"/>
            <w:r w:rsidRPr="001836E9">
              <w:rPr>
                <w:rFonts w:ascii="Arial" w:eastAsia="Times New Roman" w:hAnsi="Arial" w:cs="Arial"/>
                <w:sz w:val="20"/>
                <w:szCs w:val="20"/>
                <w:lang w:eastAsia="hr-HR"/>
              </w:rPr>
              <w:t>Fish.Tech.Pap</w:t>
            </w:r>
            <w:proofErr w:type="spellEnd"/>
            <w:proofErr w:type="gramEnd"/>
            <w:r w:rsidRPr="001836E9">
              <w:rPr>
                <w:rFonts w:ascii="Arial" w:eastAsia="Times New Roman" w:hAnsi="Arial" w:cs="Arial"/>
                <w:sz w:val="20"/>
                <w:szCs w:val="20"/>
                <w:lang w:eastAsia="hr-HR"/>
              </w:rPr>
              <w:t>. 306/1 407 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386D110"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60F0145"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BF870B6"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260D684E"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sz w:val="20"/>
                <w:szCs w:val="20"/>
                <w:lang w:eastAsia="hr-HR"/>
              </w:rPr>
              <w:lastRenderedPageBreak/>
              <w:t xml:space="preserve">Pauly, D. 1984. Fish population dynamics in tropical waters. ICLARM </w:t>
            </w:r>
            <w:proofErr w:type="spellStart"/>
            <w:r w:rsidRPr="001836E9">
              <w:rPr>
                <w:rFonts w:ascii="Arial" w:eastAsia="Times New Roman" w:hAnsi="Arial" w:cs="Arial"/>
                <w:sz w:val="20"/>
                <w:szCs w:val="20"/>
                <w:lang w:eastAsia="hr-HR"/>
              </w:rPr>
              <w:t>Stud.Rev</w:t>
            </w:r>
            <w:proofErr w:type="spellEnd"/>
            <w:r w:rsidRPr="001836E9">
              <w:rPr>
                <w:rFonts w:ascii="Arial" w:eastAsia="Times New Roman" w:hAnsi="Arial" w:cs="Arial"/>
                <w:sz w:val="20"/>
                <w:szCs w:val="20"/>
                <w:lang w:eastAsia="hr-HR"/>
              </w:rPr>
              <w:t>. (8):325</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6B672D9C"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04D9921"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855BC1A"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3508DB59"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FD3A818"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5E4747D"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2FB943F9"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5C1DD902"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01AF7F9"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5A7C18F"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28328C89"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71717215"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46581F33"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364635D1"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1. Bianchi G., </w:t>
            </w:r>
            <w:proofErr w:type="spellStart"/>
            <w:r w:rsidRPr="001836E9">
              <w:rPr>
                <w:rFonts w:ascii="Arial" w:eastAsia="Times New Roman" w:hAnsi="Arial" w:cs="Arial"/>
                <w:sz w:val="20"/>
                <w:szCs w:val="20"/>
                <w:lang w:eastAsia="hr-HR"/>
              </w:rPr>
              <w:t>Skjoldal</w:t>
            </w:r>
            <w:proofErr w:type="spellEnd"/>
            <w:r w:rsidRPr="001836E9">
              <w:rPr>
                <w:rFonts w:ascii="Arial" w:eastAsia="Times New Roman" w:hAnsi="Arial" w:cs="Arial"/>
                <w:sz w:val="20"/>
                <w:szCs w:val="20"/>
                <w:lang w:eastAsia="hr-HR"/>
              </w:rPr>
              <w:t xml:space="preserve"> HR, 2008. The Ecosystem Approach to Fisheries. FAO, 361 </w:t>
            </w:r>
            <w:proofErr w:type="gramStart"/>
            <w:r w:rsidRPr="001836E9">
              <w:rPr>
                <w:rFonts w:ascii="Arial" w:eastAsia="Times New Roman" w:hAnsi="Arial" w:cs="Arial"/>
                <w:sz w:val="20"/>
                <w:szCs w:val="20"/>
                <w:lang w:eastAsia="hr-HR"/>
              </w:rPr>
              <w:t>pp</w:t>
            </w:r>
            <w:proofErr w:type="gramEnd"/>
            <w:r w:rsidRPr="001836E9">
              <w:rPr>
                <w:rFonts w:ascii="Arial" w:eastAsia="Times New Roman" w:hAnsi="Arial" w:cs="Arial"/>
                <w:sz w:val="20"/>
                <w:szCs w:val="20"/>
                <w:lang w:eastAsia="hr-HR"/>
              </w:rPr>
              <w:t>.</w:t>
            </w:r>
          </w:p>
          <w:p w14:paraId="3E8B68CB"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2. Kolding J., Giordano, U., 2002. Lecture notes: </w:t>
            </w:r>
            <w:proofErr w:type="spellStart"/>
            <w:r w:rsidRPr="001836E9">
              <w:rPr>
                <w:rFonts w:ascii="Arial" w:eastAsia="Times New Roman" w:hAnsi="Arial" w:cs="Arial"/>
                <w:sz w:val="20"/>
                <w:szCs w:val="20"/>
                <w:lang w:eastAsia="hr-HR"/>
              </w:rPr>
              <w:t>AdriaMed</w:t>
            </w:r>
            <w:proofErr w:type="spellEnd"/>
            <w:r w:rsidRPr="001836E9">
              <w:rPr>
                <w:rFonts w:ascii="Arial" w:eastAsia="Times New Roman" w:hAnsi="Arial" w:cs="Arial"/>
                <w:sz w:val="20"/>
                <w:szCs w:val="20"/>
                <w:lang w:eastAsia="hr-HR"/>
              </w:rPr>
              <w:t xml:space="preserve"> Training Course on Fish Population Dynamics and Stock Assessment. </w:t>
            </w:r>
            <w:proofErr w:type="spellStart"/>
            <w:r w:rsidRPr="001836E9">
              <w:rPr>
                <w:rFonts w:ascii="Arial" w:eastAsia="Times New Roman" w:hAnsi="Arial" w:cs="Arial"/>
                <w:sz w:val="20"/>
                <w:szCs w:val="20"/>
                <w:lang w:eastAsia="hr-HR"/>
              </w:rPr>
              <w:t>AdriaMed</w:t>
            </w:r>
            <w:proofErr w:type="spellEnd"/>
            <w:r w:rsidRPr="001836E9">
              <w:rPr>
                <w:rFonts w:ascii="Arial" w:eastAsia="Times New Roman" w:hAnsi="Arial" w:cs="Arial"/>
                <w:sz w:val="20"/>
                <w:szCs w:val="20"/>
                <w:lang w:eastAsia="hr-HR"/>
              </w:rPr>
              <w:t xml:space="preserve"> Technical Documents No. 8. 145 </w:t>
            </w:r>
            <w:proofErr w:type="gramStart"/>
            <w:r w:rsidRPr="001836E9">
              <w:rPr>
                <w:rFonts w:ascii="Arial" w:eastAsia="Times New Roman" w:hAnsi="Arial" w:cs="Arial"/>
                <w:sz w:val="20"/>
                <w:szCs w:val="20"/>
                <w:lang w:eastAsia="hr-HR"/>
              </w:rPr>
              <w:t>pp</w:t>
            </w:r>
            <w:proofErr w:type="gramEnd"/>
            <w:r w:rsidRPr="001836E9">
              <w:rPr>
                <w:rFonts w:ascii="Arial" w:eastAsia="Times New Roman" w:hAnsi="Arial" w:cs="Arial"/>
                <w:sz w:val="20"/>
                <w:szCs w:val="20"/>
                <w:lang w:eastAsia="hr-HR"/>
              </w:rPr>
              <w:t>.</w:t>
            </w:r>
          </w:p>
          <w:p w14:paraId="054013BC"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3. Hoggarth DD, et al., 2006. Stock assessment for fisheries management, FAO. 261 </w:t>
            </w:r>
            <w:proofErr w:type="gramStart"/>
            <w:r w:rsidRPr="001836E9">
              <w:rPr>
                <w:rFonts w:ascii="Arial" w:eastAsia="Times New Roman" w:hAnsi="Arial" w:cs="Arial"/>
                <w:sz w:val="20"/>
                <w:szCs w:val="20"/>
                <w:lang w:eastAsia="hr-HR"/>
              </w:rPr>
              <w:t>pp</w:t>
            </w:r>
            <w:proofErr w:type="gramEnd"/>
            <w:r w:rsidRPr="001836E9">
              <w:rPr>
                <w:rFonts w:ascii="Arial" w:eastAsia="Times New Roman" w:hAnsi="Arial" w:cs="Arial"/>
                <w:sz w:val="20"/>
                <w:szCs w:val="20"/>
                <w:lang w:eastAsia="hr-HR"/>
              </w:rPr>
              <w:t>.</w:t>
            </w:r>
          </w:p>
          <w:p w14:paraId="0641BA90" w14:textId="77777777" w:rsidR="001836E9" w:rsidRPr="001836E9" w:rsidRDefault="001836E9" w:rsidP="001836E9">
            <w:pPr>
              <w:tabs>
                <w:tab w:val="left" w:pos="567"/>
              </w:tabs>
              <w:rPr>
                <w:rFonts w:ascii="Arial" w:eastAsia="Times New Roman" w:hAnsi="Arial" w:cs="Arial"/>
                <w:sz w:val="20"/>
                <w:szCs w:val="20"/>
                <w:lang w:eastAsia="hr-HR"/>
              </w:rPr>
            </w:pPr>
            <w:r w:rsidRPr="00AB7319">
              <w:rPr>
                <w:rFonts w:ascii="Arial" w:eastAsia="Times New Roman" w:hAnsi="Arial" w:cs="Arial"/>
                <w:sz w:val="20"/>
                <w:szCs w:val="20"/>
                <w:lang w:val="it-IT" w:eastAsia="hr-HR"/>
              </w:rPr>
              <w:t xml:space="preserve">4. Gayanilo FC, Spare P., Pauly D., 2005. </w:t>
            </w:r>
            <w:r w:rsidRPr="001836E9">
              <w:rPr>
                <w:rFonts w:ascii="Arial" w:eastAsia="Times New Roman" w:hAnsi="Arial" w:cs="Arial"/>
                <w:sz w:val="20"/>
                <w:szCs w:val="20"/>
                <w:lang w:eastAsia="hr-HR"/>
              </w:rPr>
              <w:t xml:space="preserve">FAO-ICLARM Stock assessment tools II. FAO User's Guide, 168 </w:t>
            </w:r>
            <w:proofErr w:type="gramStart"/>
            <w:r w:rsidRPr="001836E9">
              <w:rPr>
                <w:rFonts w:ascii="Arial" w:eastAsia="Times New Roman" w:hAnsi="Arial" w:cs="Arial"/>
                <w:sz w:val="20"/>
                <w:szCs w:val="20"/>
                <w:lang w:eastAsia="hr-HR"/>
              </w:rPr>
              <w:t>pp</w:t>
            </w:r>
            <w:proofErr w:type="gramEnd"/>
            <w:r w:rsidRPr="001836E9">
              <w:rPr>
                <w:rFonts w:ascii="Arial" w:eastAsia="Times New Roman" w:hAnsi="Arial" w:cs="Arial"/>
                <w:sz w:val="20"/>
                <w:szCs w:val="20"/>
                <w:lang w:eastAsia="hr-HR"/>
              </w:rPr>
              <w:t>.</w:t>
            </w:r>
          </w:p>
          <w:p w14:paraId="229EE0AF"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5. Cadima EL, Caramelo AM, 2005. Sampling methods applied to fisheries science: a manual. FAO 87 p.</w:t>
            </w:r>
          </w:p>
          <w:p w14:paraId="441E6028"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6. Biswas, SP1993, Manual of Methods in Fish Biology. Published by South Asian Publishers, 157 pp.</w:t>
            </w:r>
          </w:p>
          <w:p w14:paraId="5C5BBC6A" w14:textId="77777777" w:rsidR="001836E9" w:rsidRPr="001836E9" w:rsidRDefault="001836E9" w:rsidP="001836E9">
            <w:pPr>
              <w:tabs>
                <w:tab w:val="left" w:pos="567"/>
              </w:tabs>
              <w:rPr>
                <w:rFonts w:ascii="Arial" w:hAnsi="Arial" w:cs="Arial"/>
                <w:i/>
                <w:sz w:val="20"/>
                <w:szCs w:val="20"/>
              </w:rPr>
            </w:pPr>
            <w:r w:rsidRPr="001836E9">
              <w:rPr>
                <w:rFonts w:ascii="Arial" w:eastAsia="Times New Roman" w:hAnsi="Arial" w:cs="Arial"/>
                <w:sz w:val="20"/>
                <w:szCs w:val="20"/>
                <w:lang w:eastAsia="hr-HR"/>
              </w:rPr>
              <w:t>7. Krebs CJ 1989. Ecological Methodology. Harper and Row Publisher, New York, 498 pp.</w:t>
            </w:r>
          </w:p>
        </w:tc>
      </w:tr>
      <w:tr w:rsidR="001836E9" w:rsidRPr="001836E9" w14:paraId="6867F867"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3DB1C88F"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24EC392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7B17B2E"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At the end of the semester, the evaluation of subjects and teachers will be carried out through an anonymous student survey. The work of students will be evaluated, monitored and evaluated during classes, through consultations, individual assignments and at the final exam. During the lessons, the following are evaluated:</w:t>
            </w:r>
          </w:p>
          <w:p w14:paraId="6ECF85E6"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(A) Attending classes</w:t>
            </w:r>
          </w:p>
          <w:p w14:paraId="2A50C1DE"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b) Teaching activity</w:t>
            </w:r>
          </w:p>
          <w:p w14:paraId="772A181E"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lang w:eastAsia="hr-HR"/>
              </w:rPr>
              <w:t>(A) Acquired knowledge</w:t>
            </w:r>
          </w:p>
        </w:tc>
      </w:tr>
    </w:tbl>
    <w:p w14:paraId="15584EC7" w14:textId="77777777" w:rsidR="001836E9" w:rsidRPr="001836E9" w:rsidRDefault="001836E9" w:rsidP="001836E9">
      <w:pPr>
        <w:spacing w:after="0" w:line="240" w:lineRule="auto"/>
        <w:jc w:val="both"/>
        <w:rPr>
          <w:rFonts w:ascii="Arial" w:hAnsi="Arial" w:cs="Arial"/>
          <w:sz w:val="20"/>
          <w:szCs w:val="20"/>
        </w:rPr>
      </w:pPr>
    </w:p>
    <w:p w14:paraId="77D2ED13"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6928185E"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1DDE85C" w14:textId="77777777"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D3494A" w14:paraId="4FB52FDD"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23BAD3C"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6719D88" w14:textId="71C3DFEA" w:rsidR="001836E9" w:rsidRPr="00D3494A" w:rsidRDefault="001836E9" w:rsidP="001836E9">
            <w:pPr>
              <w:spacing w:after="0" w:line="240" w:lineRule="exact"/>
              <w:rPr>
                <w:rFonts w:ascii="Arial" w:hAnsi="Arial" w:cs="Arial"/>
                <w:b/>
                <w:color w:val="000000"/>
                <w:sz w:val="20"/>
                <w:szCs w:val="20"/>
                <w:lang w:val="pl-PL"/>
              </w:rPr>
            </w:pPr>
            <w:r w:rsidRPr="00D3494A">
              <w:rPr>
                <w:rFonts w:ascii="Arial" w:hAnsi="Arial" w:cs="Arial"/>
                <w:b/>
                <w:color w:val="000000"/>
                <w:sz w:val="20"/>
                <w:szCs w:val="20"/>
                <w:lang w:val="pl-PL"/>
              </w:rPr>
              <w:t xml:space="preserve">Assoc. </w:t>
            </w:r>
            <w:r w:rsidR="009D1475">
              <w:rPr>
                <w:rFonts w:ascii="Arial" w:hAnsi="Arial" w:cs="Arial"/>
                <w:b/>
                <w:color w:val="000000"/>
                <w:sz w:val="20"/>
                <w:szCs w:val="20"/>
                <w:lang w:val="pl-PL"/>
              </w:rPr>
              <w:t>Prof.</w:t>
            </w:r>
            <w:r w:rsidR="00D3494A">
              <w:rPr>
                <w:rFonts w:ascii="Arial" w:hAnsi="Arial" w:cs="Arial"/>
                <w:b/>
                <w:color w:val="000000"/>
                <w:sz w:val="20"/>
                <w:szCs w:val="20"/>
                <w:lang w:val="pl-PL"/>
              </w:rPr>
              <w:t xml:space="preserve"> </w:t>
            </w:r>
            <w:r w:rsidRPr="00D3494A">
              <w:rPr>
                <w:rFonts w:ascii="Arial" w:hAnsi="Arial" w:cs="Arial"/>
                <w:b/>
                <w:color w:val="000000"/>
                <w:sz w:val="20"/>
                <w:szCs w:val="20"/>
                <w:lang w:val="pl-PL"/>
              </w:rPr>
              <w:t>Maja Krželj</w:t>
            </w:r>
            <w:r w:rsidR="002A1DF6" w:rsidRPr="002A1DF6">
              <w:rPr>
                <w:rFonts w:ascii="Arial" w:hAnsi="Arial" w:cs="Arial"/>
                <w:b/>
                <w:color w:val="000000"/>
                <w:sz w:val="20"/>
                <w:szCs w:val="20"/>
                <w:lang w:val="pl-PL"/>
              </w:rPr>
              <w:t>, PhD</w:t>
            </w:r>
          </w:p>
        </w:tc>
      </w:tr>
      <w:tr w:rsidR="001836E9" w:rsidRPr="001836E9" w14:paraId="34E091C1"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4FA19BB"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9BA2314"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ECOTOXICOLOGY</w:t>
            </w:r>
          </w:p>
        </w:tc>
      </w:tr>
      <w:tr w:rsidR="001836E9" w:rsidRPr="001836E9" w14:paraId="21F50897"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6446AA3"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9BBBAAB"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b/>
                <w:sz w:val="20"/>
                <w:szCs w:val="20"/>
              </w:rPr>
              <w:t>Marine fisheries</w:t>
            </w:r>
          </w:p>
        </w:tc>
      </w:tr>
      <w:tr w:rsidR="001836E9" w:rsidRPr="001836E9" w14:paraId="40A68E48"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05753DC"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138F1F1"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32A14C52"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0AD30EE"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F3AECF6"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364E4A8D"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0F9AD0B"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570753C"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4BB8F745"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748ECF32"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25AFB869"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14268BD"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w:t>
            </w:r>
          </w:p>
        </w:tc>
      </w:tr>
      <w:tr w:rsidR="001836E9" w:rsidRPr="001836E9" w14:paraId="21F28BDA"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11F2FF64"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323C5354" w14:textId="7689B056"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F55999A"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30+0+15</w:t>
            </w:r>
          </w:p>
        </w:tc>
      </w:tr>
      <w:tr w:rsidR="001836E9" w:rsidRPr="001836E9" w14:paraId="280AAE76"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0EBFB0A"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219B7F3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CD3BA36"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589990F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56B188C"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t xml:space="preserve">The aim of this course is to introduce students to the indirect and direct effect of foreign substances on nature, on all living organisms with an emphasis on marine organisms, the </w:t>
            </w:r>
            <w:r w:rsidRPr="001836E9">
              <w:rPr>
                <w:rFonts w:ascii="Arial" w:eastAsia="Times New Roman" w:hAnsi="Arial" w:cs="Arial"/>
                <w:b/>
                <w:sz w:val="20"/>
                <w:szCs w:val="20"/>
                <w:lang w:eastAsia="hr-HR"/>
              </w:rPr>
              <w:lastRenderedPageBreak/>
              <w:t xml:space="preserve">relationship to non-living matter and their mutual relationship. The </w:t>
            </w:r>
            <w:proofErr w:type="gramStart"/>
            <w:r w:rsidRPr="001836E9">
              <w:rPr>
                <w:rFonts w:ascii="Arial" w:eastAsia="Times New Roman" w:hAnsi="Arial" w:cs="Arial"/>
                <w:b/>
                <w:sz w:val="20"/>
                <w:szCs w:val="20"/>
                <w:lang w:eastAsia="hr-HR"/>
              </w:rPr>
              <w:t>student</w:t>
            </w:r>
            <w:proofErr w:type="gramEnd"/>
            <w:r w:rsidRPr="001836E9">
              <w:rPr>
                <w:rFonts w:ascii="Arial" w:eastAsia="Times New Roman" w:hAnsi="Arial" w:cs="Arial"/>
                <w:b/>
                <w:sz w:val="20"/>
                <w:szCs w:val="20"/>
                <w:lang w:eastAsia="hr-HR"/>
              </w:rPr>
              <w:t xml:space="preserve"> will thus learn about the basic concepts and relationships in the ecosystem, the most common types of pollution and the ways in which they get into the environment. They will acquire basic knowledge about the mechanisms of action of different types of xenobiotics, about molecular-cellular aspects of toxicity, about bioaccumulation, bioconcentrations in marine organisms. They will gain knowledge about the role of bioindicators and biomarkers for determining the state of environmental pollution in terrestrial and aquatic ecosystems. They will be introduced to aquatic toxicity tests of different types of pollutants and their application in fisheries.</w:t>
            </w:r>
          </w:p>
        </w:tc>
      </w:tr>
      <w:tr w:rsidR="001836E9" w:rsidRPr="001836E9" w14:paraId="497EC02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65B5955"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6EFC25D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E9FAEA8"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39C0FE9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A459063"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71DAC4A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BF45594" w14:textId="77777777" w:rsidR="001836E9" w:rsidRPr="001836E9" w:rsidRDefault="001836E9" w:rsidP="001836E9">
            <w:pPr>
              <w:rPr>
                <w:rFonts w:ascii="Arial" w:hAnsi="Arial" w:cs="Arial"/>
                <w:b/>
                <w:sz w:val="20"/>
                <w:szCs w:val="20"/>
              </w:rPr>
            </w:pPr>
            <w:r w:rsidRPr="001836E9">
              <w:rPr>
                <w:rFonts w:ascii="Arial" w:hAnsi="Arial" w:cs="Arial"/>
                <w:b/>
                <w:sz w:val="20"/>
                <w:szCs w:val="20"/>
              </w:rPr>
              <w:t>Upon completion of the course, students should:</w:t>
            </w:r>
          </w:p>
          <w:p w14:paraId="2783DD5E" w14:textId="77777777" w:rsidR="001836E9" w:rsidRPr="001836E9" w:rsidRDefault="001836E9" w:rsidP="001836E9">
            <w:pPr>
              <w:numPr>
                <w:ilvl w:val="0"/>
                <w:numId w:val="36"/>
              </w:numPr>
              <w:spacing w:after="0" w:line="240" w:lineRule="auto"/>
              <w:contextualSpacing/>
              <w:rPr>
                <w:rFonts w:ascii="Arial" w:hAnsi="Arial" w:cs="Arial"/>
                <w:b/>
                <w:sz w:val="20"/>
                <w:szCs w:val="20"/>
              </w:rPr>
            </w:pPr>
            <w:r w:rsidRPr="001836E9">
              <w:rPr>
                <w:rFonts w:ascii="Arial" w:hAnsi="Arial" w:cs="Arial"/>
                <w:b/>
                <w:sz w:val="20"/>
                <w:szCs w:val="20"/>
              </w:rPr>
              <w:t>explain the way toxic substances circulate in the biosphere, as well as the mechanisms of biodynamics and biotransformation of toxic substances,</w:t>
            </w:r>
          </w:p>
          <w:p w14:paraId="08D02762" w14:textId="77777777" w:rsidR="001836E9" w:rsidRPr="001836E9" w:rsidRDefault="001836E9" w:rsidP="001836E9">
            <w:pPr>
              <w:numPr>
                <w:ilvl w:val="0"/>
                <w:numId w:val="36"/>
              </w:numPr>
              <w:spacing w:after="0" w:line="240" w:lineRule="auto"/>
              <w:contextualSpacing/>
              <w:rPr>
                <w:rFonts w:ascii="Arial" w:hAnsi="Arial" w:cs="Arial"/>
                <w:b/>
                <w:sz w:val="20"/>
                <w:szCs w:val="20"/>
              </w:rPr>
            </w:pPr>
            <w:r w:rsidRPr="001836E9">
              <w:rPr>
                <w:rFonts w:ascii="Arial" w:hAnsi="Arial" w:cs="Arial"/>
                <w:b/>
                <w:sz w:val="20"/>
                <w:szCs w:val="20"/>
              </w:rPr>
              <w:t xml:space="preserve">define the impacts of xenobiotics to which marine organisms are </w:t>
            </w:r>
            <w:proofErr w:type="gramStart"/>
            <w:r w:rsidRPr="001836E9">
              <w:rPr>
                <w:rFonts w:ascii="Arial" w:hAnsi="Arial" w:cs="Arial"/>
                <w:b/>
                <w:sz w:val="20"/>
                <w:szCs w:val="20"/>
              </w:rPr>
              <w:t>exposed;</w:t>
            </w:r>
            <w:proofErr w:type="gramEnd"/>
          </w:p>
          <w:p w14:paraId="348391F9" w14:textId="77777777" w:rsidR="001836E9" w:rsidRPr="001836E9" w:rsidRDefault="001836E9" w:rsidP="001836E9">
            <w:pPr>
              <w:numPr>
                <w:ilvl w:val="0"/>
                <w:numId w:val="36"/>
              </w:numPr>
              <w:spacing w:after="0" w:line="240" w:lineRule="auto"/>
              <w:contextualSpacing/>
              <w:rPr>
                <w:rFonts w:ascii="Arial" w:hAnsi="Arial" w:cs="Arial"/>
                <w:b/>
                <w:sz w:val="20"/>
                <w:szCs w:val="20"/>
              </w:rPr>
            </w:pPr>
            <w:r w:rsidRPr="001836E9">
              <w:rPr>
                <w:rFonts w:ascii="Arial" w:hAnsi="Arial" w:cs="Arial"/>
                <w:b/>
                <w:sz w:val="20"/>
                <w:szCs w:val="20"/>
              </w:rPr>
              <w:t>explain the factors affecting bioconcentration, bioaccumulation and biomagnification in marine organisms and sediment,</w:t>
            </w:r>
          </w:p>
          <w:p w14:paraId="3683E037" w14:textId="77777777" w:rsidR="001836E9" w:rsidRPr="001836E9" w:rsidRDefault="001836E9" w:rsidP="001836E9">
            <w:pPr>
              <w:numPr>
                <w:ilvl w:val="0"/>
                <w:numId w:val="36"/>
              </w:numPr>
              <w:spacing w:after="0" w:line="240" w:lineRule="auto"/>
              <w:contextualSpacing/>
              <w:rPr>
                <w:rFonts w:ascii="Arial" w:hAnsi="Arial" w:cs="Arial"/>
                <w:b/>
                <w:sz w:val="20"/>
                <w:szCs w:val="20"/>
              </w:rPr>
            </w:pPr>
            <w:r w:rsidRPr="001836E9">
              <w:rPr>
                <w:rFonts w:ascii="Arial" w:hAnsi="Arial" w:cs="Arial"/>
                <w:b/>
                <w:sz w:val="20"/>
                <w:szCs w:val="20"/>
              </w:rPr>
              <w:t>define the impact of toxic substances on populations, communities and ecosystems.</w:t>
            </w:r>
          </w:p>
          <w:p w14:paraId="7C3D60E3" w14:textId="77777777" w:rsidR="001836E9" w:rsidRPr="001836E9" w:rsidRDefault="001836E9" w:rsidP="001836E9">
            <w:pPr>
              <w:numPr>
                <w:ilvl w:val="0"/>
                <w:numId w:val="36"/>
              </w:numPr>
              <w:spacing w:after="0" w:line="240" w:lineRule="auto"/>
              <w:contextualSpacing/>
              <w:rPr>
                <w:rFonts w:ascii="Arial" w:hAnsi="Arial" w:cs="Arial"/>
                <w:b/>
                <w:sz w:val="20"/>
                <w:szCs w:val="20"/>
              </w:rPr>
            </w:pPr>
            <w:r w:rsidRPr="001836E9">
              <w:rPr>
                <w:rFonts w:ascii="Arial" w:hAnsi="Arial" w:cs="Arial"/>
                <w:b/>
                <w:sz w:val="20"/>
                <w:szCs w:val="20"/>
              </w:rPr>
              <w:t>interpret the principles of toxicology dynamics in the aquatic environment and the effects of different chemicals on marine organisms,</w:t>
            </w:r>
          </w:p>
          <w:p w14:paraId="59BAEC89" w14:textId="77777777" w:rsidR="001836E9" w:rsidRPr="001836E9" w:rsidRDefault="001836E9" w:rsidP="001836E9">
            <w:pPr>
              <w:numPr>
                <w:ilvl w:val="0"/>
                <w:numId w:val="36"/>
              </w:numPr>
              <w:spacing w:after="0" w:line="240" w:lineRule="auto"/>
              <w:contextualSpacing/>
              <w:rPr>
                <w:rFonts w:ascii="Arial" w:hAnsi="Arial" w:cs="Arial"/>
                <w:b/>
                <w:sz w:val="20"/>
                <w:szCs w:val="20"/>
              </w:rPr>
            </w:pPr>
            <w:r w:rsidRPr="001836E9">
              <w:rPr>
                <w:rFonts w:ascii="Arial" w:hAnsi="Arial" w:cs="Arial"/>
                <w:b/>
                <w:sz w:val="20"/>
                <w:szCs w:val="20"/>
              </w:rPr>
              <w:t>list and describe the most famous accidents and disasters caused by toxic pollution and their impact on the environment and human health,</w:t>
            </w:r>
          </w:p>
          <w:p w14:paraId="73111836"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anticipate changes in marine ecosystems in response to xenobiotic uptake.</w:t>
            </w:r>
          </w:p>
        </w:tc>
      </w:tr>
      <w:tr w:rsidR="001836E9" w:rsidRPr="001836E9" w14:paraId="3EC7E0D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0B73061"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4C29EF6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50A6038"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 Introduction, definitions and historical overview of ecotoxicology (2 hours)</w:t>
            </w:r>
          </w:p>
          <w:p w14:paraId="4A1A0754"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2: Classification of poisons. Types of pollutants. Pollutant persistence (2 hours)</w:t>
            </w:r>
          </w:p>
          <w:p w14:paraId="63980A30"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3: Classification of pollutants and how to enter the ecosystem (2 hours)</w:t>
            </w:r>
          </w:p>
          <w:p w14:paraId="5ACBCA1F"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4: Factors that determine the distribution of pollutants in an ecosystem (1 hour)</w:t>
            </w:r>
          </w:p>
          <w:p w14:paraId="5715FCAC"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5: Uptake of xenobiotics into the body (2 hours)</w:t>
            </w:r>
          </w:p>
          <w:p w14:paraId="018B4488"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6: Mode of action of poison (2 hours)</w:t>
            </w:r>
          </w:p>
          <w:p w14:paraId="56D0B40D"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7: Molecular-Cellular Aspects of Toxicity (1 hour)</w:t>
            </w:r>
          </w:p>
          <w:p w14:paraId="1F983BBB"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8: Biotransformation of toxic substances (1 hour)</w:t>
            </w:r>
          </w:p>
          <w:p w14:paraId="2E382E2E"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9: Biodynamics (1 hour)</w:t>
            </w:r>
          </w:p>
          <w:p w14:paraId="3C506BDC"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10: Toxicants that do not react with the receptor when reacting (1 hour)</w:t>
            </w:r>
          </w:p>
          <w:p w14:paraId="7446A5E5"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11: Excretion of toxic substances (2 hours)</w:t>
            </w:r>
          </w:p>
          <w:p w14:paraId="55572D43"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12: Decomposition of toxic substances in the environment (2 hours)</w:t>
            </w:r>
          </w:p>
          <w:p w14:paraId="0C7052E9"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13: Impact of toxic substances on populations, communities and ecosystems (2 hours)</w:t>
            </w:r>
          </w:p>
          <w:p w14:paraId="4C2979E1"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14: Ecotoxicity of sediment. Ecotoxicology of Heavy Metals in the Sea and Marine Environment (2 hours)</w:t>
            </w:r>
          </w:p>
          <w:p w14:paraId="6E358048"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15: Food Toxicology (2 hours)</w:t>
            </w:r>
          </w:p>
          <w:p w14:paraId="1587384E"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16: Mechanisms of Toxicity Testing (2 hours)</w:t>
            </w:r>
          </w:p>
          <w:p w14:paraId="7F87BC68" w14:textId="77777777" w:rsidR="001836E9" w:rsidRPr="001836E9" w:rsidRDefault="001836E9" w:rsidP="001836E9">
            <w:pPr>
              <w:autoSpaceDE w:val="0"/>
              <w:autoSpaceDN w:val="0"/>
              <w:adjustRightInd w:val="0"/>
              <w:spacing w:after="0" w:line="240" w:lineRule="auto"/>
              <w:rPr>
                <w:rFonts w:ascii="Arial" w:hAnsi="Arial" w:cs="Arial"/>
                <w:b/>
                <w:color w:val="000000"/>
                <w:sz w:val="20"/>
                <w:szCs w:val="20"/>
              </w:rPr>
            </w:pPr>
            <w:r w:rsidRPr="001836E9">
              <w:rPr>
                <w:rFonts w:ascii="Arial" w:eastAsia="Times New Roman" w:hAnsi="Arial" w:cs="Arial"/>
                <w:b/>
                <w:sz w:val="20"/>
                <w:szCs w:val="20"/>
                <w:lang w:eastAsia="hr-HR"/>
              </w:rPr>
              <w:t>Lecture 17: The Most Significant Toxic Pollution (2 hours)</w:t>
            </w:r>
          </w:p>
          <w:p w14:paraId="1553EB34"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18: Legal regulations in the Republic of Croatia and the EU (1 hour)</w:t>
            </w:r>
          </w:p>
          <w:p w14:paraId="4F72E276" w14:textId="77777777" w:rsidR="001836E9" w:rsidRPr="001836E9" w:rsidRDefault="001836E9" w:rsidP="001836E9">
            <w:pPr>
              <w:autoSpaceDE w:val="0"/>
              <w:autoSpaceDN w:val="0"/>
              <w:adjustRightInd w:val="0"/>
              <w:spacing w:after="0" w:line="240" w:lineRule="auto"/>
              <w:rPr>
                <w:rFonts w:ascii="Arial" w:eastAsia="Times New Roman" w:hAnsi="Arial" w:cs="Arial"/>
                <w:b/>
                <w:sz w:val="20"/>
                <w:szCs w:val="20"/>
                <w:lang w:eastAsia="hr-HR"/>
              </w:rPr>
            </w:pPr>
          </w:p>
          <w:p w14:paraId="0566A808" w14:textId="77777777" w:rsidR="001836E9" w:rsidRPr="001836E9" w:rsidRDefault="001836E9" w:rsidP="001836E9">
            <w:pPr>
              <w:keepNext/>
              <w:keepLines/>
              <w:contextualSpacing/>
              <w:outlineLvl w:val="3"/>
              <w:rPr>
                <w:rFonts w:ascii="Arial" w:hAnsi="Arial" w:cs="Arial"/>
                <w:b/>
                <w:sz w:val="20"/>
                <w:szCs w:val="20"/>
              </w:rPr>
            </w:pPr>
            <w:r w:rsidRPr="001836E9">
              <w:rPr>
                <w:rFonts w:ascii="Arial" w:hAnsi="Arial" w:cs="Arial"/>
                <w:b/>
                <w:sz w:val="20"/>
                <w:szCs w:val="20"/>
              </w:rPr>
              <w:t>Seminar 1: Analytical toxicology. (2 hours)</w:t>
            </w:r>
          </w:p>
          <w:p w14:paraId="4E48E23E" w14:textId="77777777" w:rsidR="001836E9" w:rsidRPr="001836E9" w:rsidRDefault="001836E9" w:rsidP="001836E9">
            <w:pPr>
              <w:contextualSpacing/>
              <w:rPr>
                <w:rFonts w:ascii="Arial" w:hAnsi="Arial" w:cs="Arial"/>
                <w:b/>
                <w:sz w:val="20"/>
                <w:szCs w:val="20"/>
              </w:rPr>
            </w:pPr>
            <w:r w:rsidRPr="001836E9">
              <w:rPr>
                <w:rFonts w:ascii="Arial" w:hAnsi="Arial" w:cs="Arial"/>
                <w:b/>
                <w:sz w:val="20"/>
                <w:szCs w:val="20"/>
              </w:rPr>
              <w:t>Toxicity. Biomonitoring. Biomarkers. Residue analysis. Analytical methods in toxicology. Qualitative and quantitative laboratory tests</w:t>
            </w:r>
          </w:p>
          <w:p w14:paraId="5D1C4C39" w14:textId="77777777" w:rsidR="001836E9" w:rsidRPr="001836E9" w:rsidRDefault="001836E9" w:rsidP="001836E9">
            <w:pPr>
              <w:contextualSpacing/>
              <w:rPr>
                <w:rFonts w:ascii="Arial" w:hAnsi="Arial" w:cs="Arial"/>
                <w:b/>
                <w:sz w:val="20"/>
                <w:szCs w:val="20"/>
              </w:rPr>
            </w:pPr>
            <w:r w:rsidRPr="001836E9">
              <w:rPr>
                <w:rFonts w:ascii="Arial" w:hAnsi="Arial" w:cs="Arial"/>
                <w:b/>
                <w:sz w:val="20"/>
                <w:szCs w:val="20"/>
              </w:rPr>
              <w:t xml:space="preserve">Seminar 2: Examples of Toxicity Testing (2 </w:t>
            </w:r>
            <w:proofErr w:type="gramStart"/>
            <w:r w:rsidRPr="001836E9">
              <w:rPr>
                <w:rFonts w:ascii="Arial" w:eastAsia="Times New Roman" w:hAnsi="Arial" w:cs="Arial"/>
                <w:b/>
                <w:sz w:val="20"/>
                <w:szCs w:val="20"/>
                <w:lang w:eastAsia="hr-HR"/>
              </w:rPr>
              <w:t xml:space="preserve">hours </w:t>
            </w:r>
            <w:r w:rsidRPr="001836E9">
              <w:rPr>
                <w:rFonts w:ascii="Arial" w:hAnsi="Arial" w:cs="Arial"/>
                <w:b/>
                <w:sz w:val="20"/>
                <w:szCs w:val="20"/>
              </w:rPr>
              <w:t>)</w:t>
            </w:r>
            <w:proofErr w:type="gramEnd"/>
          </w:p>
          <w:p w14:paraId="21A50F89" w14:textId="77777777" w:rsidR="001836E9" w:rsidRPr="001836E9" w:rsidRDefault="001836E9" w:rsidP="001836E9">
            <w:pPr>
              <w:contextualSpacing/>
              <w:rPr>
                <w:rFonts w:ascii="Arial" w:hAnsi="Arial" w:cs="Arial"/>
                <w:b/>
                <w:sz w:val="20"/>
                <w:szCs w:val="20"/>
              </w:rPr>
            </w:pPr>
            <w:r w:rsidRPr="001836E9">
              <w:rPr>
                <w:rFonts w:ascii="Arial" w:hAnsi="Arial" w:cs="Arial"/>
                <w:b/>
                <w:sz w:val="20"/>
                <w:szCs w:val="20"/>
              </w:rPr>
              <w:t xml:space="preserve">Detection of nitrites and nitrates; Detection of ammonia, detection of phosphorus and phosphide, detection of organophosphate compounds, detection of phenols, detection of </w:t>
            </w:r>
            <w:r w:rsidRPr="001836E9">
              <w:rPr>
                <w:rFonts w:ascii="Arial" w:hAnsi="Arial" w:cs="Arial"/>
                <w:b/>
                <w:sz w:val="20"/>
                <w:szCs w:val="20"/>
              </w:rPr>
              <w:lastRenderedPageBreak/>
              <w:t>arsenic and mercury, detection of cyanide and cyanogenic glycosides, detection of copper and iron. Histopathological changes in the body.</w:t>
            </w:r>
            <w:r w:rsidRPr="001836E9">
              <w:rPr>
                <w:rFonts w:ascii="Arial" w:hAnsi="Arial" w:cs="Arial"/>
                <w:b/>
                <w:sz w:val="20"/>
                <w:szCs w:val="20"/>
              </w:rPr>
              <w:tab/>
            </w:r>
          </w:p>
          <w:p w14:paraId="5451B2AA" w14:textId="77777777" w:rsidR="001836E9" w:rsidRPr="001836E9" w:rsidRDefault="001836E9" w:rsidP="001836E9">
            <w:pPr>
              <w:contextualSpacing/>
              <w:rPr>
                <w:rFonts w:ascii="Arial" w:hAnsi="Arial" w:cs="Arial"/>
                <w:b/>
                <w:sz w:val="20"/>
                <w:szCs w:val="20"/>
              </w:rPr>
            </w:pPr>
            <w:r w:rsidRPr="001836E9">
              <w:rPr>
                <w:rFonts w:ascii="Arial" w:hAnsi="Arial" w:cs="Arial"/>
                <w:b/>
                <w:sz w:val="20"/>
                <w:szCs w:val="20"/>
              </w:rPr>
              <w:t xml:space="preserve">Seminar 3: Documentary Film (2 </w:t>
            </w:r>
            <w:proofErr w:type="gramStart"/>
            <w:r w:rsidRPr="001836E9">
              <w:rPr>
                <w:rFonts w:ascii="Arial" w:eastAsia="Times New Roman" w:hAnsi="Arial" w:cs="Arial"/>
                <w:b/>
                <w:sz w:val="20"/>
                <w:szCs w:val="20"/>
                <w:lang w:eastAsia="hr-HR"/>
              </w:rPr>
              <w:t xml:space="preserve">hours </w:t>
            </w:r>
            <w:r w:rsidRPr="001836E9">
              <w:rPr>
                <w:rFonts w:ascii="Arial" w:hAnsi="Arial" w:cs="Arial"/>
                <w:b/>
                <w:sz w:val="20"/>
                <w:szCs w:val="20"/>
              </w:rPr>
              <w:t>)</w:t>
            </w:r>
            <w:proofErr w:type="gramEnd"/>
          </w:p>
          <w:p w14:paraId="5D4010ED" w14:textId="77777777" w:rsidR="001836E9" w:rsidRPr="001836E9" w:rsidRDefault="001836E9" w:rsidP="001836E9">
            <w:pPr>
              <w:keepNext/>
              <w:keepLines/>
              <w:contextualSpacing/>
              <w:outlineLvl w:val="3"/>
              <w:rPr>
                <w:rFonts w:ascii="Arial" w:hAnsi="Arial" w:cs="Arial"/>
                <w:b/>
                <w:sz w:val="20"/>
                <w:szCs w:val="20"/>
              </w:rPr>
            </w:pPr>
            <w:r w:rsidRPr="001836E9">
              <w:rPr>
                <w:rFonts w:ascii="Arial" w:hAnsi="Arial" w:cs="Arial"/>
                <w:b/>
                <w:sz w:val="20"/>
                <w:szCs w:val="20"/>
              </w:rPr>
              <w:t>A documentary on the topic of ecotoxicology and the impact of xenobiotics on it.</w:t>
            </w:r>
          </w:p>
          <w:p w14:paraId="7DD646E2" w14:textId="77777777" w:rsidR="001836E9" w:rsidRPr="001836E9" w:rsidRDefault="001836E9" w:rsidP="001836E9">
            <w:pPr>
              <w:contextualSpacing/>
              <w:rPr>
                <w:rFonts w:ascii="Arial" w:hAnsi="Arial" w:cs="Arial"/>
                <w:b/>
                <w:sz w:val="20"/>
                <w:szCs w:val="20"/>
              </w:rPr>
            </w:pPr>
            <w:r w:rsidRPr="001836E9">
              <w:rPr>
                <w:rFonts w:ascii="Arial" w:hAnsi="Arial" w:cs="Arial"/>
                <w:b/>
                <w:sz w:val="20"/>
                <w:szCs w:val="20"/>
              </w:rPr>
              <w:t xml:space="preserve">Seminar 4: Field Study (5 </w:t>
            </w:r>
            <w:proofErr w:type="gramStart"/>
            <w:r w:rsidRPr="001836E9">
              <w:rPr>
                <w:rFonts w:ascii="Arial" w:eastAsia="Times New Roman" w:hAnsi="Arial" w:cs="Arial"/>
                <w:b/>
                <w:sz w:val="20"/>
                <w:szCs w:val="20"/>
                <w:lang w:eastAsia="hr-HR"/>
              </w:rPr>
              <w:t xml:space="preserve">hours </w:t>
            </w:r>
            <w:r w:rsidRPr="001836E9">
              <w:rPr>
                <w:rFonts w:ascii="Arial" w:hAnsi="Arial" w:cs="Arial"/>
                <w:b/>
                <w:sz w:val="20"/>
                <w:szCs w:val="20"/>
              </w:rPr>
              <w:t>)</w:t>
            </w:r>
            <w:proofErr w:type="gramEnd"/>
          </w:p>
          <w:p w14:paraId="206A56CC" w14:textId="77777777" w:rsidR="001836E9" w:rsidRPr="001836E9" w:rsidRDefault="001836E9" w:rsidP="001836E9">
            <w:pPr>
              <w:keepNext/>
              <w:keepLines/>
              <w:contextualSpacing/>
              <w:outlineLvl w:val="3"/>
              <w:rPr>
                <w:rFonts w:ascii="Arial" w:hAnsi="Arial" w:cs="Arial"/>
                <w:b/>
                <w:sz w:val="20"/>
                <w:szCs w:val="20"/>
              </w:rPr>
            </w:pPr>
            <w:r w:rsidRPr="001836E9">
              <w:rPr>
                <w:rFonts w:ascii="Arial" w:hAnsi="Arial" w:cs="Arial"/>
                <w:b/>
                <w:sz w:val="20"/>
                <w:szCs w:val="20"/>
              </w:rPr>
              <w:t xml:space="preserve">Field classes are organized as a visit to laboratories where </w:t>
            </w:r>
            <w:proofErr w:type="gramStart"/>
            <w:r w:rsidRPr="001836E9">
              <w:rPr>
                <w:rFonts w:ascii="Arial" w:hAnsi="Arial" w:cs="Arial"/>
                <w:b/>
                <w:sz w:val="20"/>
                <w:szCs w:val="20"/>
              </w:rPr>
              <w:t>analyzes are</w:t>
            </w:r>
            <w:proofErr w:type="gramEnd"/>
            <w:r w:rsidRPr="001836E9">
              <w:rPr>
                <w:rFonts w:ascii="Arial" w:hAnsi="Arial" w:cs="Arial"/>
                <w:b/>
                <w:sz w:val="20"/>
                <w:szCs w:val="20"/>
              </w:rPr>
              <w:t xml:space="preserve"> carried out.</w:t>
            </w:r>
          </w:p>
          <w:p w14:paraId="2A908BFB" w14:textId="77777777" w:rsidR="001836E9" w:rsidRPr="001836E9" w:rsidRDefault="001836E9" w:rsidP="001836E9">
            <w:pPr>
              <w:contextualSpacing/>
              <w:rPr>
                <w:rFonts w:ascii="Arial" w:hAnsi="Arial" w:cs="Arial"/>
                <w:b/>
                <w:sz w:val="20"/>
                <w:szCs w:val="20"/>
              </w:rPr>
            </w:pPr>
            <w:r w:rsidRPr="001836E9">
              <w:rPr>
                <w:rFonts w:ascii="Arial" w:hAnsi="Arial" w:cs="Arial"/>
                <w:b/>
                <w:sz w:val="20"/>
                <w:szCs w:val="20"/>
              </w:rPr>
              <w:t xml:space="preserve">Seminar 5: Student presentations (4 </w:t>
            </w:r>
            <w:proofErr w:type="gramStart"/>
            <w:r w:rsidRPr="001836E9">
              <w:rPr>
                <w:rFonts w:ascii="Arial" w:eastAsia="Times New Roman" w:hAnsi="Arial" w:cs="Arial"/>
                <w:b/>
                <w:sz w:val="20"/>
                <w:szCs w:val="20"/>
                <w:lang w:eastAsia="hr-HR"/>
              </w:rPr>
              <w:t xml:space="preserve">hours </w:t>
            </w:r>
            <w:r w:rsidRPr="001836E9">
              <w:rPr>
                <w:rFonts w:ascii="Arial" w:hAnsi="Arial" w:cs="Arial"/>
                <w:b/>
                <w:sz w:val="20"/>
                <w:szCs w:val="20"/>
              </w:rPr>
              <w:t>)</w:t>
            </w:r>
            <w:proofErr w:type="gramEnd"/>
          </w:p>
          <w:p w14:paraId="0656D4AF"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b/>
                <w:sz w:val="20"/>
                <w:szCs w:val="20"/>
              </w:rPr>
              <w:t xml:space="preserve">Oral presentation of seminar papers, presentations and discussions. </w:t>
            </w:r>
            <w:r w:rsidRPr="001836E9">
              <w:rPr>
                <w:rFonts w:ascii="Arial" w:eastAsia="Times New Roman" w:hAnsi="Arial" w:cs="Arial"/>
                <w:b/>
                <w:sz w:val="20"/>
                <w:szCs w:val="20"/>
                <w:lang w:eastAsia="hr-HR"/>
              </w:rPr>
              <w:t>Seminars are selected and processed depending on the topicality of the problem.</w:t>
            </w:r>
          </w:p>
        </w:tc>
      </w:tr>
      <w:tr w:rsidR="001836E9" w:rsidRPr="001836E9" w14:paraId="0A129064"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7FD2143C"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395F4F7D"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348535204"/>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1879347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389488681"/>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7CDEB30F"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86425922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068853F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88070029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370AEF65" w14:textId="6AF864CE"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4346859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8ED16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45617682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370442D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4624879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39853DEC"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6027142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47A55E53"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122786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2E207CF5"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180576281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2F667E93"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1F5079E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53A0EA5"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4BF832C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D6161F7"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lang w:eastAsia="hr-HR"/>
              </w:rPr>
              <w:t>Students are required to attend lectures and seminars.</w:t>
            </w:r>
          </w:p>
        </w:tc>
      </w:tr>
      <w:tr w:rsidR="001836E9" w:rsidRPr="001836E9" w14:paraId="770A8DE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BC09B1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24D0ACCE"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6AF3D5B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275B1A9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D16BFA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1CC281F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D00D1F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53831C5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7E3E18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06F7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7F214AE5"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7482116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CE1BF6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B79CF47" w14:textId="59024019"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4B11BB5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24D160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6252FC6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24AB0BC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F15B9" w14:textId="77777777" w:rsidR="001836E9" w:rsidRPr="001836E9" w:rsidRDefault="001836E9" w:rsidP="001836E9">
            <w:pPr>
              <w:spacing w:after="0" w:line="240" w:lineRule="exact"/>
              <w:rPr>
                <w:rFonts w:ascii="Arial" w:hAnsi="Arial" w:cs="Arial"/>
                <w:sz w:val="20"/>
                <w:szCs w:val="20"/>
              </w:rPr>
            </w:pPr>
          </w:p>
        </w:tc>
      </w:tr>
      <w:tr w:rsidR="001836E9" w:rsidRPr="001836E9" w14:paraId="6DAE2875"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3B433A9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D2B6F0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64F0D8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41C7A1E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29BFAC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54F0A3E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2ECC6ED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52876" w14:textId="77777777" w:rsidR="001836E9" w:rsidRPr="001836E9" w:rsidRDefault="001836E9" w:rsidP="001836E9">
            <w:pPr>
              <w:spacing w:after="0" w:line="240" w:lineRule="exact"/>
              <w:rPr>
                <w:rFonts w:ascii="Arial" w:hAnsi="Arial" w:cs="Arial"/>
                <w:sz w:val="20"/>
                <w:szCs w:val="20"/>
              </w:rPr>
            </w:pPr>
          </w:p>
        </w:tc>
      </w:tr>
      <w:tr w:rsidR="001836E9" w:rsidRPr="001836E9" w14:paraId="47AD1AF7"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4D52F86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3116B6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E522748"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40B9DF5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5B9991F"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2C33FA8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11FC737"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color w:val="000000"/>
                <w:sz w:val="20"/>
                <w:szCs w:val="20"/>
              </w:rPr>
              <w:t>Self-study</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7A9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r>
      <w:tr w:rsidR="001836E9" w:rsidRPr="001836E9" w14:paraId="5BCA89F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6F04D19"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3B1EA86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41C2A1E" w14:textId="77777777" w:rsidR="001836E9" w:rsidRPr="001836E9" w:rsidRDefault="001836E9" w:rsidP="001836E9">
            <w:pPr>
              <w:autoSpaceDE w:val="0"/>
              <w:autoSpaceDN w:val="0"/>
              <w:adjustRightInd w:val="0"/>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The work of students will be evaluated and evaluated during classes as well as at the final exam.</w:t>
            </w:r>
          </w:p>
          <w:p w14:paraId="478882C3" w14:textId="77777777" w:rsidR="001836E9" w:rsidRPr="001836E9" w:rsidRDefault="001836E9" w:rsidP="001836E9">
            <w:pPr>
              <w:autoSpaceDE w:val="0"/>
              <w:autoSpaceDN w:val="0"/>
              <w:adjustRightInd w:val="0"/>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During classes, attendance at classes, seminars and visits, independent work and activity in class, and acquired knowledge are evaluated.</w:t>
            </w:r>
          </w:p>
          <w:p w14:paraId="5B0D3FB7" w14:textId="77777777" w:rsidR="001836E9" w:rsidRPr="001836E9" w:rsidRDefault="001836E9" w:rsidP="001836E9">
            <w:pPr>
              <w:autoSpaceDE w:val="0"/>
              <w:autoSpaceDN w:val="0"/>
              <w:adjustRightInd w:val="0"/>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To pass the exam, it is necessary to answer the questions with an accuracy of at least 60%.</w:t>
            </w:r>
          </w:p>
          <w:p w14:paraId="26523742"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hAnsi="Arial" w:cs="Arial"/>
                <w:sz w:val="20"/>
                <w:szCs w:val="20"/>
              </w:rPr>
              <w:t xml:space="preserve">The grade on the exam is formed </w:t>
            </w:r>
            <w:proofErr w:type="gramStart"/>
            <w:r w:rsidRPr="001836E9">
              <w:rPr>
                <w:rFonts w:ascii="Arial" w:hAnsi="Arial" w:cs="Arial"/>
                <w:sz w:val="20"/>
                <w:szCs w:val="20"/>
              </w:rPr>
              <w:t>on the basis of</w:t>
            </w:r>
            <w:proofErr w:type="gramEnd"/>
            <w:r w:rsidRPr="001836E9">
              <w:rPr>
                <w:rFonts w:ascii="Arial" w:hAnsi="Arial" w:cs="Arial"/>
                <w:sz w:val="20"/>
                <w:szCs w:val="20"/>
              </w:rPr>
              <w:t xml:space="preserve"> the achieved success according to the following scoring: 60% – 70% sufficient (2), 71% – 80% good (3), 81% – 90% very good (4), 91% – 100% excellent (5).</w:t>
            </w:r>
          </w:p>
        </w:tc>
      </w:tr>
      <w:tr w:rsidR="001836E9" w:rsidRPr="001836E9" w14:paraId="12185FE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22F77EC"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2DD182D5"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4C24834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FCD0A8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8194DF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3CDCAC14"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5994E764" w14:textId="77777777" w:rsidR="001836E9" w:rsidRPr="001836E9" w:rsidRDefault="001836E9" w:rsidP="001836E9">
            <w:pPr>
              <w:rPr>
                <w:rFonts w:ascii="Arial" w:hAnsi="Arial" w:cs="Arial"/>
                <w:sz w:val="20"/>
                <w:szCs w:val="20"/>
                <w:shd w:val="clear" w:color="auto" w:fill="FFFFFF"/>
              </w:rPr>
            </w:pPr>
            <w:r w:rsidRPr="001836E9">
              <w:rPr>
                <w:rFonts w:ascii="Arial" w:hAnsi="Arial" w:cs="Arial"/>
                <w:sz w:val="20"/>
                <w:szCs w:val="20"/>
                <w:shd w:val="clear" w:color="auto" w:fill="FFFFFF"/>
              </w:rPr>
              <w:t>Bihari N and Batel I, Ecotoxicology of the Seas and Oceans, 2018, Institute of Oceanography and Fisheries, 112 p.</w:t>
            </w:r>
          </w:p>
          <w:p w14:paraId="407DC224"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sz w:val="20"/>
                <w:szCs w:val="20"/>
                <w:lang w:eastAsia="hr-HR"/>
              </w:rPr>
              <w:t>Blasco J., Chapman PM, Campana O., Hampel M., Marine Ecotoxicology: Current Knowledge and Future Issues, Marine Ecotoxicology, Elsevier Academic Press, 1st Edition, 2016.</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38DBE9D"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FD65736"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3B2BF2CE"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78C23F99"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sz w:val="20"/>
                <w:szCs w:val="20"/>
              </w:rPr>
              <w:t xml:space="preserve">Den </w:t>
            </w:r>
            <w:proofErr w:type="spellStart"/>
            <w:r w:rsidRPr="001836E9">
              <w:rPr>
                <w:rFonts w:ascii="Arial" w:hAnsi="Arial" w:cs="Arial"/>
                <w:sz w:val="20"/>
                <w:szCs w:val="20"/>
              </w:rPr>
              <w:t>Besten</w:t>
            </w:r>
            <w:proofErr w:type="spellEnd"/>
            <w:r w:rsidRPr="001836E9">
              <w:rPr>
                <w:rFonts w:ascii="Arial" w:hAnsi="Arial" w:cs="Arial"/>
                <w:sz w:val="20"/>
                <w:szCs w:val="20"/>
              </w:rPr>
              <w:t xml:space="preserve"> PJ, Munawar </w:t>
            </w:r>
            <w:proofErr w:type="gramStart"/>
            <w:r w:rsidRPr="001836E9">
              <w:rPr>
                <w:rFonts w:ascii="Arial" w:hAnsi="Arial" w:cs="Arial"/>
                <w:sz w:val="20"/>
                <w:szCs w:val="20"/>
              </w:rPr>
              <w:t>M..</w:t>
            </w:r>
            <w:proofErr w:type="gramEnd"/>
            <w:r w:rsidRPr="001836E9">
              <w:rPr>
                <w:rFonts w:ascii="Arial" w:hAnsi="Arial" w:cs="Arial"/>
                <w:sz w:val="20"/>
                <w:szCs w:val="20"/>
              </w:rPr>
              <w:t xml:space="preserve"> Ecotoxicological Testing of Marine and </w:t>
            </w:r>
            <w:r w:rsidRPr="001836E9">
              <w:rPr>
                <w:rFonts w:ascii="Arial" w:hAnsi="Arial" w:cs="Arial"/>
                <w:sz w:val="20"/>
                <w:szCs w:val="20"/>
              </w:rPr>
              <w:lastRenderedPageBreak/>
              <w:t>Freshwater Ecosystems: Emerging techniques, trends and strategies, CRC Press, 1st Edition, 2005, 296 pp.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F0EC399"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4729788"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3C77E3AC"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200E9DBB"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6BC5E10D"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157B2ED"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CDEC53C"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5E661274"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03113A01"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59414126" w14:textId="77777777" w:rsidR="001836E9" w:rsidRPr="001836E9" w:rsidRDefault="001836E9" w:rsidP="001836E9">
            <w:pPr>
              <w:autoSpaceDE w:val="0"/>
              <w:autoSpaceDN w:val="0"/>
              <w:adjustRightInd w:val="0"/>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Walker C. Ecotoxicology: Effects of Pollutants on the Natural Environment, CRC Press Taylor &amp; Francis Group, 2014.</w:t>
            </w:r>
          </w:p>
          <w:p w14:paraId="376D2B0B" w14:textId="77777777" w:rsidR="001836E9" w:rsidRPr="001836E9" w:rsidRDefault="001836E9" w:rsidP="001836E9">
            <w:pPr>
              <w:autoSpaceDE w:val="0"/>
              <w:autoSpaceDN w:val="0"/>
              <w:adjustRightInd w:val="0"/>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Amiard-</w:t>
            </w:r>
            <w:proofErr w:type="spellStart"/>
            <w:r w:rsidRPr="001836E9">
              <w:rPr>
                <w:rFonts w:ascii="Arial" w:eastAsia="Times New Roman" w:hAnsi="Arial" w:cs="Arial"/>
                <w:sz w:val="20"/>
                <w:szCs w:val="20"/>
                <w:lang w:eastAsia="hr-HR"/>
              </w:rPr>
              <w:t>Triquet</w:t>
            </w:r>
            <w:proofErr w:type="spellEnd"/>
            <w:r w:rsidRPr="001836E9">
              <w:rPr>
                <w:rFonts w:ascii="Arial" w:eastAsia="Times New Roman" w:hAnsi="Arial" w:cs="Arial"/>
                <w:sz w:val="20"/>
                <w:szCs w:val="20"/>
                <w:lang w:eastAsia="hr-HR"/>
              </w:rPr>
              <w:t xml:space="preserve"> C, Amiard JC, </w:t>
            </w:r>
            <w:proofErr w:type="spellStart"/>
            <w:r w:rsidRPr="001836E9">
              <w:rPr>
                <w:rFonts w:ascii="Arial" w:eastAsia="Times New Roman" w:hAnsi="Arial" w:cs="Arial"/>
                <w:sz w:val="20"/>
                <w:szCs w:val="20"/>
                <w:lang w:eastAsia="hr-HR"/>
              </w:rPr>
              <w:t>Mouneyrac</w:t>
            </w:r>
            <w:proofErr w:type="spellEnd"/>
            <w:r w:rsidRPr="001836E9">
              <w:rPr>
                <w:rFonts w:ascii="Arial" w:eastAsia="Times New Roman" w:hAnsi="Arial" w:cs="Arial"/>
                <w:sz w:val="20"/>
                <w:szCs w:val="20"/>
                <w:lang w:eastAsia="hr-HR"/>
              </w:rPr>
              <w:t xml:space="preserve"> C. 2015. Aquatic Ecotoxicology: Advancing Tools for Dealing with Emerging Risks. Elsevier Academic Press, 518 pp</w:t>
            </w:r>
          </w:p>
          <w:p w14:paraId="72190F79" w14:textId="77777777" w:rsidR="001836E9" w:rsidRPr="001836E9" w:rsidRDefault="001836E9" w:rsidP="001836E9">
            <w:pPr>
              <w:autoSpaceDE w:val="0"/>
              <w:autoSpaceDN w:val="0"/>
              <w:adjustRightInd w:val="0"/>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Jorgensen E (2010) Ecotoxicology. Elsevier Academic Press, 402 </w:t>
            </w:r>
            <w:proofErr w:type="gramStart"/>
            <w:r w:rsidRPr="001836E9">
              <w:rPr>
                <w:rFonts w:ascii="Arial" w:eastAsia="Times New Roman" w:hAnsi="Arial" w:cs="Arial"/>
                <w:sz w:val="20"/>
                <w:szCs w:val="20"/>
                <w:lang w:eastAsia="hr-HR"/>
              </w:rPr>
              <w:t>pp</w:t>
            </w:r>
            <w:proofErr w:type="gramEnd"/>
            <w:r w:rsidRPr="001836E9">
              <w:rPr>
                <w:rFonts w:ascii="Arial" w:eastAsia="Times New Roman" w:hAnsi="Arial" w:cs="Arial"/>
                <w:sz w:val="20"/>
                <w:szCs w:val="20"/>
                <w:lang w:eastAsia="hr-HR"/>
              </w:rPr>
              <w:t>.</w:t>
            </w:r>
          </w:p>
          <w:p w14:paraId="467383ED" w14:textId="77777777" w:rsidR="001836E9" w:rsidRPr="001836E9" w:rsidRDefault="001836E9" w:rsidP="001836E9">
            <w:pPr>
              <w:autoSpaceDE w:val="0"/>
              <w:autoSpaceDN w:val="0"/>
              <w:adjustRightInd w:val="0"/>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Springer, O., Springer, </w:t>
            </w:r>
            <w:proofErr w:type="gramStart"/>
            <w:r w:rsidRPr="001836E9">
              <w:rPr>
                <w:rFonts w:ascii="Arial" w:eastAsia="Times New Roman" w:hAnsi="Arial" w:cs="Arial"/>
                <w:sz w:val="20"/>
                <w:szCs w:val="20"/>
                <w:lang w:eastAsia="hr-HR"/>
              </w:rPr>
              <w:t>D..</w:t>
            </w:r>
            <w:proofErr w:type="gramEnd"/>
            <w:r w:rsidRPr="001836E9">
              <w:rPr>
                <w:rFonts w:ascii="Arial" w:eastAsia="Times New Roman" w:hAnsi="Arial" w:cs="Arial"/>
                <w:sz w:val="20"/>
                <w:szCs w:val="20"/>
                <w:lang w:eastAsia="hr-HR"/>
              </w:rPr>
              <w:t xml:space="preserve"> Poisoned blue-green planet, </w:t>
            </w:r>
            <w:proofErr w:type="spellStart"/>
            <w:r w:rsidRPr="001836E9">
              <w:rPr>
                <w:rFonts w:ascii="Arial" w:eastAsia="Times New Roman" w:hAnsi="Arial" w:cs="Arial"/>
                <w:sz w:val="20"/>
                <w:szCs w:val="20"/>
                <w:lang w:eastAsia="hr-HR"/>
              </w:rPr>
              <w:t>Meridijani</w:t>
            </w:r>
            <w:proofErr w:type="spellEnd"/>
            <w:r w:rsidRPr="001836E9">
              <w:rPr>
                <w:rFonts w:ascii="Arial" w:eastAsia="Times New Roman" w:hAnsi="Arial" w:cs="Arial"/>
                <w:sz w:val="20"/>
                <w:szCs w:val="20"/>
                <w:lang w:eastAsia="hr-HR"/>
              </w:rPr>
              <w:t>, Samobor, 2008</w:t>
            </w:r>
          </w:p>
          <w:p w14:paraId="5898F563" w14:textId="77777777" w:rsidR="001836E9" w:rsidRPr="001836E9" w:rsidRDefault="001836E9" w:rsidP="001836E9">
            <w:pPr>
              <w:autoSpaceDE w:val="0"/>
              <w:autoSpaceDN w:val="0"/>
              <w:adjustRightInd w:val="0"/>
              <w:spacing w:after="0" w:line="240" w:lineRule="auto"/>
              <w:rPr>
                <w:rFonts w:ascii="Arial" w:eastAsia="Times New Roman" w:hAnsi="Arial" w:cs="Arial"/>
                <w:sz w:val="20"/>
                <w:szCs w:val="20"/>
                <w:lang w:eastAsia="hr-HR"/>
              </w:rPr>
            </w:pPr>
            <w:proofErr w:type="spellStart"/>
            <w:r w:rsidRPr="001836E9">
              <w:rPr>
                <w:rFonts w:ascii="Arial" w:eastAsia="Times New Roman" w:hAnsi="Arial" w:cs="Arial"/>
                <w:sz w:val="20"/>
                <w:szCs w:val="20"/>
                <w:lang w:eastAsia="hr-HR"/>
              </w:rPr>
              <w:t>Sutlović</w:t>
            </w:r>
            <w:proofErr w:type="spellEnd"/>
            <w:r w:rsidRPr="001836E9">
              <w:rPr>
                <w:rFonts w:ascii="Arial" w:eastAsia="Times New Roman" w:hAnsi="Arial" w:cs="Arial"/>
                <w:sz w:val="20"/>
                <w:szCs w:val="20"/>
                <w:lang w:eastAsia="hr-HR"/>
              </w:rPr>
              <w:t xml:space="preserve"> D. et al. Food Toxicology, Textbooks of the University of Split, 2011.</w:t>
            </w:r>
          </w:p>
          <w:p w14:paraId="7F0AAC14" w14:textId="77777777" w:rsidR="001836E9" w:rsidRPr="001836E9" w:rsidRDefault="001836E9" w:rsidP="001836E9">
            <w:pPr>
              <w:autoSpaceDE w:val="0"/>
              <w:autoSpaceDN w:val="0"/>
              <w:adjustRightInd w:val="0"/>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Walker, CH, Hopkin, SP, </w:t>
            </w:r>
            <w:proofErr w:type="spellStart"/>
            <w:r w:rsidRPr="001836E9">
              <w:rPr>
                <w:rFonts w:ascii="Arial" w:eastAsia="Times New Roman" w:hAnsi="Arial" w:cs="Arial"/>
                <w:sz w:val="20"/>
                <w:szCs w:val="20"/>
                <w:lang w:eastAsia="hr-HR"/>
              </w:rPr>
              <w:t>Sibly</w:t>
            </w:r>
            <w:proofErr w:type="spellEnd"/>
            <w:r w:rsidRPr="001836E9">
              <w:rPr>
                <w:rFonts w:ascii="Arial" w:eastAsia="Times New Roman" w:hAnsi="Arial" w:cs="Arial"/>
                <w:sz w:val="20"/>
                <w:szCs w:val="20"/>
                <w:lang w:eastAsia="hr-HR"/>
              </w:rPr>
              <w:t xml:space="preserve">, RMand </w:t>
            </w:r>
            <w:proofErr w:type="spellStart"/>
            <w:r w:rsidRPr="001836E9">
              <w:rPr>
                <w:rFonts w:ascii="Arial" w:eastAsia="Times New Roman" w:hAnsi="Arial" w:cs="Arial"/>
                <w:sz w:val="20"/>
                <w:szCs w:val="20"/>
                <w:lang w:eastAsia="hr-HR"/>
              </w:rPr>
              <w:t>Peakall</w:t>
            </w:r>
            <w:proofErr w:type="spellEnd"/>
            <w:r w:rsidRPr="001836E9">
              <w:rPr>
                <w:rFonts w:ascii="Arial" w:eastAsia="Times New Roman" w:hAnsi="Arial" w:cs="Arial"/>
                <w:sz w:val="20"/>
                <w:szCs w:val="20"/>
                <w:lang w:eastAsia="hr-HR"/>
              </w:rPr>
              <w:t>, DB: Principles of ecotoxicology Taylor &amp; Francis publ. in 1997</w:t>
            </w:r>
          </w:p>
          <w:p w14:paraId="577888A7" w14:textId="77777777" w:rsidR="001836E9" w:rsidRPr="001836E9" w:rsidRDefault="001836E9" w:rsidP="001836E9">
            <w:pPr>
              <w:autoSpaceDE w:val="0"/>
              <w:autoSpaceDN w:val="0"/>
              <w:adjustRightInd w:val="0"/>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Kamrin, MA: Toxicology: a primer on toxicology principles and applications. Lewis Publishers. in 1988</w:t>
            </w:r>
          </w:p>
          <w:p w14:paraId="461F6594"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 xml:space="preserve">Hoffman, DJ, Rattner, BA, Burton, </w:t>
            </w:r>
            <w:proofErr w:type="spellStart"/>
            <w:r w:rsidRPr="001836E9">
              <w:rPr>
                <w:rFonts w:ascii="Arial" w:hAnsi="Arial" w:cs="Arial"/>
                <w:sz w:val="20"/>
                <w:szCs w:val="20"/>
              </w:rPr>
              <w:t>GAjr</w:t>
            </w:r>
            <w:proofErr w:type="spellEnd"/>
            <w:proofErr w:type="gramStart"/>
            <w:r w:rsidRPr="001836E9">
              <w:rPr>
                <w:rFonts w:ascii="Arial" w:hAnsi="Arial" w:cs="Arial"/>
                <w:sz w:val="20"/>
                <w:szCs w:val="20"/>
              </w:rPr>
              <w:t>. ,</w:t>
            </w:r>
            <w:proofErr w:type="gramEnd"/>
            <w:r w:rsidRPr="001836E9">
              <w:rPr>
                <w:rFonts w:ascii="Arial" w:hAnsi="Arial" w:cs="Arial"/>
                <w:sz w:val="20"/>
                <w:szCs w:val="20"/>
              </w:rPr>
              <w:t xml:space="preserve"> Cairns, J., jr. 1995. Handbook of ecotoxicology, CRC Press.</w:t>
            </w:r>
          </w:p>
          <w:p w14:paraId="3D88C2B8"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Fish ecotoxicology and ecophysiology. Proceedings of an international symposium, Heidelberg, 1993. (Ed. 4. Braunbeck, T. Hanke, W., Segner, H.) Weinheim, New York, Cambridge.</w:t>
            </w:r>
          </w:p>
          <w:p w14:paraId="42A2F286" w14:textId="77777777" w:rsidR="001836E9" w:rsidRPr="001836E9" w:rsidRDefault="001836E9" w:rsidP="001836E9">
            <w:pPr>
              <w:tabs>
                <w:tab w:val="left" w:pos="2820"/>
              </w:tabs>
              <w:rPr>
                <w:rFonts w:ascii="Arial" w:hAnsi="Arial" w:cs="Arial"/>
                <w:sz w:val="20"/>
                <w:szCs w:val="20"/>
              </w:rPr>
            </w:pPr>
            <w:proofErr w:type="spellStart"/>
            <w:r w:rsidRPr="001836E9">
              <w:rPr>
                <w:rFonts w:ascii="Arial" w:hAnsi="Arial" w:cs="Arial"/>
                <w:sz w:val="20"/>
                <w:szCs w:val="20"/>
              </w:rPr>
              <w:t>Srebočan</w:t>
            </w:r>
            <w:proofErr w:type="spellEnd"/>
            <w:r w:rsidRPr="001836E9">
              <w:rPr>
                <w:rFonts w:ascii="Arial" w:hAnsi="Arial" w:cs="Arial"/>
                <w:sz w:val="20"/>
                <w:szCs w:val="20"/>
              </w:rPr>
              <w:t xml:space="preserve"> V. Veterinary toxicology, Medical Publishing, 1993.</w:t>
            </w:r>
          </w:p>
          <w:p w14:paraId="003EC4D1" w14:textId="77777777" w:rsidR="001836E9" w:rsidRPr="001836E9" w:rsidRDefault="001836E9" w:rsidP="001836E9">
            <w:pPr>
              <w:tabs>
                <w:tab w:val="left" w:pos="567"/>
              </w:tabs>
              <w:rPr>
                <w:rFonts w:ascii="Arial" w:hAnsi="Arial" w:cs="Arial"/>
                <w:i/>
                <w:sz w:val="20"/>
                <w:szCs w:val="20"/>
              </w:rPr>
            </w:pPr>
            <w:proofErr w:type="spellStart"/>
            <w:r w:rsidRPr="001836E9">
              <w:rPr>
                <w:rFonts w:ascii="Arial" w:hAnsi="Arial" w:cs="Arial"/>
                <w:sz w:val="20"/>
                <w:szCs w:val="20"/>
              </w:rPr>
              <w:t>Sutlović</w:t>
            </w:r>
            <w:proofErr w:type="spellEnd"/>
            <w:r w:rsidRPr="001836E9">
              <w:rPr>
                <w:rFonts w:ascii="Arial" w:hAnsi="Arial" w:cs="Arial"/>
                <w:sz w:val="20"/>
                <w:szCs w:val="20"/>
              </w:rPr>
              <w:t xml:space="preserve"> D. et al. Basics of Forensic Toxicology, Textbooks of the University of Split, 2011.</w:t>
            </w:r>
          </w:p>
        </w:tc>
      </w:tr>
      <w:tr w:rsidR="001836E9" w:rsidRPr="001836E9" w14:paraId="3EC8073F"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6EAF50E"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2142B6B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ACAC864" w14:textId="77777777" w:rsidR="001836E9" w:rsidRPr="001836E9" w:rsidRDefault="001836E9" w:rsidP="001836E9">
            <w:pPr>
              <w:contextualSpacing/>
              <w:rPr>
                <w:rFonts w:ascii="Arial" w:hAnsi="Arial" w:cs="Arial"/>
                <w:b/>
                <w:sz w:val="20"/>
                <w:szCs w:val="20"/>
              </w:rPr>
            </w:pPr>
            <w:r w:rsidRPr="001836E9">
              <w:rPr>
                <w:rFonts w:ascii="Arial" w:hAnsi="Arial" w:cs="Arial"/>
                <w:b/>
                <w:sz w:val="20"/>
                <w:szCs w:val="20"/>
              </w:rPr>
              <w:t xml:space="preserve">The work of students will be evaluated and evaluated during classes as well as at the final exam. </w:t>
            </w:r>
            <w:r w:rsidRPr="001836E9">
              <w:rPr>
                <w:rFonts w:ascii="Arial" w:hAnsi="Arial" w:cs="Arial"/>
                <w:b/>
                <w:color w:val="000000" w:themeColor="text1"/>
                <w:sz w:val="20"/>
                <w:szCs w:val="20"/>
              </w:rPr>
              <w:t xml:space="preserve">Lectures and seminars are designed as interactive and the active participation of students in teaching is encouraged through questions and comments, which enables continuous monitoring of students' </w:t>
            </w:r>
            <w:proofErr w:type="gramStart"/>
            <w:r w:rsidRPr="001836E9">
              <w:rPr>
                <w:rFonts w:ascii="Arial" w:hAnsi="Arial" w:cs="Arial"/>
                <w:b/>
                <w:color w:val="000000" w:themeColor="text1"/>
                <w:sz w:val="20"/>
                <w:szCs w:val="20"/>
              </w:rPr>
              <w:t xml:space="preserve">work </w:t>
            </w:r>
            <w:r w:rsidRPr="001836E9">
              <w:rPr>
                <w:rFonts w:ascii="Arial" w:hAnsi="Arial" w:cs="Arial"/>
                <w:b/>
                <w:sz w:val="20"/>
                <w:szCs w:val="20"/>
              </w:rPr>
              <w:t>.</w:t>
            </w:r>
            <w:proofErr w:type="gramEnd"/>
            <w:r w:rsidRPr="001836E9">
              <w:rPr>
                <w:rFonts w:ascii="Arial" w:hAnsi="Arial" w:cs="Arial"/>
                <w:b/>
                <w:sz w:val="20"/>
                <w:szCs w:val="20"/>
              </w:rPr>
              <w:t xml:space="preserve"> During the lessons, the following are evaluated:</w:t>
            </w:r>
          </w:p>
          <w:p w14:paraId="70766942" w14:textId="77777777" w:rsidR="001836E9" w:rsidRPr="001836E9" w:rsidRDefault="001836E9" w:rsidP="001836E9">
            <w:pPr>
              <w:contextualSpacing/>
              <w:rPr>
                <w:rFonts w:ascii="Arial" w:hAnsi="Arial" w:cs="Arial"/>
                <w:b/>
                <w:sz w:val="20"/>
                <w:szCs w:val="20"/>
              </w:rPr>
            </w:pPr>
            <w:r w:rsidRPr="001836E9">
              <w:rPr>
                <w:rFonts w:ascii="Arial" w:hAnsi="Arial" w:cs="Arial"/>
                <w:b/>
                <w:sz w:val="20"/>
                <w:szCs w:val="20"/>
              </w:rPr>
              <w:t>(A) Attending classes</w:t>
            </w:r>
          </w:p>
          <w:p w14:paraId="09B10D61" w14:textId="77777777" w:rsidR="001836E9" w:rsidRPr="001836E9" w:rsidRDefault="001836E9" w:rsidP="001836E9">
            <w:pPr>
              <w:contextualSpacing/>
              <w:rPr>
                <w:rFonts w:ascii="Arial" w:hAnsi="Arial" w:cs="Arial"/>
                <w:b/>
                <w:sz w:val="20"/>
                <w:szCs w:val="20"/>
              </w:rPr>
            </w:pPr>
            <w:r w:rsidRPr="001836E9">
              <w:rPr>
                <w:rFonts w:ascii="Arial" w:hAnsi="Arial" w:cs="Arial"/>
                <w:b/>
                <w:sz w:val="20"/>
                <w:szCs w:val="20"/>
              </w:rPr>
              <w:t>b) Teaching activity</w:t>
            </w:r>
          </w:p>
          <w:p w14:paraId="685AF437" w14:textId="77777777" w:rsidR="001836E9" w:rsidRPr="001836E9" w:rsidRDefault="001836E9" w:rsidP="001836E9">
            <w:pPr>
              <w:contextualSpacing/>
              <w:rPr>
                <w:rFonts w:ascii="Arial" w:hAnsi="Arial" w:cs="Arial"/>
                <w:b/>
                <w:sz w:val="20"/>
                <w:szCs w:val="20"/>
              </w:rPr>
            </w:pPr>
            <w:r w:rsidRPr="001836E9">
              <w:rPr>
                <w:rFonts w:ascii="Arial" w:hAnsi="Arial" w:cs="Arial"/>
                <w:b/>
                <w:sz w:val="20"/>
                <w:szCs w:val="20"/>
              </w:rPr>
              <w:t>(A) Acquired knowledge</w:t>
            </w:r>
          </w:p>
          <w:p w14:paraId="0457C1BE" w14:textId="77777777" w:rsidR="001836E9" w:rsidRPr="001836E9" w:rsidRDefault="001836E9" w:rsidP="001836E9">
            <w:pPr>
              <w:tabs>
                <w:tab w:val="left" w:pos="2820"/>
              </w:tabs>
              <w:contextualSpacing/>
              <w:rPr>
                <w:rFonts w:ascii="Arial" w:hAnsi="Arial" w:cs="Arial"/>
                <w:b/>
                <w:color w:val="000000" w:themeColor="text1"/>
                <w:sz w:val="20"/>
                <w:szCs w:val="20"/>
              </w:rPr>
            </w:pPr>
            <w:r w:rsidRPr="001836E9">
              <w:rPr>
                <w:rFonts w:ascii="Arial" w:hAnsi="Arial" w:cs="Arial"/>
                <w:b/>
                <w:color w:val="000000" w:themeColor="text1"/>
                <w:sz w:val="20"/>
                <w:szCs w:val="20"/>
              </w:rPr>
              <w:t>Monitoring:</w:t>
            </w:r>
          </w:p>
          <w:p w14:paraId="35B04EBF" w14:textId="77777777" w:rsidR="001836E9" w:rsidRPr="001836E9" w:rsidRDefault="001836E9" w:rsidP="001836E9">
            <w:pPr>
              <w:contextualSpacing/>
              <w:rPr>
                <w:rFonts w:ascii="Arial" w:hAnsi="Arial" w:cs="Arial"/>
                <w:b/>
                <w:sz w:val="20"/>
                <w:szCs w:val="20"/>
              </w:rPr>
            </w:pPr>
            <w:r w:rsidRPr="001836E9">
              <w:rPr>
                <w:rFonts w:ascii="Arial" w:hAnsi="Arial" w:cs="Arial"/>
                <w:b/>
                <w:sz w:val="20"/>
                <w:szCs w:val="20"/>
              </w:rPr>
              <w:t>a) passed the exam and fulfilled other obligations prescribed by the syllabus</w:t>
            </w:r>
          </w:p>
          <w:p w14:paraId="47C9BC1E"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hAnsi="Arial" w:cs="Arial"/>
                <w:b/>
                <w:sz w:val="20"/>
                <w:szCs w:val="20"/>
              </w:rPr>
              <w:t>b) student survey on the quality of teaching and teachers.</w:t>
            </w:r>
          </w:p>
        </w:tc>
      </w:tr>
    </w:tbl>
    <w:p w14:paraId="1768994C" w14:textId="77777777" w:rsidR="001836E9" w:rsidRPr="001836E9" w:rsidRDefault="001836E9" w:rsidP="001836E9">
      <w:pPr>
        <w:spacing w:after="0" w:line="240" w:lineRule="auto"/>
        <w:jc w:val="both"/>
        <w:rPr>
          <w:rFonts w:ascii="Arial" w:hAnsi="Arial" w:cs="Arial"/>
          <w:sz w:val="20"/>
          <w:szCs w:val="20"/>
        </w:rPr>
      </w:pPr>
    </w:p>
    <w:p w14:paraId="22CDB408"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7CEEC08E"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8804BF5" w14:textId="34759183"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AB7319" w14:paraId="2775E146"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E5DFD85"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6D3D3ED" w14:textId="6981BB33" w:rsidR="001836E9" w:rsidRPr="00AB7319" w:rsidRDefault="001836E9" w:rsidP="001836E9">
            <w:pPr>
              <w:spacing w:after="0" w:line="240" w:lineRule="exact"/>
              <w:rPr>
                <w:rFonts w:ascii="Arial" w:hAnsi="Arial" w:cs="Arial"/>
                <w:b/>
                <w:color w:val="000000"/>
                <w:sz w:val="20"/>
                <w:szCs w:val="20"/>
                <w:lang w:val="it-IT"/>
              </w:rPr>
            </w:pPr>
            <w:r w:rsidRPr="00AB7319">
              <w:rPr>
                <w:rFonts w:ascii="Arial" w:hAnsi="Arial" w:cs="Arial"/>
                <w:b/>
                <w:color w:val="000000"/>
                <w:sz w:val="20"/>
                <w:szCs w:val="20"/>
                <w:lang w:val="it-IT"/>
              </w:rPr>
              <w:t xml:space="preserve">Assoc. </w:t>
            </w:r>
            <w:r w:rsidR="009D1475">
              <w:rPr>
                <w:rFonts w:ascii="Arial" w:hAnsi="Arial" w:cs="Arial"/>
                <w:b/>
                <w:color w:val="000000"/>
                <w:sz w:val="20"/>
                <w:szCs w:val="20"/>
                <w:lang w:val="it-IT"/>
              </w:rPr>
              <w:t>Prof.</w:t>
            </w:r>
            <w:r w:rsidR="00D3494A">
              <w:rPr>
                <w:rFonts w:ascii="Arial" w:hAnsi="Arial" w:cs="Arial"/>
                <w:b/>
                <w:color w:val="000000"/>
                <w:sz w:val="20"/>
                <w:szCs w:val="20"/>
                <w:lang w:val="it-IT"/>
              </w:rPr>
              <w:t xml:space="preserve"> </w:t>
            </w:r>
            <w:r w:rsidRPr="00AB7319">
              <w:rPr>
                <w:rFonts w:ascii="Arial" w:hAnsi="Arial" w:cs="Arial"/>
                <w:b/>
                <w:color w:val="000000"/>
                <w:sz w:val="20"/>
                <w:szCs w:val="20"/>
                <w:lang w:val="it-IT"/>
              </w:rPr>
              <w:t>Leon Grubišić</w:t>
            </w:r>
            <w:r w:rsidR="002A1DF6" w:rsidRPr="002A1DF6">
              <w:rPr>
                <w:rFonts w:ascii="Arial" w:hAnsi="Arial" w:cs="Arial"/>
                <w:b/>
                <w:color w:val="000000"/>
                <w:sz w:val="20"/>
                <w:szCs w:val="20"/>
                <w:lang w:val="it-IT"/>
              </w:rPr>
              <w:t>, PhD</w:t>
            </w:r>
          </w:p>
        </w:tc>
      </w:tr>
      <w:tr w:rsidR="001836E9" w:rsidRPr="001836E9" w14:paraId="7F41B3D8"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04FFA6A"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746B95B" w14:textId="5CA7B7BE" w:rsidR="001836E9" w:rsidRPr="001836E9" w:rsidRDefault="00565F13" w:rsidP="001836E9">
            <w:pPr>
              <w:snapToGrid w:val="0"/>
              <w:spacing w:after="0" w:line="240" w:lineRule="exact"/>
              <w:rPr>
                <w:rFonts w:ascii="Arial" w:eastAsia="Times New Roman" w:hAnsi="Arial" w:cs="Arial"/>
                <w:b/>
                <w:sz w:val="20"/>
                <w:szCs w:val="20"/>
              </w:rPr>
            </w:pPr>
            <w:r w:rsidRPr="00565F13">
              <w:rPr>
                <w:rFonts w:ascii="Arial" w:eastAsia="Times New Roman" w:hAnsi="Arial" w:cs="Arial"/>
                <w:b/>
                <w:sz w:val="20"/>
                <w:szCs w:val="20"/>
              </w:rPr>
              <w:t>INVERTEBRATES MARICULTURE</w:t>
            </w:r>
          </w:p>
        </w:tc>
      </w:tr>
      <w:tr w:rsidR="001836E9" w:rsidRPr="001836E9" w14:paraId="63C38A5D"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69D52DE"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C80C99E"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2E61CBB9"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F9FF51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6895A81"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3E87866B"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8D14F45"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0DB0CD2"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4C125EDA"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03C7E33"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BC267BB"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537D5B1B"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77CDBCF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2AD64B09"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A0957E1"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w:t>
            </w:r>
          </w:p>
        </w:tc>
      </w:tr>
      <w:tr w:rsidR="001836E9" w:rsidRPr="001836E9" w14:paraId="771FAFBF"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0B1D0B21"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7440AF2D" w14:textId="55ACBDDD"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08D4868"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15+0+15</w:t>
            </w:r>
          </w:p>
        </w:tc>
      </w:tr>
      <w:tr w:rsidR="001836E9" w:rsidRPr="001836E9" w14:paraId="1FC80C75"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5A616DE"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0A61AF6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89294C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Course objectives</w:t>
            </w:r>
          </w:p>
        </w:tc>
      </w:tr>
      <w:tr w:rsidR="001836E9" w:rsidRPr="001836E9" w14:paraId="11D5D2C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09366A6"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The aim of the course is to introduce students to the basic bio-ecological knowledge of cultivated species. About the reasons for their cultivation and the minimum and optimal biotic and abiotic factors necessary for mass production.</w:t>
            </w:r>
          </w:p>
        </w:tc>
      </w:tr>
      <w:tr w:rsidR="001836E9" w:rsidRPr="001836E9" w14:paraId="631BBF6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0432C0"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6FBB0E4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A8A891E"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590D39C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62087F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19C432D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B6EEE98"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 xml:space="preserve">Know the methods of cultivation in highly specialized military and pharmaceutical laboratories. Understand the biotechnology of probiotic strain cultivation. Know the biological characteristics of the </w:t>
            </w:r>
            <w:proofErr w:type="gramStart"/>
            <w:r w:rsidRPr="001836E9">
              <w:rPr>
                <w:rFonts w:ascii="Arial" w:hAnsi="Arial" w:cs="Arial"/>
                <w:b/>
                <w:sz w:val="20"/>
                <w:szCs w:val="20"/>
              </w:rPr>
              <w:t>most commonly cultivated</w:t>
            </w:r>
            <w:proofErr w:type="gramEnd"/>
            <w:r w:rsidRPr="001836E9">
              <w:rPr>
                <w:rFonts w:ascii="Arial" w:hAnsi="Arial" w:cs="Arial"/>
                <w:b/>
                <w:sz w:val="20"/>
                <w:szCs w:val="20"/>
              </w:rPr>
              <w:t xml:space="preserve"> phytoplankton species. Know the cultivation of zooplankton, sea sponges, echinoderms, mussels, cephalopods.</w:t>
            </w:r>
          </w:p>
        </w:tc>
      </w:tr>
      <w:tr w:rsidR="001836E9" w:rsidRPr="001836E9" w14:paraId="2512EFD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6DFDC4B"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2040110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28775E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Lecture 1.</w:t>
            </w:r>
          </w:p>
          <w:p w14:paraId="01C2E94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The introductory lecture includes an introduction to the most common groups of invertebrates in cultivation with a special focus on the species grown in mariculture. Cultivation of viruses and bacteria, reasons and methods of cultivation in highly specialized military and pharmaceutical laboratories. Cultivation of strains of bacteria for food technology and pharmacy. Biotechnology of cultivation of probiotic strains. Cultivation of bacteria for the purpose of biofiltration of seawater in the recycling system of fish farming.</w:t>
            </w:r>
          </w:p>
          <w:p w14:paraId="2D7AF6E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Lecture 2.</w:t>
            </w:r>
          </w:p>
          <w:p w14:paraId="615F77D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Cultivation of single-celled algae for the needs of aquaculture, pharmacy, agriculture, energy and human nutrition. Introduction to the biological peculiarities of the </w:t>
            </w:r>
            <w:proofErr w:type="gramStart"/>
            <w:r w:rsidRPr="001836E9">
              <w:rPr>
                <w:rFonts w:ascii="Arial" w:hAnsi="Arial" w:cs="Arial"/>
                <w:b/>
                <w:sz w:val="20"/>
                <w:szCs w:val="20"/>
              </w:rPr>
              <w:t>most commonly cultivated</w:t>
            </w:r>
            <w:proofErr w:type="gramEnd"/>
            <w:r w:rsidRPr="001836E9">
              <w:rPr>
                <w:rFonts w:ascii="Arial" w:hAnsi="Arial" w:cs="Arial"/>
                <w:b/>
                <w:sz w:val="20"/>
                <w:szCs w:val="20"/>
              </w:rPr>
              <w:t xml:space="preserve"> phytoplankton species. Preparation of the growing medium and isolation of the breeding cells. Mass farming for aquaculture purposes. Cultivation of multicellular algae and aquatic plants.</w:t>
            </w:r>
          </w:p>
          <w:p w14:paraId="2684E46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Lecture 3.</w:t>
            </w:r>
          </w:p>
          <w:p w14:paraId="533BC5F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Zooplankton breeding. Breeding of protozoa (ciliates) for the needs of aquaculture. Biological characteristics of rotifers. Breeding of rotifers for the needs of feeding the earliest developmental stages of fish and shellfish. Cultivation of brine shrimp (Artemia salina) for the purpose of feeding the post-larval stages of fish and crustaceans.</w:t>
            </w:r>
          </w:p>
          <w:p w14:paraId="37279B6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Lecture 4.</w:t>
            </w:r>
          </w:p>
          <w:p w14:paraId="0581C17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Cultivation of </w:t>
            </w:r>
            <w:proofErr w:type="gramStart"/>
            <w:r w:rsidRPr="001836E9">
              <w:rPr>
                <w:rFonts w:ascii="Arial" w:hAnsi="Arial" w:cs="Arial"/>
                <w:b/>
                <w:sz w:val="20"/>
                <w:szCs w:val="20"/>
              </w:rPr>
              <w:t>extensive-type</w:t>
            </w:r>
            <w:proofErr w:type="gramEnd"/>
            <w:r w:rsidRPr="001836E9">
              <w:rPr>
                <w:rFonts w:ascii="Arial" w:hAnsi="Arial" w:cs="Arial"/>
                <w:b/>
                <w:sz w:val="20"/>
                <w:szCs w:val="20"/>
              </w:rPr>
              <w:t xml:space="preserve"> sea sponges for the needs of the cosmetic industry. Controlled spawning and breeding of sea echinoderms (sea urchins and sea urchins) for the needs of an exclusive gastronomic offer. Shellfish farming, controlled spawning and oyster farming technology. Mussel cultivation technology. Controlled spawning, breeding and repopulation of the snail.</w:t>
            </w:r>
          </w:p>
          <w:p w14:paraId="5DE7E68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Lecture 5.</w:t>
            </w:r>
          </w:p>
          <w:p w14:paraId="2483529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Cephalopod breeding. Cephalopods </w:t>
            </w:r>
            <w:proofErr w:type="gramStart"/>
            <w:r w:rsidRPr="001836E9">
              <w:rPr>
                <w:rFonts w:ascii="Arial" w:hAnsi="Arial" w:cs="Arial"/>
                <w:b/>
                <w:sz w:val="20"/>
                <w:szCs w:val="20"/>
              </w:rPr>
              <w:t>bred as</w:t>
            </w:r>
            <w:proofErr w:type="gramEnd"/>
            <w:r w:rsidRPr="001836E9">
              <w:rPr>
                <w:rFonts w:ascii="Arial" w:hAnsi="Arial" w:cs="Arial"/>
                <w:b/>
                <w:sz w:val="20"/>
                <w:szCs w:val="20"/>
              </w:rPr>
              <w:t xml:space="preserve"> experimental animals in biomedical research. Extensive breeding of octopuses. Controlled octopus spawning and rearing of </w:t>
            </w:r>
            <w:proofErr w:type="spellStart"/>
            <w:r w:rsidRPr="001836E9">
              <w:rPr>
                <w:rFonts w:ascii="Arial" w:hAnsi="Arial" w:cs="Arial"/>
                <w:b/>
                <w:sz w:val="20"/>
                <w:szCs w:val="20"/>
              </w:rPr>
              <w:t>paralylarval</w:t>
            </w:r>
            <w:proofErr w:type="spellEnd"/>
            <w:r w:rsidRPr="001836E9">
              <w:rPr>
                <w:rFonts w:ascii="Arial" w:hAnsi="Arial" w:cs="Arial"/>
                <w:b/>
                <w:sz w:val="20"/>
                <w:szCs w:val="20"/>
              </w:rPr>
              <w:t xml:space="preserve"> stages. Squid and cuttlefish breeding technology. Shrimp breeding technologies (extensive and intensive). Controlled reproduction of lobsters and extensive lobster farming.</w:t>
            </w:r>
          </w:p>
          <w:p w14:paraId="5D031469" w14:textId="77777777" w:rsidR="001836E9" w:rsidRPr="001836E9" w:rsidRDefault="001836E9" w:rsidP="001836E9">
            <w:pPr>
              <w:tabs>
                <w:tab w:val="left" w:pos="2820"/>
              </w:tabs>
              <w:rPr>
                <w:rFonts w:ascii="Arial" w:hAnsi="Arial" w:cs="Arial"/>
                <w:b/>
                <w:sz w:val="20"/>
                <w:szCs w:val="20"/>
              </w:rPr>
            </w:pPr>
          </w:p>
          <w:p w14:paraId="5A32DF8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Seminar 1.</w:t>
            </w:r>
          </w:p>
          <w:p w14:paraId="6CB620A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Cultivation of macroalgae for the needs of the pharmaceutical and cosmetic industries.</w:t>
            </w:r>
          </w:p>
          <w:p w14:paraId="220F5BA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Seminar 2.</w:t>
            </w:r>
          </w:p>
          <w:p w14:paraId="423B8C9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Technological processes of purification of shellfish.</w:t>
            </w:r>
          </w:p>
          <w:p w14:paraId="018DCA9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Seminar 3.</w:t>
            </w:r>
          </w:p>
          <w:p w14:paraId="37A2944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Production of eco-fuels from single-celled algae.</w:t>
            </w:r>
          </w:p>
          <w:p w14:paraId="731EED7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Seminar 4.</w:t>
            </w:r>
          </w:p>
          <w:p w14:paraId="0489B23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Shellfish farming with the aim of producing jewelry.</w:t>
            </w:r>
          </w:p>
          <w:p w14:paraId="3186F81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Seminar 5.</w:t>
            </w:r>
          </w:p>
          <w:p w14:paraId="21E7895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Possibilities of growing scallops in the Adriatic Sea.</w:t>
            </w:r>
          </w:p>
          <w:p w14:paraId="4A8C3D9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Seminar 6.</w:t>
            </w:r>
          </w:p>
          <w:p w14:paraId="0123E78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Cultivation of sponges for the needs of the pharmaceutical industry.</w:t>
            </w:r>
          </w:p>
          <w:p w14:paraId="5975204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Seminar 7.</w:t>
            </w:r>
          </w:p>
          <w:p w14:paraId="7D64D4AE" w14:textId="77777777" w:rsidR="001836E9" w:rsidRPr="001836E9" w:rsidRDefault="001836E9" w:rsidP="001836E9">
            <w:pPr>
              <w:suppressAutoHyphens/>
              <w:spacing w:after="0" w:line="240" w:lineRule="exact"/>
              <w:rPr>
                <w:rFonts w:ascii="Arial" w:hAnsi="Arial" w:cs="Arial"/>
                <w:b/>
                <w:i/>
                <w:color w:val="000000"/>
                <w:sz w:val="20"/>
                <w:szCs w:val="20"/>
              </w:rPr>
            </w:pPr>
            <w:r w:rsidRPr="001836E9">
              <w:rPr>
                <w:rFonts w:ascii="Arial" w:hAnsi="Arial" w:cs="Arial"/>
                <w:b/>
                <w:sz w:val="20"/>
                <w:szCs w:val="20"/>
              </w:rPr>
              <w:t>Coral cultivation for the needs of marine aquariums.</w:t>
            </w:r>
          </w:p>
        </w:tc>
      </w:tr>
      <w:tr w:rsidR="001836E9" w:rsidRPr="001836E9" w14:paraId="2A0DFFC5"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54DABA5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662AC822"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49236119"/>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124CB33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49740166"/>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2384304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207150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213CF1D5"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121436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3A162A48" w14:textId="7310708F"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85233556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60E4F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0013889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433BFB1F"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13855055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6F1D9A9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9657350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5DC18EB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312311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658DE5DD"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58730922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0FB83D22"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5ADEAF5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619E7CE"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3F782F8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BFA616C"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hAnsi="Arial" w:cs="Arial"/>
                <w:b/>
                <w:sz w:val="20"/>
                <w:szCs w:val="20"/>
              </w:rPr>
              <w:t xml:space="preserve">Students are required to attend lectures, and individually or in pairs at the end of the semester to write and publicly present a seminar paper that will be previously reviewed by the course leader. There is a possibility of field and laboratory practical work in marine fish </w:t>
            </w:r>
            <w:proofErr w:type="gramStart"/>
            <w:r w:rsidRPr="001836E9">
              <w:rPr>
                <w:rFonts w:ascii="Arial" w:hAnsi="Arial" w:cs="Arial"/>
                <w:b/>
                <w:sz w:val="20"/>
                <w:szCs w:val="20"/>
              </w:rPr>
              <w:t>hatcheries</w:t>
            </w:r>
            <w:proofErr w:type="gramEnd"/>
            <w:r w:rsidRPr="001836E9">
              <w:rPr>
                <w:rFonts w:ascii="Arial" w:hAnsi="Arial" w:cs="Arial"/>
                <w:b/>
                <w:sz w:val="20"/>
                <w:szCs w:val="20"/>
              </w:rPr>
              <w:t>, where students are introduced to the technology of breeding planktonic communities (</w:t>
            </w:r>
            <w:proofErr w:type="spellStart"/>
            <w:r w:rsidRPr="001836E9">
              <w:rPr>
                <w:rFonts w:ascii="Arial" w:hAnsi="Arial" w:cs="Arial"/>
                <w:b/>
                <w:sz w:val="20"/>
                <w:szCs w:val="20"/>
              </w:rPr>
              <w:t>phyto</w:t>
            </w:r>
            <w:proofErr w:type="spellEnd"/>
            <w:r w:rsidRPr="001836E9">
              <w:rPr>
                <w:rFonts w:ascii="Arial" w:hAnsi="Arial" w:cs="Arial"/>
                <w:b/>
                <w:sz w:val="20"/>
                <w:szCs w:val="20"/>
              </w:rPr>
              <w:t>- and zooplanktons) that serve as live food for aquaculture.</w:t>
            </w:r>
          </w:p>
        </w:tc>
      </w:tr>
      <w:tr w:rsidR="001836E9" w:rsidRPr="001836E9" w14:paraId="756217B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0C3DF81"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10256D93"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4F3424F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E79FAC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895A9B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309C7EA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EB4078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5B92136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DFFEB6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7A29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06D58D6E"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06E9576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40CACA55" w14:textId="77777777" w:rsidR="001836E9" w:rsidRPr="001836E9" w:rsidRDefault="001836E9" w:rsidP="001836E9">
            <w:pPr>
              <w:spacing w:after="0" w:line="240" w:lineRule="exact"/>
              <w:rPr>
                <w:rFonts w:ascii="Arial" w:hAnsi="Arial" w:cs="Arial"/>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EC0F665" w14:textId="59ABCB6C"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0BB9608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1B8DAB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0BAC20E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577507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73D40" w14:textId="77777777" w:rsidR="001836E9" w:rsidRPr="001836E9" w:rsidRDefault="001836E9" w:rsidP="001836E9">
            <w:pPr>
              <w:spacing w:after="0" w:line="240" w:lineRule="exact"/>
              <w:rPr>
                <w:rFonts w:ascii="Arial" w:hAnsi="Arial" w:cs="Arial"/>
                <w:sz w:val="20"/>
                <w:szCs w:val="20"/>
              </w:rPr>
            </w:pPr>
          </w:p>
        </w:tc>
      </w:tr>
      <w:tr w:rsidR="001836E9" w:rsidRPr="001836E9" w14:paraId="7B0B3D8F"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499F6BE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3FA9C6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04F43C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3BE82F1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564551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0521EA6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129C24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F610F" w14:textId="77777777" w:rsidR="001836E9" w:rsidRPr="001836E9" w:rsidRDefault="001836E9" w:rsidP="001836E9">
            <w:pPr>
              <w:spacing w:after="0" w:line="240" w:lineRule="exact"/>
              <w:rPr>
                <w:rFonts w:ascii="Arial" w:hAnsi="Arial" w:cs="Arial"/>
                <w:sz w:val="20"/>
                <w:szCs w:val="20"/>
              </w:rPr>
            </w:pPr>
          </w:p>
        </w:tc>
      </w:tr>
      <w:tr w:rsidR="001836E9" w:rsidRPr="001836E9" w14:paraId="494BD8FA"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79459CB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7E993B5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7868159"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5E1D203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1E6941CF"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470E70A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00470F7"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E735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24F0687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DCFB8C5"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341E83A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5E52DE5"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hAnsi="Arial" w:cs="Arial"/>
                <w:sz w:val="20"/>
                <w:szCs w:val="20"/>
              </w:rPr>
              <w:lastRenderedPageBreak/>
              <w:t>At the end of the semester, students take a final oral exam. The student answers five questions. For each question and answer, the student receives grades from the sum of which the average value is calculated. If the student does not receive a passing grade for one answer, the final grade cannot be passed.</w:t>
            </w:r>
          </w:p>
        </w:tc>
      </w:tr>
      <w:tr w:rsidR="001836E9" w:rsidRPr="001836E9" w14:paraId="4BDC0DB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1AD993A"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1ED4AC42"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54067EB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8391C6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202C1E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0D3A4D17"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5FE11972"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sz w:val="20"/>
                <w:szCs w:val="20"/>
              </w:rPr>
              <w:t>Frank, H. Hoff &amp; Terry W. Snell 1987. Plankton culture manual. Fifth edition. Florida Aqua Farms. Inch.</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99A1077"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6768E35"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F4D9BC4"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10AC29EC"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sz w:val="20"/>
                <w:szCs w:val="20"/>
              </w:rPr>
              <w:t>Moretti, A et al. 1999. Manual on hatchery production of seabass and gilthead seabream. Volume 1. FAO</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7D10FE9"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A5C3AEE"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3068D264"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F5DB035"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sz w:val="20"/>
                <w:szCs w:val="20"/>
              </w:rPr>
              <w:t xml:space="preserve">Landau., M. 1991. Introduction to aquaculture. John Wiley and </w:t>
            </w:r>
            <w:proofErr w:type="spellStart"/>
            <w:r w:rsidRPr="001836E9">
              <w:rPr>
                <w:rFonts w:ascii="Arial" w:hAnsi="Arial" w:cs="Arial"/>
                <w:sz w:val="20"/>
                <w:szCs w:val="20"/>
              </w:rPr>
              <w:t>Sons.Inc</w:t>
            </w:r>
            <w:proofErr w:type="spellEnd"/>
            <w:r w:rsidRPr="001836E9">
              <w:rPr>
                <w:rFonts w:ascii="Arial" w:hAnsi="Arial" w:cs="Arial"/>
                <w:sz w:val="20"/>
                <w:szCs w:val="20"/>
              </w:rPr>
              <w:t>.</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83D9A6D"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5A11C8"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5FE8A3E"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405C0AAA"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sz w:val="20"/>
                <w:szCs w:val="20"/>
              </w:rPr>
              <w:t xml:space="preserve">Phillips BF &amp; J. Kittaka 1987. Spiny </w:t>
            </w:r>
            <w:proofErr w:type="gramStart"/>
            <w:r w:rsidRPr="001836E9">
              <w:rPr>
                <w:rFonts w:ascii="Arial" w:hAnsi="Arial" w:cs="Arial"/>
                <w:sz w:val="20"/>
                <w:szCs w:val="20"/>
              </w:rPr>
              <w:t>lobsters</w:t>
            </w:r>
            <w:proofErr w:type="gramEnd"/>
            <w:r w:rsidRPr="001836E9">
              <w:rPr>
                <w:rFonts w:ascii="Arial" w:hAnsi="Arial" w:cs="Arial"/>
                <w:sz w:val="20"/>
                <w:szCs w:val="20"/>
              </w:rPr>
              <w:t xml:space="preserve"> fisheries and culture., Fishing News Books. second edition.</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611E869"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80DD705"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37DA4EAA"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710A6BE6"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615C18DF"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4D08B031" w14:textId="77777777" w:rsidR="001836E9" w:rsidRPr="001836E9" w:rsidRDefault="001836E9" w:rsidP="001836E9">
            <w:pPr>
              <w:tabs>
                <w:tab w:val="left" w:pos="567"/>
              </w:tabs>
              <w:rPr>
                <w:rFonts w:ascii="Arial" w:hAnsi="Arial" w:cs="Arial"/>
                <w:i/>
                <w:sz w:val="20"/>
                <w:szCs w:val="20"/>
              </w:rPr>
            </w:pPr>
            <w:r w:rsidRPr="001836E9">
              <w:rPr>
                <w:rFonts w:ascii="Arial" w:hAnsi="Arial" w:cs="Arial"/>
                <w:i/>
                <w:sz w:val="20"/>
                <w:szCs w:val="20"/>
              </w:rPr>
              <w:t>-</w:t>
            </w:r>
          </w:p>
        </w:tc>
      </w:tr>
      <w:tr w:rsidR="001836E9" w:rsidRPr="001836E9" w14:paraId="332EA56F"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5331162"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0CB683D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F8D5C15" w14:textId="77777777" w:rsidR="001836E9" w:rsidRPr="001836E9" w:rsidRDefault="001836E9" w:rsidP="001836E9">
            <w:pPr>
              <w:autoSpaceDE w:val="0"/>
              <w:autoSpaceDN w:val="0"/>
              <w:adjustRightInd w:val="0"/>
              <w:rPr>
                <w:rFonts w:ascii="Arial" w:hAnsi="Arial" w:cs="Arial"/>
                <w:b/>
                <w:sz w:val="20"/>
                <w:szCs w:val="20"/>
              </w:rPr>
            </w:pPr>
            <w:r w:rsidRPr="001836E9">
              <w:rPr>
                <w:rFonts w:ascii="Arial" w:hAnsi="Arial" w:cs="Arial"/>
                <w:b/>
                <w:sz w:val="20"/>
                <w:szCs w:val="20"/>
              </w:rPr>
              <w:t>The work of students will be evaluated and evaluated during classes as well as at the final exam. During the lessons, the following are evaluated:</w:t>
            </w:r>
          </w:p>
          <w:p w14:paraId="0D12536B" w14:textId="77777777" w:rsidR="001836E9" w:rsidRPr="001836E9" w:rsidRDefault="001836E9" w:rsidP="001836E9">
            <w:pPr>
              <w:numPr>
                <w:ilvl w:val="0"/>
                <w:numId w:val="37"/>
              </w:numPr>
              <w:autoSpaceDE w:val="0"/>
              <w:autoSpaceDN w:val="0"/>
              <w:adjustRightInd w:val="0"/>
              <w:contextualSpacing/>
              <w:rPr>
                <w:rFonts w:ascii="Arial" w:hAnsi="Arial" w:cs="Arial"/>
                <w:b/>
                <w:sz w:val="20"/>
                <w:szCs w:val="20"/>
              </w:rPr>
            </w:pPr>
            <w:r w:rsidRPr="001836E9">
              <w:rPr>
                <w:rFonts w:ascii="Arial" w:hAnsi="Arial" w:cs="Arial"/>
                <w:b/>
                <w:sz w:val="20"/>
                <w:szCs w:val="20"/>
              </w:rPr>
              <w:t>Attending classes</w:t>
            </w:r>
          </w:p>
          <w:p w14:paraId="1316F5C8" w14:textId="77777777" w:rsidR="001836E9" w:rsidRPr="001836E9" w:rsidRDefault="001836E9" w:rsidP="001836E9">
            <w:pPr>
              <w:numPr>
                <w:ilvl w:val="0"/>
                <w:numId w:val="37"/>
              </w:numPr>
              <w:autoSpaceDE w:val="0"/>
              <w:autoSpaceDN w:val="0"/>
              <w:adjustRightInd w:val="0"/>
              <w:contextualSpacing/>
              <w:rPr>
                <w:rFonts w:ascii="Arial" w:hAnsi="Arial" w:cs="Arial"/>
                <w:b/>
                <w:sz w:val="20"/>
                <w:szCs w:val="20"/>
              </w:rPr>
            </w:pPr>
            <w:r w:rsidRPr="001836E9">
              <w:rPr>
                <w:rFonts w:ascii="Arial" w:hAnsi="Arial" w:cs="Arial"/>
                <w:b/>
                <w:sz w:val="20"/>
                <w:szCs w:val="20"/>
              </w:rPr>
              <w:t>Teaching activity</w:t>
            </w:r>
          </w:p>
          <w:p w14:paraId="72DFBF30" w14:textId="77777777" w:rsidR="001836E9" w:rsidRPr="001836E9" w:rsidRDefault="001836E9" w:rsidP="001836E9">
            <w:pPr>
              <w:suppressAutoHyphens/>
              <w:snapToGrid w:val="0"/>
              <w:spacing w:after="0" w:line="240" w:lineRule="exact"/>
              <w:ind w:left="720" w:hanging="411"/>
              <w:contextualSpacing/>
              <w:rPr>
                <w:rFonts w:ascii="Arial" w:eastAsia="Times New Roman" w:hAnsi="Arial" w:cs="Arial"/>
                <w:b/>
                <w:i/>
                <w:color w:val="000000"/>
                <w:sz w:val="20"/>
                <w:szCs w:val="20"/>
              </w:rPr>
            </w:pPr>
            <w:r w:rsidRPr="001836E9">
              <w:rPr>
                <w:rFonts w:ascii="Arial" w:hAnsi="Arial" w:cs="Arial"/>
                <w:b/>
                <w:sz w:val="20"/>
                <w:szCs w:val="20"/>
              </w:rPr>
              <w:t>(A) Acquired knowledge</w:t>
            </w:r>
          </w:p>
        </w:tc>
      </w:tr>
    </w:tbl>
    <w:p w14:paraId="50ED464B" w14:textId="77777777" w:rsidR="001836E9" w:rsidRPr="001836E9" w:rsidRDefault="001836E9" w:rsidP="001836E9">
      <w:pPr>
        <w:spacing w:after="0" w:line="240" w:lineRule="auto"/>
        <w:jc w:val="both"/>
        <w:rPr>
          <w:rFonts w:ascii="Arial" w:hAnsi="Arial" w:cs="Arial"/>
          <w:sz w:val="20"/>
          <w:szCs w:val="20"/>
        </w:rPr>
      </w:pPr>
    </w:p>
    <w:p w14:paraId="39AE8E01"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1836E9" w:rsidRPr="001836E9" w14:paraId="74418222" w14:textId="77777777" w:rsidTr="00EE2AE8">
        <w:trPr>
          <w:trHeight w:val="587"/>
          <w:jc w:val="center"/>
        </w:trPr>
        <w:tc>
          <w:tcPr>
            <w:tcW w:w="9368"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788A7F45" w14:textId="1D5C1F71"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AB7319" w14:paraId="20294C1C" w14:textId="77777777" w:rsidTr="00EE2AE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102A4D2A"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41DEECA5" w14:textId="1FE0AFAE" w:rsidR="001836E9" w:rsidRPr="00AB7319" w:rsidRDefault="001836E9" w:rsidP="001836E9">
            <w:pPr>
              <w:spacing w:after="0" w:line="240" w:lineRule="exact"/>
              <w:rPr>
                <w:rFonts w:ascii="Arial" w:hAnsi="Arial" w:cs="Arial"/>
                <w:b/>
                <w:bCs/>
                <w:color w:val="000000"/>
                <w:sz w:val="20"/>
                <w:szCs w:val="20"/>
                <w:lang w:val="it-IT"/>
              </w:rPr>
            </w:pPr>
            <w:r w:rsidRPr="00AB7319">
              <w:rPr>
                <w:rFonts w:ascii="Arial" w:hAnsi="Arial" w:cs="Arial"/>
                <w:b/>
                <w:bCs/>
                <w:color w:val="000000"/>
                <w:sz w:val="20"/>
                <w:szCs w:val="20"/>
                <w:lang w:val="it-IT"/>
              </w:rPr>
              <w:t xml:space="preserve">Assoc. </w:t>
            </w:r>
            <w:r w:rsidR="009D1475">
              <w:rPr>
                <w:rFonts w:ascii="Arial" w:hAnsi="Arial" w:cs="Arial"/>
                <w:b/>
                <w:bCs/>
                <w:color w:val="000000"/>
                <w:sz w:val="20"/>
                <w:szCs w:val="20"/>
                <w:lang w:val="it-IT"/>
              </w:rPr>
              <w:t>Prof.</w:t>
            </w:r>
            <w:r w:rsidR="00D3494A">
              <w:rPr>
                <w:rFonts w:ascii="Arial" w:hAnsi="Arial" w:cs="Arial"/>
                <w:b/>
                <w:bCs/>
                <w:color w:val="000000"/>
                <w:sz w:val="20"/>
                <w:szCs w:val="20"/>
                <w:lang w:val="it-IT"/>
              </w:rPr>
              <w:t xml:space="preserve"> </w:t>
            </w:r>
            <w:r w:rsidRPr="00AB7319">
              <w:rPr>
                <w:rFonts w:ascii="Arial" w:hAnsi="Arial" w:cs="Arial"/>
                <w:b/>
                <w:bCs/>
                <w:color w:val="000000"/>
                <w:sz w:val="20"/>
                <w:szCs w:val="20"/>
                <w:lang w:val="it-IT"/>
              </w:rPr>
              <w:t>Frano Matić</w:t>
            </w:r>
            <w:r w:rsidR="002A1DF6" w:rsidRPr="002A1DF6">
              <w:rPr>
                <w:rFonts w:ascii="Arial" w:hAnsi="Arial" w:cs="Arial"/>
                <w:b/>
                <w:bCs/>
                <w:color w:val="000000"/>
                <w:sz w:val="20"/>
                <w:szCs w:val="20"/>
                <w:lang w:val="it-IT"/>
              </w:rPr>
              <w:t>, PhD</w:t>
            </w:r>
          </w:p>
        </w:tc>
      </w:tr>
      <w:tr w:rsidR="001836E9" w:rsidRPr="001836E9" w14:paraId="3D8CB092" w14:textId="77777777" w:rsidTr="00EE2AE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6B59A3AA"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68E89443" w14:textId="15FF9CE8" w:rsidR="001836E9" w:rsidRPr="001836E9" w:rsidRDefault="00B81213" w:rsidP="001836E9">
            <w:pPr>
              <w:snapToGrid w:val="0"/>
              <w:spacing w:after="0" w:line="240" w:lineRule="exact"/>
              <w:rPr>
                <w:rFonts w:ascii="Arial" w:eastAsia="Times New Roman" w:hAnsi="Arial" w:cs="Arial"/>
                <w:b/>
                <w:bCs/>
                <w:sz w:val="20"/>
                <w:szCs w:val="20"/>
              </w:rPr>
            </w:pPr>
            <w:r w:rsidRPr="00B81213">
              <w:rPr>
                <w:rFonts w:ascii="Arial" w:eastAsia="Times New Roman" w:hAnsi="Arial" w:cs="Arial"/>
                <w:b/>
                <w:bCs/>
                <w:sz w:val="20"/>
                <w:szCs w:val="20"/>
                <w:lang w:eastAsia="hr-HR"/>
              </w:rPr>
              <w:t>PROCEDURES FOR VALIDATION, ANALYSIS AND PRESENTATION OF SPATIALLY DISTRIBUTED DATA</w:t>
            </w:r>
          </w:p>
        </w:tc>
      </w:tr>
      <w:tr w:rsidR="001836E9" w:rsidRPr="001836E9" w14:paraId="249D8B36" w14:textId="77777777" w:rsidTr="00EE2AE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595EAFE6"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208EE2BF" w14:textId="77777777" w:rsidR="001836E9" w:rsidRPr="001836E9" w:rsidRDefault="001836E9" w:rsidP="001836E9">
            <w:pPr>
              <w:snapToGrid w:val="0"/>
              <w:spacing w:after="0" w:line="240" w:lineRule="exact"/>
              <w:rPr>
                <w:rFonts w:ascii="Arial" w:eastAsia="Times New Roman" w:hAnsi="Arial" w:cs="Arial"/>
                <w:b/>
                <w:bCs/>
                <w:sz w:val="20"/>
                <w:szCs w:val="20"/>
              </w:rPr>
            </w:pPr>
            <w:r w:rsidRPr="001836E9">
              <w:rPr>
                <w:rFonts w:ascii="Arial" w:eastAsia="Times New Roman" w:hAnsi="Arial" w:cs="Arial"/>
                <w:b/>
                <w:bCs/>
                <w:sz w:val="20"/>
                <w:szCs w:val="20"/>
              </w:rPr>
              <w:t>Marine fisheries</w:t>
            </w:r>
          </w:p>
        </w:tc>
      </w:tr>
      <w:tr w:rsidR="001836E9" w:rsidRPr="001836E9" w14:paraId="582EE609" w14:textId="77777777" w:rsidTr="00EE2AE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4AF25794"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4E16B51D"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0A4B3863" w14:textId="77777777" w:rsidTr="00EE2AE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1A3BD292"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0409E2B7"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4A993121" w14:textId="77777777" w:rsidTr="00EE2AE8">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02BEE065"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6FB33F88"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6CB9885D" w14:textId="77777777" w:rsidTr="00EE2AE8">
        <w:trPr>
          <w:trHeight w:val="145"/>
          <w:jc w:val="center"/>
        </w:trPr>
        <w:tc>
          <w:tcPr>
            <w:tcW w:w="2193" w:type="dxa"/>
            <w:gridSpan w:val="2"/>
            <w:vMerge w:val="restart"/>
            <w:tcBorders>
              <w:top w:val="single" w:sz="6" w:space="0" w:color="000000"/>
              <w:left w:val="single" w:sz="6" w:space="0" w:color="000000"/>
              <w:bottom w:val="single" w:sz="6" w:space="0" w:color="000000"/>
            </w:tcBorders>
            <w:shd w:val="clear" w:color="auto" w:fill="CCECFF"/>
            <w:vAlign w:val="center"/>
          </w:tcPr>
          <w:p w14:paraId="71FE9EF8"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50258415"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74"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4A48FA5C"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4</w:t>
            </w:r>
          </w:p>
        </w:tc>
      </w:tr>
      <w:tr w:rsidR="001836E9" w:rsidRPr="001836E9" w14:paraId="1C47F062" w14:textId="77777777" w:rsidTr="00EE2AE8">
        <w:trPr>
          <w:trHeight w:val="145"/>
          <w:jc w:val="center"/>
        </w:trPr>
        <w:tc>
          <w:tcPr>
            <w:tcW w:w="2193" w:type="dxa"/>
            <w:gridSpan w:val="2"/>
            <w:vMerge/>
            <w:tcBorders>
              <w:top w:val="single" w:sz="6" w:space="0" w:color="000000"/>
              <w:left w:val="single" w:sz="6" w:space="0" w:color="000000"/>
              <w:bottom w:val="single" w:sz="6" w:space="0" w:color="000000"/>
            </w:tcBorders>
            <w:shd w:val="clear" w:color="auto" w:fill="CCECFF"/>
            <w:vAlign w:val="center"/>
          </w:tcPr>
          <w:p w14:paraId="24B15C09" w14:textId="77777777" w:rsidR="001836E9" w:rsidRPr="001836E9" w:rsidRDefault="001836E9" w:rsidP="001836E9">
            <w:pPr>
              <w:snapToGrid w:val="0"/>
              <w:spacing w:after="0" w:line="240" w:lineRule="exact"/>
              <w:rPr>
                <w:rFonts w:ascii="Arial" w:hAnsi="Arial" w:cs="Arial"/>
                <w:color w:val="000000"/>
                <w:sz w:val="20"/>
                <w:szCs w:val="20"/>
              </w:rPr>
            </w:pP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43248FAC" w14:textId="20645045"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74"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6CA8A17C"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15+30+0</w:t>
            </w:r>
          </w:p>
        </w:tc>
      </w:tr>
      <w:tr w:rsidR="001836E9" w:rsidRPr="001836E9" w14:paraId="69540A6A" w14:textId="77777777" w:rsidTr="00EE2AE8">
        <w:tblPrEx>
          <w:jc w:val="left"/>
        </w:tblPrEx>
        <w:trPr>
          <w:trHeight w:val="288"/>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EDDAD75"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6DD3025D"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820651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1D99DF84"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30E8FE9" w14:textId="77777777" w:rsidR="001836E9" w:rsidRPr="001836E9" w:rsidRDefault="001836E9" w:rsidP="001836E9">
            <w:pPr>
              <w:numPr>
                <w:ilvl w:val="0"/>
                <w:numId w:val="38"/>
              </w:numPr>
              <w:spacing w:after="0" w:line="240" w:lineRule="auto"/>
              <w:contextualSpacing/>
              <w:rPr>
                <w:rFonts w:ascii="Arial" w:hAnsi="Arial" w:cs="Arial"/>
                <w:b/>
                <w:bCs/>
                <w:i/>
                <w:iCs/>
                <w:sz w:val="20"/>
                <w:szCs w:val="20"/>
              </w:rPr>
            </w:pPr>
            <w:r w:rsidRPr="001836E9">
              <w:rPr>
                <w:rFonts w:ascii="Arial" w:hAnsi="Arial" w:cs="Arial"/>
                <w:b/>
                <w:bCs/>
                <w:i/>
                <w:iCs/>
                <w:sz w:val="20"/>
                <w:szCs w:val="20"/>
              </w:rPr>
              <w:t>Acquire the skills necessary to use and manage oceanographic data.</w:t>
            </w:r>
          </w:p>
          <w:p w14:paraId="70B3CDA9" w14:textId="77777777" w:rsidR="001836E9" w:rsidRPr="001836E9" w:rsidRDefault="001836E9" w:rsidP="001836E9">
            <w:pPr>
              <w:numPr>
                <w:ilvl w:val="0"/>
                <w:numId w:val="38"/>
              </w:numPr>
              <w:spacing w:after="0" w:line="240" w:lineRule="auto"/>
              <w:contextualSpacing/>
              <w:rPr>
                <w:rFonts w:ascii="Arial" w:hAnsi="Arial" w:cs="Arial"/>
                <w:b/>
                <w:bCs/>
                <w:i/>
                <w:iCs/>
                <w:sz w:val="20"/>
                <w:szCs w:val="20"/>
              </w:rPr>
            </w:pPr>
            <w:r w:rsidRPr="001836E9">
              <w:rPr>
                <w:rFonts w:ascii="Arial" w:hAnsi="Arial" w:cs="Arial"/>
                <w:b/>
                <w:bCs/>
                <w:i/>
                <w:iCs/>
                <w:sz w:val="20"/>
                <w:szCs w:val="20"/>
              </w:rPr>
              <w:t>Gain knowledge of best practices for data sharing and the principles of the FAIR principles including organization, formats, documentation, storage, and data security according to metadata standards.</w:t>
            </w:r>
          </w:p>
          <w:p w14:paraId="3CE5BB70" w14:textId="77777777" w:rsidR="001836E9" w:rsidRPr="001836E9" w:rsidRDefault="001836E9" w:rsidP="001836E9">
            <w:pPr>
              <w:numPr>
                <w:ilvl w:val="0"/>
                <w:numId w:val="38"/>
              </w:numPr>
              <w:spacing w:after="0" w:line="240" w:lineRule="auto"/>
              <w:contextualSpacing/>
              <w:rPr>
                <w:rFonts w:ascii="Arial" w:hAnsi="Arial" w:cs="Arial"/>
                <w:b/>
                <w:bCs/>
                <w:i/>
                <w:iCs/>
                <w:sz w:val="20"/>
                <w:szCs w:val="20"/>
              </w:rPr>
            </w:pPr>
            <w:r w:rsidRPr="001836E9">
              <w:rPr>
                <w:rFonts w:ascii="Arial" w:hAnsi="Arial" w:cs="Arial"/>
                <w:b/>
                <w:bCs/>
                <w:i/>
                <w:iCs/>
                <w:sz w:val="20"/>
                <w:szCs w:val="20"/>
              </w:rPr>
              <w:t>Gain knowledge about reliable data sources through a practical approach to using existing databases/services and how they can be accessed and used.</w:t>
            </w:r>
          </w:p>
          <w:p w14:paraId="54549905" w14:textId="77777777" w:rsidR="001836E9" w:rsidRPr="001836E9" w:rsidRDefault="001836E9" w:rsidP="001836E9">
            <w:pPr>
              <w:numPr>
                <w:ilvl w:val="0"/>
                <w:numId w:val="38"/>
              </w:numPr>
              <w:spacing w:after="0" w:line="240" w:lineRule="auto"/>
              <w:contextualSpacing/>
              <w:rPr>
                <w:rFonts w:ascii="Arial" w:hAnsi="Arial" w:cs="Arial"/>
                <w:b/>
                <w:bCs/>
                <w:i/>
                <w:iCs/>
                <w:sz w:val="20"/>
                <w:szCs w:val="20"/>
              </w:rPr>
            </w:pPr>
            <w:r w:rsidRPr="001836E9">
              <w:rPr>
                <w:rFonts w:ascii="Arial" w:hAnsi="Arial" w:cs="Arial"/>
                <w:b/>
                <w:bCs/>
                <w:i/>
                <w:iCs/>
                <w:sz w:val="20"/>
                <w:szCs w:val="20"/>
              </w:rPr>
              <w:lastRenderedPageBreak/>
              <w:t xml:space="preserve">Gain knowledge of the effective use of data in applied research and data-driven assessments, such as visual </w:t>
            </w:r>
            <w:proofErr w:type="gramStart"/>
            <w:r w:rsidRPr="001836E9">
              <w:rPr>
                <w:rFonts w:ascii="Arial" w:hAnsi="Arial" w:cs="Arial"/>
                <w:b/>
                <w:bCs/>
                <w:i/>
                <w:iCs/>
                <w:sz w:val="20"/>
                <w:szCs w:val="20"/>
              </w:rPr>
              <w:t>analyzes</w:t>
            </w:r>
            <w:proofErr w:type="gramEnd"/>
            <w:r w:rsidRPr="001836E9">
              <w:rPr>
                <w:rFonts w:ascii="Arial" w:hAnsi="Arial" w:cs="Arial"/>
                <w:b/>
                <w:bCs/>
                <w:i/>
                <w:iCs/>
                <w:sz w:val="20"/>
                <w:szCs w:val="20"/>
              </w:rPr>
              <w:t xml:space="preserve"> and tools for professional data analysis.</w:t>
            </w:r>
          </w:p>
          <w:p w14:paraId="4C7F2CC8" w14:textId="77777777" w:rsidR="001836E9" w:rsidRPr="001836E9" w:rsidRDefault="001836E9" w:rsidP="001836E9">
            <w:pPr>
              <w:rPr>
                <w:rFonts w:ascii="Arial" w:hAnsi="Arial" w:cs="Arial"/>
                <w:b/>
                <w:bCs/>
                <w:i/>
                <w:iCs/>
                <w:sz w:val="20"/>
                <w:szCs w:val="20"/>
              </w:rPr>
            </w:pPr>
          </w:p>
          <w:p w14:paraId="45E5D7F0" w14:textId="77777777" w:rsidR="001836E9" w:rsidRPr="001836E9" w:rsidRDefault="001836E9" w:rsidP="001836E9">
            <w:pPr>
              <w:rPr>
                <w:rFonts w:ascii="Arial" w:hAnsi="Arial" w:cs="Arial"/>
                <w:sz w:val="20"/>
                <w:szCs w:val="20"/>
              </w:rPr>
            </w:pPr>
            <w:r w:rsidRPr="001836E9">
              <w:rPr>
                <w:rFonts w:ascii="Arial" w:hAnsi="Arial" w:cs="Arial"/>
                <w:b/>
                <w:bCs/>
                <w:i/>
                <w:iCs/>
                <w:sz w:val="20"/>
                <w:szCs w:val="20"/>
              </w:rPr>
              <w:t>The course corresponds to the course "Short Course on Marine Data Literacy", which is carried out as a Blended Intensive Program at the universities of the SEA-EU alliance.</w:t>
            </w:r>
          </w:p>
        </w:tc>
      </w:tr>
      <w:tr w:rsidR="001836E9" w:rsidRPr="001836E9" w14:paraId="0339F5A2"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3208FD0" w14:textId="77777777" w:rsidR="001836E9" w:rsidRPr="001836E9" w:rsidRDefault="001836E9" w:rsidP="001836E9">
            <w:pPr>
              <w:suppressAutoHyphens/>
              <w:spacing w:after="0" w:line="240" w:lineRule="exact"/>
              <w:ind w:left="22"/>
              <w:rPr>
                <w:rFonts w:ascii="Arial" w:hAnsi="Arial" w:cs="Arial"/>
                <w:sz w:val="20"/>
                <w:szCs w:val="20"/>
              </w:rPr>
            </w:pPr>
            <w:r w:rsidRPr="001836E9">
              <w:rPr>
                <w:rFonts w:ascii="Arial" w:hAnsi="Arial" w:cs="Arial"/>
                <w:i/>
                <w:color w:val="000000"/>
                <w:sz w:val="20"/>
                <w:szCs w:val="20"/>
              </w:rPr>
              <w:lastRenderedPageBreak/>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126852CC"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190FDE0" w14:textId="77777777" w:rsidR="001836E9" w:rsidRPr="001836E9" w:rsidRDefault="001836E9" w:rsidP="001836E9">
            <w:pPr>
              <w:suppressAutoHyphens/>
              <w:snapToGrid w:val="0"/>
              <w:spacing w:before="240" w:line="240" w:lineRule="exact"/>
              <w:rPr>
                <w:rFonts w:ascii="Arial" w:hAnsi="Arial" w:cs="Arial"/>
                <w:b/>
                <w:i/>
                <w:color w:val="000000"/>
                <w:sz w:val="20"/>
                <w:szCs w:val="20"/>
              </w:rPr>
            </w:pPr>
            <w:r w:rsidRPr="001836E9">
              <w:rPr>
                <w:rFonts w:ascii="Arial" w:eastAsia="Times New Roman" w:hAnsi="Arial" w:cs="Arial"/>
                <w:b/>
                <w:i/>
                <w:color w:val="000000"/>
                <w:sz w:val="20"/>
                <w:szCs w:val="20"/>
              </w:rPr>
              <w:t>Basic knowledge of marine physics</w:t>
            </w:r>
          </w:p>
        </w:tc>
      </w:tr>
      <w:tr w:rsidR="001836E9" w:rsidRPr="001836E9" w14:paraId="0C2CE36F"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73D0D1D" w14:textId="77777777" w:rsidR="001836E9" w:rsidRPr="001836E9" w:rsidRDefault="001836E9" w:rsidP="001836E9">
            <w:pPr>
              <w:suppressAutoHyphens/>
              <w:spacing w:after="0" w:line="240" w:lineRule="exact"/>
              <w:ind w:left="22"/>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2DBC7440"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11DE142" w14:textId="77777777" w:rsidR="001836E9" w:rsidRPr="001836E9" w:rsidRDefault="001836E9" w:rsidP="001836E9">
            <w:pPr>
              <w:numPr>
                <w:ilvl w:val="0"/>
                <w:numId w:val="39"/>
              </w:numPr>
              <w:tabs>
                <w:tab w:val="left" w:pos="2820"/>
              </w:tabs>
              <w:spacing w:after="0" w:line="240" w:lineRule="auto"/>
              <w:rPr>
                <w:rFonts w:ascii="Arial" w:hAnsi="Arial" w:cs="Arial"/>
                <w:b/>
                <w:bCs/>
                <w:i/>
                <w:iCs/>
                <w:sz w:val="20"/>
                <w:szCs w:val="20"/>
              </w:rPr>
            </w:pPr>
            <w:r w:rsidRPr="001836E9">
              <w:rPr>
                <w:rFonts w:ascii="Arial" w:hAnsi="Arial" w:cs="Arial"/>
                <w:b/>
                <w:bCs/>
                <w:i/>
                <w:iCs/>
                <w:sz w:val="20"/>
                <w:szCs w:val="20"/>
              </w:rPr>
              <w:t>Identify the different types and formats of available scientific data</w:t>
            </w:r>
          </w:p>
          <w:p w14:paraId="625762D6" w14:textId="77777777" w:rsidR="001836E9" w:rsidRPr="001836E9" w:rsidRDefault="001836E9" w:rsidP="001836E9">
            <w:pPr>
              <w:numPr>
                <w:ilvl w:val="0"/>
                <w:numId w:val="39"/>
              </w:numPr>
              <w:tabs>
                <w:tab w:val="left" w:pos="2820"/>
              </w:tabs>
              <w:spacing w:after="0" w:line="240" w:lineRule="auto"/>
              <w:rPr>
                <w:rFonts w:ascii="Arial" w:hAnsi="Arial" w:cs="Arial"/>
                <w:b/>
                <w:bCs/>
                <w:i/>
                <w:iCs/>
                <w:sz w:val="20"/>
                <w:szCs w:val="20"/>
              </w:rPr>
            </w:pPr>
            <w:r w:rsidRPr="001836E9">
              <w:rPr>
                <w:rFonts w:ascii="Arial" w:hAnsi="Arial" w:cs="Arial"/>
                <w:b/>
                <w:bCs/>
                <w:i/>
                <w:iCs/>
                <w:sz w:val="20"/>
                <w:szCs w:val="20"/>
              </w:rPr>
              <w:t>Understand the basics of data processing and extracting information from data</w:t>
            </w:r>
          </w:p>
          <w:p w14:paraId="4D779EFB" w14:textId="77777777" w:rsidR="001836E9" w:rsidRPr="001836E9" w:rsidRDefault="001836E9" w:rsidP="001836E9">
            <w:pPr>
              <w:numPr>
                <w:ilvl w:val="0"/>
                <w:numId w:val="39"/>
              </w:numPr>
              <w:tabs>
                <w:tab w:val="left" w:pos="2820"/>
              </w:tabs>
              <w:spacing w:after="0" w:line="240" w:lineRule="auto"/>
              <w:rPr>
                <w:rFonts w:ascii="Arial" w:hAnsi="Arial" w:cs="Arial"/>
                <w:b/>
                <w:bCs/>
                <w:i/>
                <w:iCs/>
                <w:sz w:val="20"/>
                <w:szCs w:val="20"/>
              </w:rPr>
            </w:pPr>
            <w:r w:rsidRPr="001836E9">
              <w:rPr>
                <w:rFonts w:ascii="Arial" w:hAnsi="Arial" w:cs="Arial"/>
                <w:b/>
                <w:bCs/>
                <w:i/>
                <w:iCs/>
                <w:sz w:val="20"/>
                <w:szCs w:val="20"/>
              </w:rPr>
              <w:t xml:space="preserve">Learn how to use the timely delivery of routine, reliable, quality-assured marine data to meet expected environmental monitoring, assessment and management standards, all in support of sustainable </w:t>
            </w:r>
            <w:proofErr w:type="gramStart"/>
            <w:r w:rsidRPr="001836E9">
              <w:rPr>
                <w:rFonts w:ascii="Arial" w:hAnsi="Arial" w:cs="Arial"/>
                <w:b/>
                <w:bCs/>
                <w:i/>
                <w:iCs/>
                <w:sz w:val="20"/>
                <w:szCs w:val="20"/>
              </w:rPr>
              <w:t>development;</w:t>
            </w:r>
            <w:proofErr w:type="gramEnd"/>
          </w:p>
          <w:p w14:paraId="011AEAF7" w14:textId="77777777" w:rsidR="001836E9" w:rsidRPr="001836E9" w:rsidRDefault="001836E9" w:rsidP="001836E9">
            <w:pPr>
              <w:numPr>
                <w:ilvl w:val="0"/>
                <w:numId w:val="39"/>
              </w:numPr>
              <w:tabs>
                <w:tab w:val="left" w:pos="2820"/>
              </w:tabs>
              <w:spacing w:after="0" w:line="240" w:lineRule="auto"/>
              <w:rPr>
                <w:rFonts w:ascii="Arial" w:hAnsi="Arial" w:cs="Arial"/>
                <w:b/>
                <w:bCs/>
                <w:i/>
                <w:iCs/>
                <w:sz w:val="20"/>
                <w:szCs w:val="20"/>
              </w:rPr>
            </w:pPr>
            <w:r w:rsidRPr="001836E9">
              <w:rPr>
                <w:rFonts w:ascii="Arial" w:hAnsi="Arial" w:cs="Arial"/>
                <w:b/>
                <w:bCs/>
                <w:i/>
                <w:iCs/>
                <w:sz w:val="20"/>
                <w:szCs w:val="20"/>
              </w:rPr>
              <w:t xml:space="preserve">Understand how relevant data can be collected to meet user needs such as the assessment and management of fish resources, water quality monitoring and general marine </w:t>
            </w:r>
            <w:proofErr w:type="gramStart"/>
            <w:r w:rsidRPr="001836E9">
              <w:rPr>
                <w:rFonts w:ascii="Arial" w:hAnsi="Arial" w:cs="Arial"/>
                <w:b/>
                <w:bCs/>
                <w:i/>
                <w:iCs/>
                <w:sz w:val="20"/>
                <w:szCs w:val="20"/>
              </w:rPr>
              <w:t>health;</w:t>
            </w:r>
            <w:proofErr w:type="gramEnd"/>
          </w:p>
          <w:p w14:paraId="00B4A8CD" w14:textId="77777777" w:rsidR="001836E9" w:rsidRPr="001836E9" w:rsidRDefault="001836E9" w:rsidP="001836E9">
            <w:pPr>
              <w:numPr>
                <w:ilvl w:val="0"/>
                <w:numId w:val="39"/>
              </w:numPr>
              <w:tabs>
                <w:tab w:val="left" w:pos="2820"/>
              </w:tabs>
              <w:spacing w:after="0" w:line="240" w:lineRule="auto"/>
              <w:rPr>
                <w:rFonts w:ascii="Arial" w:hAnsi="Arial" w:cs="Arial"/>
                <w:sz w:val="20"/>
                <w:szCs w:val="20"/>
              </w:rPr>
            </w:pPr>
            <w:r w:rsidRPr="001836E9">
              <w:rPr>
                <w:rFonts w:ascii="Arial" w:hAnsi="Arial" w:cs="Arial"/>
                <w:b/>
                <w:bCs/>
                <w:i/>
                <w:iCs/>
                <w:sz w:val="20"/>
                <w:szCs w:val="20"/>
              </w:rPr>
              <w:t>Understand how to use data to prove theoretical concepts and/or draw scientific conclusions.</w:t>
            </w:r>
          </w:p>
        </w:tc>
      </w:tr>
      <w:tr w:rsidR="001836E9" w:rsidRPr="001836E9" w14:paraId="5C85CA60"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1C48DEF" w14:textId="77777777" w:rsidR="001836E9" w:rsidRPr="001836E9" w:rsidRDefault="001836E9" w:rsidP="001836E9">
            <w:pPr>
              <w:suppressAutoHyphens/>
              <w:spacing w:after="0" w:line="240" w:lineRule="exact"/>
              <w:ind w:left="22"/>
              <w:rPr>
                <w:rFonts w:ascii="Arial" w:hAnsi="Arial" w:cs="Arial"/>
                <w:sz w:val="20"/>
                <w:szCs w:val="20"/>
              </w:rPr>
            </w:pPr>
            <w:r w:rsidRPr="001836E9">
              <w:rPr>
                <w:rFonts w:ascii="Arial" w:hAnsi="Arial" w:cs="Arial"/>
                <w:i/>
                <w:color w:val="000000"/>
                <w:sz w:val="20"/>
                <w:szCs w:val="20"/>
              </w:rPr>
              <w:t>Course content</w:t>
            </w:r>
          </w:p>
        </w:tc>
      </w:tr>
      <w:tr w:rsidR="001836E9" w:rsidRPr="001836E9" w14:paraId="14167E21"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tcPr>
          <w:p w14:paraId="13B19E15" w14:textId="77777777" w:rsidR="001836E9" w:rsidRPr="001836E9" w:rsidRDefault="001836E9" w:rsidP="001836E9">
            <w:pPr>
              <w:spacing w:line="259" w:lineRule="auto"/>
              <w:rPr>
                <w:rFonts w:ascii="Arial" w:eastAsiaTheme="minorEastAsia" w:hAnsi="Arial" w:cs="Arial"/>
                <w:b/>
                <w:bCs/>
                <w:i/>
                <w:iCs/>
                <w:sz w:val="20"/>
                <w:szCs w:val="20"/>
              </w:rPr>
            </w:pPr>
            <w:r w:rsidRPr="001836E9">
              <w:rPr>
                <w:rFonts w:ascii="Arial" w:eastAsiaTheme="minorEastAsia" w:hAnsi="Arial" w:cs="Arial"/>
                <w:b/>
                <w:bCs/>
                <w:i/>
                <w:iCs/>
                <w:sz w:val="20"/>
                <w:szCs w:val="20"/>
              </w:rPr>
              <w:t>Lectures</w:t>
            </w:r>
          </w:p>
          <w:p w14:paraId="200A354B" w14:textId="77777777" w:rsidR="001836E9" w:rsidRPr="001836E9" w:rsidRDefault="001836E9" w:rsidP="001836E9">
            <w:pPr>
              <w:numPr>
                <w:ilvl w:val="0"/>
                <w:numId w:val="40"/>
              </w:numPr>
              <w:spacing w:after="0" w:line="259" w:lineRule="auto"/>
              <w:contextualSpacing/>
              <w:rPr>
                <w:rFonts w:ascii="Arial" w:eastAsiaTheme="minorEastAsia" w:hAnsi="Arial" w:cs="Arial"/>
                <w:b/>
                <w:bCs/>
                <w:i/>
                <w:iCs/>
                <w:sz w:val="20"/>
                <w:szCs w:val="20"/>
              </w:rPr>
            </w:pPr>
            <w:r w:rsidRPr="001836E9">
              <w:rPr>
                <w:rFonts w:ascii="Arial" w:eastAsiaTheme="minorEastAsia" w:hAnsi="Arial" w:cs="Arial"/>
                <w:b/>
                <w:bCs/>
                <w:i/>
                <w:iCs/>
                <w:sz w:val="20"/>
                <w:szCs w:val="20"/>
              </w:rPr>
              <w:t>Introduction to Oceanographic Data – 1 hour</w:t>
            </w:r>
          </w:p>
          <w:p w14:paraId="42AB316C" w14:textId="77777777" w:rsidR="001836E9" w:rsidRPr="001836E9" w:rsidRDefault="001836E9" w:rsidP="001836E9">
            <w:pPr>
              <w:numPr>
                <w:ilvl w:val="0"/>
                <w:numId w:val="40"/>
              </w:numPr>
              <w:spacing w:after="0" w:line="259" w:lineRule="auto"/>
              <w:contextualSpacing/>
              <w:rPr>
                <w:rFonts w:ascii="Arial" w:eastAsiaTheme="minorEastAsia" w:hAnsi="Arial" w:cs="Arial"/>
                <w:b/>
                <w:bCs/>
                <w:i/>
                <w:iCs/>
                <w:sz w:val="20"/>
                <w:szCs w:val="20"/>
              </w:rPr>
            </w:pPr>
            <w:r w:rsidRPr="001836E9">
              <w:rPr>
                <w:rFonts w:ascii="Arial" w:eastAsiaTheme="minorEastAsia" w:hAnsi="Arial" w:cs="Arial"/>
                <w:b/>
                <w:bCs/>
                <w:i/>
                <w:iCs/>
                <w:sz w:val="20"/>
                <w:szCs w:val="20"/>
              </w:rPr>
              <w:t>Reliable Sources of Oceanographic Data – 1 hour</w:t>
            </w:r>
          </w:p>
          <w:p w14:paraId="3C93D866" w14:textId="77777777" w:rsidR="001836E9" w:rsidRPr="001836E9" w:rsidRDefault="001836E9" w:rsidP="001836E9">
            <w:pPr>
              <w:numPr>
                <w:ilvl w:val="0"/>
                <w:numId w:val="40"/>
              </w:numPr>
              <w:spacing w:after="0" w:line="259" w:lineRule="auto"/>
              <w:contextualSpacing/>
              <w:rPr>
                <w:rFonts w:ascii="Arial" w:eastAsiaTheme="minorEastAsia" w:hAnsi="Arial" w:cs="Arial"/>
                <w:b/>
                <w:bCs/>
                <w:i/>
                <w:iCs/>
                <w:sz w:val="20"/>
                <w:szCs w:val="20"/>
              </w:rPr>
            </w:pPr>
            <w:r w:rsidRPr="001836E9">
              <w:rPr>
                <w:rFonts w:ascii="Arial" w:eastAsiaTheme="minorEastAsia" w:hAnsi="Arial" w:cs="Arial"/>
                <w:b/>
                <w:bCs/>
                <w:i/>
                <w:iCs/>
                <w:sz w:val="20"/>
                <w:szCs w:val="20"/>
              </w:rPr>
              <w:t>Online oceanographic data portals – 1 hour</w:t>
            </w:r>
          </w:p>
          <w:p w14:paraId="0EE18492" w14:textId="77777777" w:rsidR="001836E9" w:rsidRPr="001836E9" w:rsidRDefault="001836E9" w:rsidP="001836E9">
            <w:pPr>
              <w:numPr>
                <w:ilvl w:val="0"/>
                <w:numId w:val="40"/>
              </w:numPr>
              <w:spacing w:after="0" w:line="259" w:lineRule="auto"/>
              <w:contextualSpacing/>
              <w:rPr>
                <w:rFonts w:ascii="Arial" w:eastAsiaTheme="minorEastAsia" w:hAnsi="Arial" w:cs="Arial"/>
                <w:b/>
                <w:bCs/>
                <w:i/>
                <w:iCs/>
                <w:sz w:val="20"/>
                <w:szCs w:val="20"/>
              </w:rPr>
            </w:pPr>
            <w:r w:rsidRPr="001836E9">
              <w:rPr>
                <w:rFonts w:ascii="Arial" w:eastAsiaTheme="minorEastAsia" w:hAnsi="Arial" w:cs="Arial"/>
                <w:b/>
                <w:bCs/>
                <w:i/>
                <w:iCs/>
                <w:sz w:val="20"/>
                <w:szCs w:val="20"/>
              </w:rPr>
              <w:t>Basics of Operational Modeling – 2 hours</w:t>
            </w:r>
          </w:p>
          <w:p w14:paraId="7CA77B66" w14:textId="77777777" w:rsidR="001836E9" w:rsidRPr="001836E9" w:rsidRDefault="001836E9" w:rsidP="001836E9">
            <w:pPr>
              <w:numPr>
                <w:ilvl w:val="0"/>
                <w:numId w:val="40"/>
              </w:numPr>
              <w:spacing w:after="0" w:line="259" w:lineRule="auto"/>
              <w:contextualSpacing/>
              <w:rPr>
                <w:rFonts w:ascii="Arial" w:eastAsiaTheme="minorEastAsia" w:hAnsi="Arial" w:cs="Arial"/>
                <w:b/>
                <w:bCs/>
                <w:i/>
                <w:iCs/>
                <w:sz w:val="20"/>
                <w:szCs w:val="20"/>
              </w:rPr>
            </w:pPr>
            <w:r w:rsidRPr="001836E9">
              <w:rPr>
                <w:rFonts w:ascii="Arial" w:eastAsiaTheme="minorEastAsia" w:hAnsi="Arial" w:cs="Arial"/>
                <w:b/>
                <w:bCs/>
                <w:i/>
                <w:iCs/>
                <w:sz w:val="20"/>
                <w:szCs w:val="20"/>
              </w:rPr>
              <w:t>International Oceanographic Data and Information Exchange (IODE) – 2 hours</w:t>
            </w:r>
          </w:p>
          <w:p w14:paraId="4035F842" w14:textId="77777777" w:rsidR="001836E9" w:rsidRPr="001836E9" w:rsidRDefault="001836E9" w:rsidP="001836E9">
            <w:pPr>
              <w:numPr>
                <w:ilvl w:val="0"/>
                <w:numId w:val="40"/>
              </w:numPr>
              <w:spacing w:after="0" w:line="259" w:lineRule="auto"/>
              <w:contextualSpacing/>
              <w:rPr>
                <w:rFonts w:ascii="Arial" w:eastAsiaTheme="minorEastAsia" w:hAnsi="Arial" w:cs="Arial"/>
                <w:b/>
                <w:bCs/>
                <w:i/>
                <w:iCs/>
                <w:sz w:val="20"/>
                <w:szCs w:val="20"/>
              </w:rPr>
            </w:pPr>
            <w:r w:rsidRPr="001836E9">
              <w:rPr>
                <w:rFonts w:ascii="Arial" w:eastAsiaTheme="minorEastAsia" w:hAnsi="Arial" w:cs="Arial"/>
                <w:b/>
                <w:bCs/>
                <w:i/>
                <w:iCs/>
                <w:sz w:val="20"/>
                <w:szCs w:val="20"/>
              </w:rPr>
              <w:t>Access and transformation of oceanographic data – 2 hours</w:t>
            </w:r>
          </w:p>
          <w:p w14:paraId="7181CDB8" w14:textId="77777777" w:rsidR="001836E9" w:rsidRPr="001836E9" w:rsidRDefault="001836E9" w:rsidP="001836E9">
            <w:pPr>
              <w:numPr>
                <w:ilvl w:val="0"/>
                <w:numId w:val="40"/>
              </w:numPr>
              <w:spacing w:after="0" w:line="259" w:lineRule="auto"/>
              <w:contextualSpacing/>
              <w:rPr>
                <w:rFonts w:ascii="Arial" w:eastAsiaTheme="minorEastAsia" w:hAnsi="Arial" w:cs="Arial"/>
                <w:b/>
                <w:bCs/>
                <w:i/>
                <w:iCs/>
                <w:sz w:val="20"/>
                <w:szCs w:val="20"/>
              </w:rPr>
            </w:pPr>
            <w:r w:rsidRPr="001836E9">
              <w:rPr>
                <w:rFonts w:ascii="Arial" w:eastAsiaTheme="minorEastAsia" w:hAnsi="Arial" w:cs="Arial"/>
                <w:b/>
                <w:bCs/>
                <w:i/>
                <w:iCs/>
                <w:sz w:val="20"/>
                <w:szCs w:val="20"/>
              </w:rPr>
              <w:t>Statistical analysis of oceanographic data – 2 hours</w:t>
            </w:r>
          </w:p>
          <w:p w14:paraId="1BBE1291" w14:textId="77777777" w:rsidR="001836E9" w:rsidRPr="001836E9" w:rsidRDefault="001836E9" w:rsidP="001836E9">
            <w:pPr>
              <w:numPr>
                <w:ilvl w:val="0"/>
                <w:numId w:val="40"/>
              </w:numPr>
              <w:spacing w:after="0" w:line="259" w:lineRule="auto"/>
              <w:contextualSpacing/>
              <w:rPr>
                <w:rFonts w:ascii="Arial" w:eastAsiaTheme="minorEastAsia" w:hAnsi="Arial" w:cs="Arial"/>
                <w:b/>
                <w:bCs/>
                <w:i/>
                <w:iCs/>
                <w:sz w:val="20"/>
                <w:szCs w:val="20"/>
              </w:rPr>
            </w:pPr>
            <w:r w:rsidRPr="001836E9">
              <w:rPr>
                <w:rFonts w:ascii="Arial" w:eastAsiaTheme="minorEastAsia" w:hAnsi="Arial" w:cs="Arial"/>
                <w:b/>
                <w:bCs/>
                <w:i/>
                <w:iCs/>
                <w:sz w:val="20"/>
                <w:szCs w:val="20"/>
              </w:rPr>
              <w:t>Basics of Artificial Intelligence in Oceanography – 2 hours</w:t>
            </w:r>
          </w:p>
          <w:p w14:paraId="65DB0EEE" w14:textId="77777777" w:rsidR="001836E9" w:rsidRPr="001836E9" w:rsidRDefault="001836E9" w:rsidP="001836E9">
            <w:pPr>
              <w:numPr>
                <w:ilvl w:val="0"/>
                <w:numId w:val="40"/>
              </w:numPr>
              <w:spacing w:after="0" w:line="259" w:lineRule="auto"/>
              <w:contextualSpacing/>
              <w:rPr>
                <w:rFonts w:ascii="Arial" w:eastAsiaTheme="minorEastAsia" w:hAnsi="Arial" w:cs="Arial"/>
                <w:b/>
                <w:bCs/>
                <w:i/>
                <w:iCs/>
                <w:sz w:val="20"/>
                <w:szCs w:val="20"/>
              </w:rPr>
            </w:pPr>
            <w:r w:rsidRPr="001836E9">
              <w:rPr>
                <w:rFonts w:ascii="Arial" w:eastAsiaTheme="minorEastAsia" w:hAnsi="Arial" w:cs="Arial"/>
                <w:b/>
                <w:bCs/>
                <w:i/>
                <w:iCs/>
                <w:sz w:val="20"/>
                <w:szCs w:val="20"/>
              </w:rPr>
              <w:t>Big Data Processing Basics – 2 hours</w:t>
            </w:r>
          </w:p>
          <w:p w14:paraId="1FD89A87" w14:textId="77777777" w:rsidR="001836E9" w:rsidRPr="001836E9" w:rsidRDefault="001836E9" w:rsidP="001836E9">
            <w:pPr>
              <w:spacing w:line="259" w:lineRule="auto"/>
              <w:rPr>
                <w:rFonts w:ascii="Arial" w:eastAsiaTheme="minorEastAsia" w:hAnsi="Arial" w:cs="Arial"/>
                <w:b/>
                <w:bCs/>
                <w:i/>
                <w:iCs/>
                <w:sz w:val="20"/>
                <w:szCs w:val="20"/>
              </w:rPr>
            </w:pPr>
            <w:r w:rsidRPr="001836E9">
              <w:rPr>
                <w:rFonts w:ascii="Arial" w:eastAsiaTheme="minorEastAsia" w:hAnsi="Arial" w:cs="Arial"/>
                <w:b/>
                <w:bCs/>
                <w:i/>
                <w:iCs/>
                <w:sz w:val="20"/>
                <w:szCs w:val="20"/>
              </w:rPr>
              <w:t>Exercises</w:t>
            </w:r>
          </w:p>
          <w:p w14:paraId="53ACED41" w14:textId="77777777" w:rsidR="001836E9" w:rsidRPr="001836E9" w:rsidRDefault="001836E9" w:rsidP="001836E9">
            <w:pPr>
              <w:numPr>
                <w:ilvl w:val="0"/>
                <w:numId w:val="41"/>
              </w:numPr>
              <w:spacing w:after="0" w:line="259" w:lineRule="auto"/>
              <w:contextualSpacing/>
              <w:rPr>
                <w:rFonts w:ascii="Arial" w:eastAsiaTheme="minorEastAsia" w:hAnsi="Arial" w:cs="Arial"/>
                <w:b/>
                <w:bCs/>
                <w:i/>
                <w:iCs/>
                <w:sz w:val="20"/>
                <w:szCs w:val="20"/>
              </w:rPr>
            </w:pPr>
            <w:r w:rsidRPr="001836E9">
              <w:rPr>
                <w:rFonts w:ascii="Arial" w:eastAsiaTheme="minorEastAsia" w:hAnsi="Arial" w:cs="Arial"/>
                <w:b/>
                <w:bCs/>
                <w:i/>
                <w:iCs/>
                <w:sz w:val="20"/>
                <w:szCs w:val="20"/>
              </w:rPr>
              <w:t>Trusted Oceanographic Data Sources: Remote Sensing: Data Source, Download and Software – 2 hours</w:t>
            </w:r>
          </w:p>
          <w:p w14:paraId="2C16CA01" w14:textId="77777777" w:rsidR="001836E9" w:rsidRPr="001836E9" w:rsidRDefault="001836E9" w:rsidP="001836E9">
            <w:pPr>
              <w:numPr>
                <w:ilvl w:val="0"/>
                <w:numId w:val="41"/>
              </w:numPr>
              <w:spacing w:after="0" w:line="259" w:lineRule="auto"/>
              <w:contextualSpacing/>
              <w:rPr>
                <w:rFonts w:ascii="Arial" w:eastAsiaTheme="minorEastAsia" w:hAnsi="Arial" w:cs="Arial"/>
                <w:b/>
                <w:bCs/>
                <w:i/>
                <w:iCs/>
                <w:sz w:val="20"/>
                <w:szCs w:val="20"/>
              </w:rPr>
            </w:pPr>
            <w:r w:rsidRPr="001836E9">
              <w:rPr>
                <w:rFonts w:ascii="Arial" w:eastAsiaTheme="minorEastAsia" w:hAnsi="Arial" w:cs="Arial"/>
                <w:b/>
                <w:bCs/>
                <w:i/>
                <w:iCs/>
                <w:sz w:val="20"/>
                <w:szCs w:val="20"/>
              </w:rPr>
              <w:t>From in-situ measurements to data on a regular network – 2 hours</w:t>
            </w:r>
          </w:p>
          <w:p w14:paraId="015057B7" w14:textId="77777777" w:rsidR="001836E9" w:rsidRPr="001836E9" w:rsidRDefault="001836E9" w:rsidP="001836E9">
            <w:pPr>
              <w:numPr>
                <w:ilvl w:val="0"/>
                <w:numId w:val="41"/>
              </w:numPr>
              <w:spacing w:after="0" w:line="259" w:lineRule="auto"/>
              <w:contextualSpacing/>
              <w:rPr>
                <w:rFonts w:ascii="Arial" w:eastAsiaTheme="minorEastAsia" w:hAnsi="Arial" w:cs="Arial"/>
                <w:b/>
                <w:bCs/>
                <w:i/>
                <w:iCs/>
                <w:sz w:val="20"/>
                <w:szCs w:val="20"/>
              </w:rPr>
            </w:pPr>
            <w:r w:rsidRPr="001836E9">
              <w:rPr>
                <w:rFonts w:ascii="Arial" w:eastAsiaTheme="minorEastAsia" w:hAnsi="Arial" w:cs="Arial"/>
                <w:b/>
                <w:bCs/>
                <w:i/>
                <w:iCs/>
                <w:sz w:val="20"/>
                <w:szCs w:val="20"/>
              </w:rPr>
              <w:t>Sea level time series: detection of processes, stationarity and trends – 2 hours</w:t>
            </w:r>
          </w:p>
          <w:p w14:paraId="0241C8AC" w14:textId="77777777" w:rsidR="001836E9" w:rsidRPr="001836E9" w:rsidRDefault="001836E9" w:rsidP="001836E9">
            <w:pPr>
              <w:numPr>
                <w:ilvl w:val="0"/>
                <w:numId w:val="41"/>
              </w:numPr>
              <w:spacing w:after="0" w:line="259" w:lineRule="auto"/>
              <w:contextualSpacing/>
              <w:rPr>
                <w:rFonts w:ascii="Arial" w:eastAsiaTheme="minorEastAsia" w:hAnsi="Arial" w:cs="Arial"/>
                <w:b/>
                <w:bCs/>
                <w:i/>
                <w:iCs/>
                <w:sz w:val="20"/>
                <w:szCs w:val="20"/>
              </w:rPr>
            </w:pPr>
            <w:r w:rsidRPr="001836E9">
              <w:rPr>
                <w:rFonts w:ascii="Arial" w:eastAsiaTheme="minorEastAsia" w:hAnsi="Arial" w:cs="Arial"/>
                <w:b/>
                <w:bCs/>
                <w:i/>
                <w:iCs/>
                <w:sz w:val="20"/>
                <w:szCs w:val="20"/>
              </w:rPr>
              <w:t>From data format to practical use of data: water column depth analysis – 2 hours</w:t>
            </w:r>
          </w:p>
          <w:p w14:paraId="30BC2303" w14:textId="77777777" w:rsidR="001836E9" w:rsidRPr="001836E9" w:rsidRDefault="001836E9" w:rsidP="001836E9">
            <w:pPr>
              <w:numPr>
                <w:ilvl w:val="0"/>
                <w:numId w:val="41"/>
              </w:numPr>
              <w:spacing w:after="0" w:line="259" w:lineRule="auto"/>
              <w:contextualSpacing/>
              <w:rPr>
                <w:rFonts w:ascii="Arial" w:eastAsiaTheme="minorEastAsia" w:hAnsi="Arial" w:cs="Arial"/>
                <w:b/>
                <w:bCs/>
                <w:i/>
                <w:iCs/>
                <w:sz w:val="20"/>
                <w:szCs w:val="20"/>
              </w:rPr>
            </w:pPr>
            <w:r w:rsidRPr="001836E9">
              <w:rPr>
                <w:rFonts w:ascii="Arial" w:eastAsiaTheme="minorEastAsia" w:hAnsi="Arial" w:cs="Arial"/>
                <w:b/>
                <w:bCs/>
                <w:i/>
                <w:iCs/>
                <w:sz w:val="20"/>
                <w:szCs w:val="20"/>
              </w:rPr>
              <w:t>Visualization and analysis of marine data with Ocean Data View (ODV) software – 2 hours</w:t>
            </w:r>
          </w:p>
          <w:p w14:paraId="3C97F5BA" w14:textId="77777777" w:rsidR="001836E9" w:rsidRPr="001836E9" w:rsidRDefault="001836E9" w:rsidP="001836E9">
            <w:pPr>
              <w:numPr>
                <w:ilvl w:val="0"/>
                <w:numId w:val="41"/>
              </w:numPr>
              <w:spacing w:after="0" w:line="259" w:lineRule="auto"/>
              <w:contextualSpacing/>
              <w:rPr>
                <w:rFonts w:ascii="Arial" w:eastAsiaTheme="minorEastAsia" w:hAnsi="Arial" w:cs="Arial"/>
                <w:b/>
                <w:bCs/>
                <w:i/>
                <w:iCs/>
                <w:sz w:val="20"/>
                <w:szCs w:val="20"/>
              </w:rPr>
            </w:pPr>
            <w:r w:rsidRPr="001836E9">
              <w:rPr>
                <w:rFonts w:ascii="Arial" w:eastAsiaTheme="minorEastAsia" w:hAnsi="Arial" w:cs="Arial"/>
                <w:b/>
                <w:bCs/>
                <w:i/>
                <w:iCs/>
                <w:sz w:val="20"/>
                <w:szCs w:val="20"/>
              </w:rPr>
              <w:t>Model and satellite CMEMS data of sea temperature – 2 hours</w:t>
            </w:r>
          </w:p>
          <w:p w14:paraId="2CBAC4A3" w14:textId="77777777" w:rsidR="001836E9" w:rsidRPr="001836E9" w:rsidRDefault="001836E9" w:rsidP="001836E9">
            <w:pPr>
              <w:numPr>
                <w:ilvl w:val="0"/>
                <w:numId w:val="41"/>
              </w:numPr>
              <w:spacing w:after="0" w:line="259" w:lineRule="auto"/>
              <w:contextualSpacing/>
              <w:rPr>
                <w:rFonts w:ascii="Arial" w:eastAsiaTheme="minorEastAsia" w:hAnsi="Arial" w:cs="Arial"/>
                <w:b/>
                <w:bCs/>
                <w:i/>
                <w:iCs/>
                <w:sz w:val="20"/>
                <w:szCs w:val="20"/>
              </w:rPr>
            </w:pPr>
            <w:r w:rsidRPr="001836E9">
              <w:rPr>
                <w:rFonts w:ascii="Arial" w:eastAsiaTheme="minorEastAsia" w:hAnsi="Arial" w:cs="Arial"/>
                <w:b/>
                <w:bCs/>
                <w:i/>
                <w:iCs/>
                <w:sz w:val="20"/>
                <w:szCs w:val="20"/>
              </w:rPr>
              <w:t>Detection of oil spills from space with SENTINEL-1 – 2 hours</w:t>
            </w:r>
          </w:p>
        </w:tc>
      </w:tr>
      <w:tr w:rsidR="001836E9" w:rsidRPr="001836E9" w14:paraId="0A98C46C" w14:textId="77777777" w:rsidTr="00EE2AE8">
        <w:tblPrEx>
          <w:jc w:val="left"/>
        </w:tblPrEx>
        <w:trPr>
          <w:trHeight w:val="432"/>
        </w:trPr>
        <w:tc>
          <w:tcPr>
            <w:tcW w:w="5697" w:type="dxa"/>
            <w:gridSpan w:val="8"/>
            <w:tcBorders>
              <w:top w:val="single" w:sz="4" w:space="0" w:color="000000"/>
              <w:left w:val="single" w:sz="4" w:space="0" w:color="000000"/>
              <w:bottom w:val="single" w:sz="4" w:space="0" w:color="000000"/>
            </w:tcBorders>
            <w:shd w:val="clear" w:color="auto" w:fill="CCECFF"/>
            <w:vAlign w:val="center"/>
          </w:tcPr>
          <w:p w14:paraId="3DF17475" w14:textId="77777777" w:rsidR="001836E9" w:rsidRPr="001836E9" w:rsidRDefault="001836E9" w:rsidP="001836E9">
            <w:pPr>
              <w:suppressAutoHyphens/>
              <w:spacing w:after="0" w:line="240" w:lineRule="exact"/>
              <w:ind w:left="22"/>
              <w:rPr>
                <w:rFonts w:ascii="Arial" w:hAnsi="Arial" w:cs="Arial"/>
                <w:sz w:val="20"/>
                <w:szCs w:val="20"/>
              </w:rPr>
            </w:pPr>
            <w:r w:rsidRPr="001836E9">
              <w:rPr>
                <w:rFonts w:ascii="Arial" w:hAnsi="Arial" w:cs="Arial"/>
                <w:i/>
                <w:color w:val="000000"/>
                <w:sz w:val="20"/>
                <w:szCs w:val="20"/>
              </w:rPr>
              <w:t>Types of teaching (way X)</w:t>
            </w:r>
          </w:p>
        </w:tc>
        <w:tc>
          <w:tcPr>
            <w:tcW w:w="1566" w:type="dxa"/>
            <w:gridSpan w:val="4"/>
            <w:tcBorders>
              <w:top w:val="single" w:sz="4" w:space="0" w:color="000000"/>
              <w:left w:val="single" w:sz="4" w:space="0" w:color="000000"/>
              <w:bottom w:val="single" w:sz="4" w:space="0" w:color="000000"/>
            </w:tcBorders>
            <w:shd w:val="clear" w:color="auto" w:fill="auto"/>
            <w:vAlign w:val="center"/>
          </w:tcPr>
          <w:p w14:paraId="730D766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717394143"/>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66836B2F"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2630703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5AB3E55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29612847"/>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4271C00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9769981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20DF9CD7" w14:textId="1BDFC2BF"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0161643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90999B"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72132608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6F619D4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1186663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0EDCBCE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6022012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45480EFC"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6762230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7873B94D"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9005192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Other________________</w:t>
            </w:r>
          </w:p>
        </w:tc>
      </w:tr>
      <w:tr w:rsidR="001836E9" w:rsidRPr="001836E9" w14:paraId="17BDB46D"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1B42A0B" w14:textId="77777777" w:rsidR="001836E9" w:rsidRPr="001836E9" w:rsidRDefault="001836E9" w:rsidP="001836E9">
            <w:pPr>
              <w:suppressAutoHyphens/>
              <w:spacing w:after="0" w:line="240" w:lineRule="exact"/>
              <w:ind w:left="22"/>
              <w:rPr>
                <w:rFonts w:ascii="Arial" w:hAnsi="Arial" w:cs="Arial"/>
                <w:sz w:val="20"/>
                <w:szCs w:val="20"/>
              </w:rPr>
            </w:pPr>
            <w:r w:rsidRPr="001836E9">
              <w:rPr>
                <w:rFonts w:ascii="Arial" w:hAnsi="Arial" w:cs="Arial"/>
                <w:i/>
                <w:color w:val="000000"/>
                <w:sz w:val="20"/>
                <w:szCs w:val="20"/>
              </w:rPr>
              <w:lastRenderedPageBreak/>
              <w:t>Student obligations</w:t>
            </w:r>
          </w:p>
        </w:tc>
      </w:tr>
      <w:tr w:rsidR="001836E9" w:rsidRPr="001836E9" w14:paraId="0957207D"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3BF7790" w14:textId="77777777" w:rsidR="001836E9" w:rsidRPr="001836E9" w:rsidRDefault="001836E9" w:rsidP="001836E9">
            <w:pPr>
              <w:spacing w:after="0"/>
              <w:rPr>
                <w:rFonts w:ascii="Arial" w:hAnsi="Arial" w:cs="Arial"/>
                <w:b/>
                <w:sz w:val="20"/>
                <w:szCs w:val="20"/>
              </w:rPr>
            </w:pPr>
            <w:r w:rsidRPr="001836E9">
              <w:rPr>
                <w:rFonts w:ascii="Arial" w:hAnsi="Arial" w:cs="Arial"/>
                <w:b/>
                <w:sz w:val="20"/>
                <w:szCs w:val="20"/>
              </w:rPr>
              <w:t>Attendance is mandatory (10% of excused absences are tolerated).</w:t>
            </w:r>
          </w:p>
          <w:p w14:paraId="435AB178"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hAnsi="Arial" w:cs="Arial"/>
                <w:b/>
                <w:sz w:val="20"/>
                <w:szCs w:val="20"/>
              </w:rPr>
              <w:t>Students are required to participate in the exercises.</w:t>
            </w:r>
          </w:p>
        </w:tc>
      </w:tr>
      <w:tr w:rsidR="001836E9" w:rsidRPr="001836E9" w14:paraId="2854C7DF"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E86115B" w14:textId="77777777" w:rsidR="001836E9" w:rsidRPr="001836E9" w:rsidRDefault="001836E9" w:rsidP="001836E9">
            <w:pPr>
              <w:suppressAutoHyphens/>
              <w:spacing w:after="0" w:line="240" w:lineRule="exact"/>
              <w:ind w:left="22"/>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33843DF2" w14:textId="77777777" w:rsidTr="00EE2AE8">
        <w:tblPrEx>
          <w:jc w:val="left"/>
        </w:tblPrEx>
        <w:trPr>
          <w:trHeight w:val="111"/>
        </w:trPr>
        <w:tc>
          <w:tcPr>
            <w:tcW w:w="1775" w:type="dxa"/>
            <w:tcBorders>
              <w:top w:val="single" w:sz="4" w:space="0" w:color="000000"/>
              <w:left w:val="single" w:sz="4" w:space="0" w:color="000000"/>
              <w:bottom w:val="single" w:sz="4" w:space="0" w:color="000000"/>
            </w:tcBorders>
            <w:shd w:val="clear" w:color="auto" w:fill="auto"/>
            <w:vAlign w:val="center"/>
          </w:tcPr>
          <w:p w14:paraId="57847A9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105F149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2AA5F81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6" w:type="dxa"/>
            <w:tcBorders>
              <w:top w:val="single" w:sz="4" w:space="0" w:color="000000"/>
              <w:left w:val="single" w:sz="4" w:space="0" w:color="000000"/>
              <w:bottom w:val="single" w:sz="4" w:space="0" w:color="000000"/>
            </w:tcBorders>
            <w:shd w:val="clear" w:color="auto" w:fill="auto"/>
            <w:vAlign w:val="center"/>
          </w:tcPr>
          <w:p w14:paraId="3C2B614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673F88E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6" w:type="dxa"/>
            <w:tcBorders>
              <w:top w:val="single" w:sz="4" w:space="0" w:color="000000"/>
              <w:left w:val="single" w:sz="4" w:space="0" w:color="000000"/>
              <w:bottom w:val="single" w:sz="4" w:space="0" w:color="000000"/>
            </w:tcBorders>
            <w:shd w:val="clear" w:color="auto" w:fill="auto"/>
            <w:vAlign w:val="center"/>
          </w:tcPr>
          <w:p w14:paraId="0B73006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55E308A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06A2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20D13FF3" w14:textId="77777777" w:rsidTr="00EE2AE8">
        <w:tblPrEx>
          <w:jc w:val="left"/>
        </w:tblPrEx>
        <w:trPr>
          <w:trHeight w:val="108"/>
        </w:trPr>
        <w:tc>
          <w:tcPr>
            <w:tcW w:w="1775" w:type="dxa"/>
            <w:tcBorders>
              <w:top w:val="single" w:sz="4" w:space="0" w:color="000000"/>
              <w:left w:val="single" w:sz="4" w:space="0" w:color="000000"/>
              <w:bottom w:val="single" w:sz="4" w:space="0" w:color="000000"/>
            </w:tcBorders>
            <w:shd w:val="clear" w:color="auto" w:fill="auto"/>
            <w:vAlign w:val="center"/>
          </w:tcPr>
          <w:p w14:paraId="73492B1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5907928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128C6E0E" w14:textId="4D18362D"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6" w:type="dxa"/>
            <w:tcBorders>
              <w:top w:val="single" w:sz="4" w:space="0" w:color="000000"/>
              <w:left w:val="single" w:sz="4" w:space="0" w:color="000000"/>
              <w:bottom w:val="single" w:sz="4" w:space="0" w:color="000000"/>
            </w:tcBorders>
            <w:shd w:val="clear" w:color="auto" w:fill="auto"/>
            <w:vAlign w:val="center"/>
          </w:tcPr>
          <w:p w14:paraId="3066C6F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71EC785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6" w:type="dxa"/>
            <w:tcBorders>
              <w:top w:val="single" w:sz="4" w:space="0" w:color="000000"/>
              <w:left w:val="single" w:sz="4" w:space="0" w:color="000000"/>
              <w:bottom w:val="single" w:sz="4" w:space="0" w:color="000000"/>
            </w:tcBorders>
            <w:shd w:val="clear" w:color="auto" w:fill="auto"/>
            <w:vAlign w:val="center"/>
          </w:tcPr>
          <w:p w14:paraId="17D2077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6F76046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2B90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46C74BEF" w14:textId="77777777" w:rsidTr="00EE2AE8">
        <w:tblPrEx>
          <w:jc w:val="left"/>
        </w:tblPrEx>
        <w:trPr>
          <w:trHeight w:val="108"/>
        </w:trPr>
        <w:tc>
          <w:tcPr>
            <w:tcW w:w="1775" w:type="dxa"/>
            <w:tcBorders>
              <w:top w:val="single" w:sz="4" w:space="0" w:color="000000"/>
              <w:left w:val="single" w:sz="4" w:space="0" w:color="000000"/>
              <w:bottom w:val="single" w:sz="4" w:space="0" w:color="000000"/>
            </w:tcBorders>
            <w:shd w:val="clear" w:color="auto" w:fill="auto"/>
            <w:vAlign w:val="center"/>
          </w:tcPr>
          <w:p w14:paraId="168F112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0992417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4AE6377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6" w:type="dxa"/>
            <w:tcBorders>
              <w:top w:val="single" w:sz="4" w:space="0" w:color="000000"/>
              <w:left w:val="single" w:sz="4" w:space="0" w:color="000000"/>
              <w:bottom w:val="single" w:sz="4" w:space="0" w:color="000000"/>
            </w:tcBorders>
            <w:shd w:val="clear" w:color="auto" w:fill="auto"/>
            <w:vAlign w:val="center"/>
          </w:tcPr>
          <w:p w14:paraId="7CEAA3C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5099D11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6" w:type="dxa"/>
            <w:tcBorders>
              <w:top w:val="single" w:sz="4" w:space="0" w:color="000000"/>
              <w:left w:val="single" w:sz="4" w:space="0" w:color="000000"/>
              <w:bottom w:val="single" w:sz="4" w:space="0" w:color="000000"/>
            </w:tcBorders>
            <w:shd w:val="clear" w:color="auto" w:fill="auto"/>
            <w:vAlign w:val="center"/>
          </w:tcPr>
          <w:p w14:paraId="37F6A05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0B720CA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C8E2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6CB87AD9" w14:textId="77777777" w:rsidTr="00EE2AE8">
        <w:tblPrEx>
          <w:jc w:val="left"/>
        </w:tblPrEx>
        <w:trPr>
          <w:trHeight w:val="108"/>
        </w:trPr>
        <w:tc>
          <w:tcPr>
            <w:tcW w:w="1775" w:type="dxa"/>
            <w:tcBorders>
              <w:top w:val="single" w:sz="4" w:space="0" w:color="000000"/>
              <w:left w:val="single" w:sz="4" w:space="0" w:color="000000"/>
              <w:bottom w:val="single" w:sz="4" w:space="0" w:color="000000"/>
            </w:tcBorders>
            <w:shd w:val="clear" w:color="auto" w:fill="auto"/>
            <w:vAlign w:val="center"/>
          </w:tcPr>
          <w:p w14:paraId="66B8E5C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5E53772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430F0309" w14:textId="77777777" w:rsidR="001836E9" w:rsidRPr="001836E9" w:rsidRDefault="001836E9" w:rsidP="001836E9">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shd w:val="clear" w:color="auto" w:fill="auto"/>
            <w:vAlign w:val="center"/>
          </w:tcPr>
          <w:p w14:paraId="31F4516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04E2B94E" w14:textId="77777777" w:rsidR="001836E9" w:rsidRPr="001836E9" w:rsidRDefault="001836E9" w:rsidP="001836E9">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shd w:val="clear" w:color="auto" w:fill="auto"/>
            <w:vAlign w:val="center"/>
          </w:tcPr>
          <w:p w14:paraId="08EB884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4ED6F1D1" w14:textId="77777777" w:rsidR="001836E9" w:rsidRPr="001836E9" w:rsidRDefault="001836E9" w:rsidP="001836E9">
            <w:pPr>
              <w:snapToGrid w:val="0"/>
              <w:spacing w:after="0" w:line="240" w:lineRule="exact"/>
              <w:rPr>
                <w:rFonts w:ascii="Arial" w:hAnsi="Arial" w:cs="Arial"/>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7AE5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50C96B65"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C4DD3F5" w14:textId="77777777" w:rsidR="001836E9" w:rsidRPr="001836E9" w:rsidRDefault="001836E9" w:rsidP="001836E9">
            <w:pPr>
              <w:tabs>
                <w:tab w:val="left" w:pos="470"/>
              </w:tabs>
              <w:suppressAutoHyphens/>
              <w:spacing w:after="0" w:line="240" w:lineRule="exact"/>
              <w:ind w:left="22"/>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10220837"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A29D23D" w14:textId="77777777" w:rsidR="001836E9" w:rsidRPr="001836E9" w:rsidRDefault="001836E9" w:rsidP="001836E9">
            <w:pPr>
              <w:tabs>
                <w:tab w:val="left" w:pos="2820"/>
              </w:tabs>
              <w:spacing w:after="0" w:line="240" w:lineRule="auto"/>
              <w:rPr>
                <w:rFonts w:ascii="Arial" w:eastAsia="Times New Roman" w:hAnsi="Arial" w:cs="Arial"/>
                <w:sz w:val="20"/>
                <w:szCs w:val="20"/>
              </w:rPr>
            </w:pPr>
            <w:r w:rsidRPr="001836E9">
              <w:rPr>
                <w:rFonts w:ascii="Arial" w:eastAsia="Times New Roman" w:hAnsi="Arial" w:cs="Arial"/>
                <w:sz w:val="20"/>
                <w:szCs w:val="20"/>
              </w:rPr>
              <w:t>Evaluation and final grade are obtained at the written exam:</w:t>
            </w:r>
          </w:p>
          <w:p w14:paraId="1173521E"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eastAsia="Times New Roman" w:hAnsi="Arial" w:cs="Arial"/>
                <w:sz w:val="20"/>
                <w:szCs w:val="20"/>
              </w:rPr>
              <w:t>91% - 100% grade 5 (excellent); 81% - 90% grade 4 (very good); 71% - 80% grade 3 (good); 61% - 70% of the grade 2 (sufficient); &lt; 61% grade 1 (insufficient).</w:t>
            </w:r>
          </w:p>
        </w:tc>
      </w:tr>
      <w:tr w:rsidR="001836E9" w:rsidRPr="001836E9" w14:paraId="52EBEEF9"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4A1EC1E" w14:textId="77777777" w:rsidR="001836E9" w:rsidRPr="001836E9" w:rsidRDefault="001836E9" w:rsidP="001836E9">
            <w:pPr>
              <w:tabs>
                <w:tab w:val="left" w:pos="494"/>
              </w:tabs>
              <w:suppressAutoHyphens/>
              <w:spacing w:after="0" w:line="240" w:lineRule="exact"/>
              <w:ind w:left="22"/>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70E14606" w14:textId="77777777" w:rsidTr="00EE2AE8">
        <w:tblPrEx>
          <w:jc w:val="left"/>
        </w:tblPrEx>
        <w:trPr>
          <w:trHeight w:val="111"/>
        </w:trPr>
        <w:tc>
          <w:tcPr>
            <w:tcW w:w="3773" w:type="dxa"/>
            <w:gridSpan w:val="4"/>
            <w:tcBorders>
              <w:top w:val="single" w:sz="4" w:space="0" w:color="000000"/>
              <w:left w:val="single" w:sz="4" w:space="0" w:color="000000"/>
              <w:bottom w:val="single" w:sz="4" w:space="0" w:color="000000"/>
            </w:tcBorders>
            <w:shd w:val="clear" w:color="auto" w:fill="auto"/>
            <w:vAlign w:val="center"/>
          </w:tcPr>
          <w:p w14:paraId="403BA98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4BE2E56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A86651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4460B0F7" w14:textId="77777777" w:rsidTr="00EE2AE8">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vAlign w:val="center"/>
          </w:tcPr>
          <w:p w14:paraId="0D483B22"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i/>
                <w:color w:val="000000"/>
                <w:sz w:val="20"/>
                <w:szCs w:val="20"/>
              </w:rPr>
              <w:t>Teaching materials are available on the Internet</w:t>
            </w: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27115102" w14:textId="77777777" w:rsidR="001836E9" w:rsidRPr="001836E9" w:rsidRDefault="001836E9" w:rsidP="001836E9">
            <w:pPr>
              <w:snapToGrid w:val="0"/>
              <w:spacing w:after="0" w:line="240" w:lineRule="exact"/>
              <w:rPr>
                <w:rFonts w:ascii="Arial" w:hAnsi="Arial" w:cs="Arial"/>
                <w:i/>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E5D8268" w14:textId="77777777" w:rsidR="001836E9" w:rsidRPr="001836E9" w:rsidRDefault="001836E9" w:rsidP="001836E9">
            <w:pPr>
              <w:snapToGrid w:val="0"/>
              <w:spacing w:after="0" w:line="240" w:lineRule="exact"/>
              <w:rPr>
                <w:rFonts w:ascii="Arial" w:hAnsi="Arial" w:cs="Arial"/>
                <w:i/>
                <w:color w:val="000000"/>
                <w:sz w:val="20"/>
                <w:szCs w:val="20"/>
              </w:rPr>
            </w:pPr>
          </w:p>
        </w:tc>
      </w:tr>
      <w:tr w:rsidR="001836E9" w:rsidRPr="001836E9" w14:paraId="4C7034AB" w14:textId="77777777" w:rsidTr="00EE2AE8">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vAlign w:val="center"/>
          </w:tcPr>
          <w:p w14:paraId="4C71BDC2" w14:textId="77777777" w:rsidR="001836E9" w:rsidRPr="001836E9" w:rsidRDefault="001836E9" w:rsidP="001836E9">
            <w:pPr>
              <w:snapToGrid w:val="0"/>
              <w:spacing w:after="0" w:line="240" w:lineRule="exact"/>
              <w:rPr>
                <w:rFonts w:ascii="Arial" w:hAnsi="Arial" w:cs="Arial"/>
                <w:i/>
                <w:color w:val="000000"/>
                <w:sz w:val="20"/>
                <w:szCs w:val="20"/>
              </w:rPr>
            </w:pP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4289A700" w14:textId="77777777" w:rsidR="001836E9" w:rsidRPr="001836E9" w:rsidRDefault="001836E9" w:rsidP="001836E9">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5D87794"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ACA919C" w14:textId="77777777" w:rsidTr="00EE2AE8">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vAlign w:val="center"/>
          </w:tcPr>
          <w:p w14:paraId="07A15E0A" w14:textId="77777777" w:rsidR="001836E9" w:rsidRPr="001836E9" w:rsidRDefault="001836E9" w:rsidP="001836E9">
            <w:pPr>
              <w:snapToGrid w:val="0"/>
              <w:spacing w:after="0" w:line="240" w:lineRule="exact"/>
              <w:rPr>
                <w:rFonts w:ascii="Arial" w:hAnsi="Arial" w:cs="Arial"/>
                <w:color w:val="000000"/>
                <w:sz w:val="20"/>
                <w:szCs w:val="20"/>
              </w:rPr>
            </w:pP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54A157E9" w14:textId="77777777" w:rsidR="001836E9" w:rsidRPr="001836E9" w:rsidRDefault="001836E9" w:rsidP="001836E9">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CB65AEA"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723B7982" w14:textId="77777777" w:rsidTr="00EE2AE8">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vAlign w:val="center"/>
          </w:tcPr>
          <w:p w14:paraId="1840D5E8" w14:textId="77777777" w:rsidR="001836E9" w:rsidRPr="001836E9" w:rsidRDefault="001836E9" w:rsidP="001836E9">
            <w:pPr>
              <w:snapToGrid w:val="0"/>
              <w:spacing w:after="0" w:line="240" w:lineRule="exact"/>
              <w:rPr>
                <w:rFonts w:ascii="Arial" w:hAnsi="Arial" w:cs="Arial"/>
                <w:color w:val="000000"/>
                <w:sz w:val="20"/>
                <w:szCs w:val="20"/>
              </w:rPr>
            </w:pP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0A5ADCA8" w14:textId="77777777" w:rsidR="001836E9" w:rsidRPr="001836E9" w:rsidRDefault="001836E9" w:rsidP="001836E9">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ACFD56C"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33D3BB18" w14:textId="77777777" w:rsidTr="00EE2AE8">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vAlign w:val="center"/>
          </w:tcPr>
          <w:p w14:paraId="6EB151EE" w14:textId="77777777" w:rsidR="001836E9" w:rsidRPr="001836E9" w:rsidRDefault="001836E9" w:rsidP="001836E9">
            <w:pPr>
              <w:snapToGrid w:val="0"/>
              <w:spacing w:after="0" w:line="240" w:lineRule="exact"/>
              <w:rPr>
                <w:rFonts w:ascii="Arial" w:hAnsi="Arial" w:cs="Arial"/>
                <w:color w:val="000000"/>
                <w:sz w:val="20"/>
                <w:szCs w:val="20"/>
              </w:rPr>
            </w:pP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23A11245" w14:textId="77777777" w:rsidR="001836E9" w:rsidRPr="001836E9" w:rsidRDefault="001836E9" w:rsidP="001836E9">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546AFD0"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7B383DC" w14:textId="77777777" w:rsidTr="00EE2AE8">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5CBD5D5C"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7E435009" w14:textId="77777777" w:rsidTr="00EE2AE8">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CD68F46" w14:textId="77777777" w:rsidR="001836E9" w:rsidRPr="001836E9" w:rsidRDefault="001836E9" w:rsidP="001836E9">
            <w:pPr>
              <w:suppressAutoHyphens/>
              <w:spacing w:after="0" w:line="240" w:lineRule="exact"/>
              <w:rPr>
                <w:rFonts w:ascii="Arial" w:hAnsi="Arial" w:cs="Arial"/>
                <w:i/>
                <w:sz w:val="20"/>
                <w:szCs w:val="20"/>
              </w:rPr>
            </w:pPr>
          </w:p>
        </w:tc>
      </w:tr>
      <w:tr w:rsidR="001836E9" w:rsidRPr="001836E9" w14:paraId="1427A7B5" w14:textId="77777777" w:rsidTr="00EE2AE8">
        <w:tblPrEx>
          <w:jc w:val="left"/>
        </w:tblPrEx>
        <w:trPr>
          <w:trHeight w:val="117"/>
        </w:trPr>
        <w:tc>
          <w:tcPr>
            <w:tcW w:w="9368"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76260C7"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0B9EAD6D" w14:textId="77777777" w:rsidTr="00EE2AE8">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0599681" w14:textId="77777777" w:rsidR="001836E9" w:rsidRPr="007E0A84" w:rsidRDefault="001836E9" w:rsidP="001836E9">
            <w:pPr>
              <w:tabs>
                <w:tab w:val="left" w:pos="2820"/>
              </w:tabs>
              <w:spacing w:after="0"/>
              <w:jc w:val="both"/>
              <w:rPr>
                <w:rFonts w:ascii="Arial" w:hAnsi="Arial" w:cs="Arial"/>
                <w:b/>
                <w:sz w:val="20"/>
                <w:szCs w:val="20"/>
                <w:lang w:val="en-US"/>
              </w:rPr>
            </w:pPr>
            <w:r w:rsidRPr="001836E9">
              <w:rPr>
                <w:rFonts w:ascii="Arial" w:hAnsi="Arial" w:cs="Arial"/>
                <w:b/>
                <w:sz w:val="20"/>
                <w:szCs w:val="20"/>
              </w:rPr>
              <w:t>At the end of the semester, the evaluation of courses and teachers will be carried out through student evaluation of teaching work. The work of students will be evaluated and evaluated during classes as well as at the final exam. During the lessons, the following are evaluated:</w:t>
            </w:r>
          </w:p>
          <w:p w14:paraId="17EFC535" w14:textId="77777777" w:rsidR="001836E9" w:rsidRPr="007E0A84" w:rsidRDefault="001836E9" w:rsidP="001836E9">
            <w:pPr>
              <w:tabs>
                <w:tab w:val="left" w:pos="2820"/>
              </w:tabs>
              <w:spacing w:after="0"/>
              <w:jc w:val="both"/>
              <w:rPr>
                <w:rFonts w:ascii="Arial" w:hAnsi="Arial" w:cs="Arial"/>
                <w:b/>
                <w:sz w:val="20"/>
                <w:szCs w:val="20"/>
                <w:lang w:val="en-US"/>
              </w:rPr>
            </w:pPr>
            <w:r w:rsidRPr="001836E9">
              <w:rPr>
                <w:rFonts w:ascii="Arial" w:hAnsi="Arial" w:cs="Arial"/>
                <w:b/>
                <w:sz w:val="20"/>
                <w:szCs w:val="20"/>
              </w:rPr>
              <w:t>(A) Attending classes</w:t>
            </w:r>
          </w:p>
          <w:p w14:paraId="646D3CC5" w14:textId="77777777" w:rsidR="001836E9" w:rsidRPr="007E0A84" w:rsidRDefault="001836E9" w:rsidP="001836E9">
            <w:pPr>
              <w:tabs>
                <w:tab w:val="left" w:pos="2820"/>
              </w:tabs>
              <w:spacing w:after="0"/>
              <w:jc w:val="both"/>
              <w:rPr>
                <w:rFonts w:ascii="Arial" w:hAnsi="Arial" w:cs="Arial"/>
                <w:b/>
                <w:sz w:val="20"/>
                <w:szCs w:val="20"/>
                <w:lang w:val="en-US"/>
              </w:rPr>
            </w:pPr>
            <w:r w:rsidRPr="001836E9">
              <w:rPr>
                <w:rFonts w:ascii="Arial" w:hAnsi="Arial" w:cs="Arial"/>
                <w:b/>
                <w:sz w:val="20"/>
                <w:szCs w:val="20"/>
              </w:rPr>
              <w:t>b) Teaching activity</w:t>
            </w:r>
          </w:p>
          <w:p w14:paraId="4DC14C73"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hAnsi="Arial" w:cs="Arial"/>
                <w:b/>
                <w:sz w:val="20"/>
                <w:szCs w:val="20"/>
              </w:rPr>
              <w:t>(A) Acquired knowledge</w:t>
            </w:r>
          </w:p>
        </w:tc>
      </w:tr>
    </w:tbl>
    <w:p w14:paraId="616FD350" w14:textId="77777777" w:rsidR="001836E9" w:rsidRPr="001836E9" w:rsidRDefault="001836E9" w:rsidP="001836E9">
      <w:pPr>
        <w:spacing w:after="0" w:line="240" w:lineRule="auto"/>
        <w:jc w:val="both"/>
        <w:rPr>
          <w:rFonts w:ascii="Arial" w:hAnsi="Arial" w:cs="Arial"/>
          <w:sz w:val="20"/>
          <w:szCs w:val="20"/>
        </w:rPr>
      </w:pPr>
    </w:p>
    <w:p w14:paraId="1A0A7E0E"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55EAC606"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F929855" w14:textId="722EE526"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7856ADAB"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ABBC985"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12EB808" w14:textId="332687A5" w:rsidR="001836E9" w:rsidRPr="001836E9" w:rsidRDefault="001836E9" w:rsidP="001836E9">
            <w:pPr>
              <w:spacing w:after="0" w:line="240" w:lineRule="exact"/>
              <w:rPr>
                <w:rFonts w:ascii="Arial" w:hAnsi="Arial" w:cs="Arial"/>
                <w:b/>
                <w:color w:val="000000"/>
                <w:sz w:val="20"/>
                <w:szCs w:val="20"/>
              </w:rPr>
            </w:pPr>
            <w:r w:rsidRPr="001836E9">
              <w:rPr>
                <w:rFonts w:ascii="Arial" w:hAnsi="Arial" w:cs="Arial"/>
                <w:b/>
                <w:color w:val="000000"/>
                <w:sz w:val="20"/>
                <w:szCs w:val="20"/>
              </w:rPr>
              <w:t xml:space="preserve">Assoc. </w:t>
            </w:r>
            <w:r w:rsidR="009D1475">
              <w:rPr>
                <w:rFonts w:ascii="Arial" w:hAnsi="Arial" w:cs="Arial"/>
                <w:b/>
                <w:color w:val="000000"/>
                <w:sz w:val="20"/>
                <w:szCs w:val="20"/>
              </w:rPr>
              <w:t>Prof.</w:t>
            </w:r>
            <w:r w:rsidR="00D3494A">
              <w:rPr>
                <w:rFonts w:ascii="Arial" w:hAnsi="Arial" w:cs="Arial"/>
                <w:b/>
                <w:color w:val="000000"/>
                <w:sz w:val="20"/>
                <w:szCs w:val="20"/>
              </w:rPr>
              <w:t xml:space="preserve"> </w:t>
            </w:r>
            <w:r w:rsidRPr="001836E9">
              <w:rPr>
                <w:rFonts w:ascii="Arial" w:hAnsi="Arial" w:cs="Arial"/>
                <w:b/>
                <w:color w:val="000000"/>
                <w:sz w:val="20"/>
                <w:szCs w:val="20"/>
              </w:rPr>
              <w:t>Jure Brčić</w:t>
            </w:r>
            <w:r w:rsidR="002A1DF6" w:rsidRPr="002A1DF6">
              <w:rPr>
                <w:rFonts w:ascii="Arial" w:hAnsi="Arial" w:cs="Arial"/>
                <w:b/>
                <w:color w:val="000000"/>
                <w:sz w:val="20"/>
                <w:szCs w:val="20"/>
              </w:rPr>
              <w:t>, PhD</w:t>
            </w:r>
          </w:p>
        </w:tc>
      </w:tr>
      <w:tr w:rsidR="001836E9" w:rsidRPr="001836E9" w14:paraId="19A53241"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051841E"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2462FD1" w14:textId="008D975A" w:rsidR="001836E9" w:rsidRPr="001836E9" w:rsidRDefault="003F4A61" w:rsidP="001836E9">
            <w:pPr>
              <w:snapToGrid w:val="0"/>
              <w:spacing w:after="0" w:line="240" w:lineRule="exact"/>
              <w:rPr>
                <w:rFonts w:ascii="Arial" w:eastAsia="Times New Roman" w:hAnsi="Arial" w:cs="Arial"/>
                <w:b/>
                <w:sz w:val="20"/>
                <w:szCs w:val="20"/>
              </w:rPr>
            </w:pPr>
            <w:r w:rsidRPr="003F4A61">
              <w:rPr>
                <w:rFonts w:ascii="Arial" w:eastAsia="Times New Roman" w:hAnsi="Arial" w:cs="Arial"/>
                <w:b/>
                <w:sz w:val="20"/>
                <w:szCs w:val="20"/>
              </w:rPr>
              <w:t>SPORT AND RECREATIONAL MARINE FISHERIES</w:t>
            </w:r>
          </w:p>
        </w:tc>
      </w:tr>
      <w:tr w:rsidR="001836E9" w:rsidRPr="001836E9" w14:paraId="343443B8"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185AC78"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0367506"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77D8AFFF"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416A9D5"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47E2EDE"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4C48572A"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EE4B01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6433B57"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6FBDA499"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E44C8F1"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lastRenderedPageBreak/>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FDD817D"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52BE6701"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59607C17"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65855798"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77E48DF"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2</w:t>
            </w:r>
          </w:p>
        </w:tc>
      </w:tr>
      <w:tr w:rsidR="001836E9" w:rsidRPr="001836E9" w14:paraId="3ED823C4"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6D8282F4"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42E6B291" w14:textId="0C3F3321"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75D3C1E"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15+15+0</w:t>
            </w:r>
          </w:p>
        </w:tc>
      </w:tr>
      <w:tr w:rsidR="001836E9" w:rsidRPr="001836E9" w14:paraId="41188DB1"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4E0DA04"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3D87683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60088A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5EEB6CB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EB55E32"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By mastering this course, students acquire knowledge about fishing gear used in sports and recreational fishing, their legal regulations, fishing characteristics and impact on the marine ecosystem, primarily fish settlements and other marine organisms.</w:t>
            </w:r>
          </w:p>
        </w:tc>
      </w:tr>
      <w:tr w:rsidR="001836E9" w:rsidRPr="001836E9" w14:paraId="3EF6ABE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8B5BBEA"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3BC63E4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82E1AC9"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79FEC2A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F4FF88B"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2263D13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D7EC940" w14:textId="77777777" w:rsidR="001836E9" w:rsidRPr="001836E9" w:rsidRDefault="001836E9" w:rsidP="001836E9">
            <w:pPr>
              <w:numPr>
                <w:ilvl w:val="0"/>
                <w:numId w:val="36"/>
              </w:numPr>
              <w:suppressAutoHyphens/>
              <w:spacing w:after="0" w:line="240" w:lineRule="exact"/>
              <w:contextualSpacing/>
              <w:rPr>
                <w:rFonts w:ascii="Arial" w:hAnsi="Arial" w:cs="Arial"/>
                <w:b/>
                <w:i/>
                <w:color w:val="000000"/>
                <w:sz w:val="20"/>
                <w:szCs w:val="20"/>
              </w:rPr>
            </w:pPr>
            <w:r w:rsidRPr="001836E9">
              <w:rPr>
                <w:rFonts w:ascii="Arial" w:hAnsi="Arial" w:cs="Arial"/>
                <w:b/>
                <w:i/>
                <w:color w:val="000000"/>
                <w:sz w:val="20"/>
                <w:szCs w:val="20"/>
              </w:rPr>
              <w:t>Know the fishing gear used in sport and recreational fishing</w:t>
            </w:r>
          </w:p>
          <w:p w14:paraId="43FB7FD4" w14:textId="77777777" w:rsidR="001836E9" w:rsidRPr="001836E9" w:rsidRDefault="001836E9" w:rsidP="001836E9">
            <w:pPr>
              <w:numPr>
                <w:ilvl w:val="0"/>
                <w:numId w:val="36"/>
              </w:numPr>
              <w:suppressAutoHyphens/>
              <w:snapToGrid w:val="0"/>
              <w:spacing w:after="0" w:line="240" w:lineRule="exact"/>
              <w:contextualSpacing/>
              <w:rPr>
                <w:rFonts w:ascii="Arial" w:eastAsia="Times New Roman" w:hAnsi="Arial" w:cs="Arial"/>
                <w:b/>
                <w:i/>
                <w:sz w:val="20"/>
                <w:szCs w:val="20"/>
              </w:rPr>
            </w:pPr>
            <w:r w:rsidRPr="001836E9">
              <w:rPr>
                <w:rFonts w:ascii="Arial" w:hAnsi="Arial" w:cs="Arial"/>
                <w:b/>
                <w:i/>
                <w:color w:val="000000"/>
                <w:sz w:val="20"/>
                <w:szCs w:val="20"/>
              </w:rPr>
              <w:t>Understand the impact of sport and recreational fishing on the marine ecosystem</w:t>
            </w:r>
          </w:p>
        </w:tc>
      </w:tr>
      <w:tr w:rsidR="001836E9" w:rsidRPr="001836E9" w14:paraId="340E3C6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A5E05B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5671262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1305672" w14:textId="77777777" w:rsidR="001836E9" w:rsidRPr="001836E9" w:rsidRDefault="001836E9" w:rsidP="001836E9">
            <w:pPr>
              <w:suppressAutoHyphens/>
              <w:spacing w:after="0" w:line="240" w:lineRule="exact"/>
              <w:rPr>
                <w:rFonts w:ascii="Arial" w:hAnsi="Arial" w:cs="Arial"/>
                <w:b/>
                <w:i/>
                <w:color w:val="000000"/>
                <w:sz w:val="20"/>
                <w:szCs w:val="20"/>
              </w:rPr>
            </w:pPr>
            <w:r w:rsidRPr="001836E9">
              <w:rPr>
                <w:rFonts w:ascii="Arial" w:hAnsi="Arial" w:cs="Arial"/>
                <w:b/>
                <w:sz w:val="20"/>
                <w:szCs w:val="20"/>
              </w:rPr>
              <w:t>Fishing gear of sport and recreational fishing and their structural and technical characteristics, their catchability and selectivity, impact on fish and other marine organisms, the most common species in the catches of sport and recreational fishing, legal regulation of sport and recreational fishing at sea.</w:t>
            </w:r>
          </w:p>
        </w:tc>
      </w:tr>
      <w:tr w:rsidR="001836E9" w:rsidRPr="001836E9" w14:paraId="7B273F47"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4DD0D49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5F77C64B"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32922353"/>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10FF229C"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34957209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26DF7BB6"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76800108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6699C21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30150873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33B6F4EC" w14:textId="6DDBB0BD"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9560440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DEC70C"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5898765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5986CB82"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3456738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233A244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53153709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088D85EB"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1335302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3857339B"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42750874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046393BC"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1F23EF6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BB3788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0A57733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0A4B8EF"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i/>
                <w:sz w:val="20"/>
                <w:szCs w:val="20"/>
              </w:rPr>
              <w:t>Students are required to attend classes.</w:t>
            </w:r>
          </w:p>
        </w:tc>
      </w:tr>
      <w:tr w:rsidR="001836E9" w:rsidRPr="001836E9" w14:paraId="222E70E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7EC601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67329BEE"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6AAD0F2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C2B137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B96EDA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18284B0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CD3354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2DAF56D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3AA3F1A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9F18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600F2BB5"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1B94F0E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BEA6F9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BC6B025" w14:textId="7F6A7322"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0060443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8251A5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126F5B5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50FC62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1A18B" w14:textId="77777777" w:rsidR="001836E9" w:rsidRPr="001836E9" w:rsidRDefault="001836E9" w:rsidP="001836E9">
            <w:pPr>
              <w:spacing w:after="0" w:line="240" w:lineRule="exact"/>
              <w:rPr>
                <w:rFonts w:ascii="Arial" w:hAnsi="Arial" w:cs="Arial"/>
                <w:sz w:val="20"/>
                <w:szCs w:val="20"/>
              </w:rPr>
            </w:pPr>
          </w:p>
        </w:tc>
      </w:tr>
      <w:tr w:rsidR="001836E9" w:rsidRPr="001836E9" w14:paraId="510ADC3F"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410CB34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F4622D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0B3D54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6E0A7EC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3AD8A2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5399E47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1DF85F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27C6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r>
      <w:tr w:rsidR="001836E9" w:rsidRPr="001836E9" w14:paraId="4F6E2E8C"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28B0478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DB4324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4F97E6C"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0273CAA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F324535"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3695C23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2A49BA03"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1D7B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051C72C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0FC963D"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68E9085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F6C4D95"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1332105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EF11EA9"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14F26E4C"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02A89B8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962D14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F0243D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74A71186"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337E1A93" w14:textId="77777777" w:rsidR="001836E9" w:rsidRPr="001836E9" w:rsidRDefault="001836E9" w:rsidP="001836E9">
            <w:pPr>
              <w:snapToGrid w:val="0"/>
              <w:spacing w:after="0" w:line="240" w:lineRule="exact"/>
              <w:rPr>
                <w:rFonts w:ascii="Arial" w:hAnsi="Arial" w:cs="Arial"/>
                <w:i/>
                <w:color w:val="000000"/>
                <w:sz w:val="20"/>
                <w:szCs w:val="20"/>
              </w:rPr>
            </w:pPr>
            <w:proofErr w:type="spellStart"/>
            <w:r w:rsidRPr="001836E9">
              <w:rPr>
                <w:rFonts w:ascii="Arial" w:eastAsia="Times New Roman" w:hAnsi="Arial" w:cs="Arial"/>
                <w:color w:val="000000"/>
                <w:sz w:val="20"/>
                <w:szCs w:val="20"/>
              </w:rPr>
              <w:t>Basioli</w:t>
            </w:r>
            <w:proofErr w:type="spellEnd"/>
            <w:r w:rsidRPr="001836E9">
              <w:rPr>
                <w:rFonts w:ascii="Arial" w:eastAsia="Times New Roman" w:hAnsi="Arial" w:cs="Arial"/>
                <w:color w:val="000000"/>
                <w:sz w:val="20"/>
                <w:szCs w:val="20"/>
              </w:rPr>
              <w:t xml:space="preserve">, J., 1975. Sport fishing in the Adriatic. </w:t>
            </w:r>
            <w:proofErr w:type="spellStart"/>
            <w:r w:rsidRPr="001836E9">
              <w:rPr>
                <w:rFonts w:ascii="Arial" w:eastAsia="Times New Roman" w:hAnsi="Arial" w:cs="Arial"/>
                <w:color w:val="000000"/>
                <w:sz w:val="20"/>
                <w:szCs w:val="20"/>
              </w:rPr>
              <w:t>Znanje</w:t>
            </w:r>
            <w:proofErr w:type="spellEnd"/>
            <w:r w:rsidRPr="001836E9">
              <w:rPr>
                <w:rFonts w:ascii="Arial" w:eastAsia="Times New Roman" w:hAnsi="Arial" w:cs="Arial"/>
                <w:color w:val="000000"/>
                <w:sz w:val="20"/>
                <w:szCs w:val="20"/>
              </w:rPr>
              <w:t xml:space="preserve"> Publishing House, Zagreb: 330 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7CE3F64"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628578"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3F9D0A69"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48584614" w14:textId="77777777" w:rsidR="001836E9" w:rsidRPr="001836E9" w:rsidRDefault="001836E9" w:rsidP="001836E9">
            <w:pPr>
              <w:snapToGrid w:val="0"/>
              <w:spacing w:after="0" w:line="240" w:lineRule="exact"/>
              <w:rPr>
                <w:rFonts w:ascii="Arial" w:hAnsi="Arial" w:cs="Arial"/>
                <w:color w:val="000000"/>
                <w:sz w:val="20"/>
                <w:szCs w:val="20"/>
              </w:rPr>
            </w:pPr>
            <w:proofErr w:type="spellStart"/>
            <w:r w:rsidRPr="001836E9">
              <w:rPr>
                <w:rFonts w:ascii="Arial" w:eastAsia="Times New Roman" w:hAnsi="Arial" w:cs="Arial"/>
                <w:color w:val="000000"/>
                <w:sz w:val="20"/>
                <w:szCs w:val="20"/>
              </w:rPr>
              <w:lastRenderedPageBreak/>
              <w:t>Cetinić</w:t>
            </w:r>
            <w:proofErr w:type="spellEnd"/>
            <w:r w:rsidRPr="001836E9">
              <w:rPr>
                <w:rFonts w:ascii="Arial" w:eastAsia="Times New Roman" w:hAnsi="Arial" w:cs="Arial"/>
                <w:color w:val="000000"/>
                <w:sz w:val="20"/>
                <w:szCs w:val="20"/>
              </w:rPr>
              <w:t xml:space="preserve">, P., </w:t>
            </w:r>
            <w:proofErr w:type="spellStart"/>
            <w:r w:rsidRPr="001836E9">
              <w:rPr>
                <w:rFonts w:ascii="Arial" w:eastAsia="Times New Roman" w:hAnsi="Arial" w:cs="Arial"/>
                <w:color w:val="000000"/>
                <w:sz w:val="20"/>
                <w:szCs w:val="20"/>
              </w:rPr>
              <w:t>Milišić</w:t>
            </w:r>
            <w:proofErr w:type="spellEnd"/>
            <w:r w:rsidRPr="001836E9">
              <w:rPr>
                <w:rFonts w:ascii="Arial" w:eastAsia="Times New Roman" w:hAnsi="Arial" w:cs="Arial"/>
                <w:color w:val="000000"/>
                <w:sz w:val="20"/>
                <w:szCs w:val="20"/>
              </w:rPr>
              <w:t>, N. 1987. Sport fishing at sea. Logos, Split: 162 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D85459A"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CC2B10"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1F92E5BC"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6A532E4"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A9E1904"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E326D2A"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4B9A9A4E"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61843257"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78C13AA"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3DB355A"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079FA66"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51E8FA9"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21A891D7"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6287D0C7" w14:textId="77777777" w:rsidR="001836E9" w:rsidRPr="001836E9" w:rsidRDefault="001836E9" w:rsidP="001836E9">
            <w:pPr>
              <w:contextualSpacing/>
              <w:rPr>
                <w:rFonts w:ascii="Arial" w:hAnsi="Arial" w:cs="Arial"/>
                <w:sz w:val="20"/>
                <w:szCs w:val="20"/>
              </w:rPr>
            </w:pPr>
            <w:proofErr w:type="spellStart"/>
            <w:r w:rsidRPr="001836E9">
              <w:rPr>
                <w:rFonts w:ascii="Arial" w:hAnsi="Arial" w:cs="Arial"/>
                <w:sz w:val="20"/>
                <w:szCs w:val="20"/>
              </w:rPr>
              <w:t>Jardas</w:t>
            </w:r>
            <w:proofErr w:type="spellEnd"/>
            <w:r w:rsidRPr="001836E9">
              <w:rPr>
                <w:rFonts w:ascii="Arial" w:hAnsi="Arial" w:cs="Arial"/>
                <w:sz w:val="20"/>
                <w:szCs w:val="20"/>
              </w:rPr>
              <w:t xml:space="preserve">, I., </w:t>
            </w:r>
            <w:proofErr w:type="spellStart"/>
            <w:r w:rsidRPr="001836E9">
              <w:rPr>
                <w:rFonts w:ascii="Arial" w:hAnsi="Arial" w:cs="Arial"/>
                <w:sz w:val="20"/>
                <w:szCs w:val="20"/>
              </w:rPr>
              <w:t>Lakoš</w:t>
            </w:r>
            <w:proofErr w:type="spellEnd"/>
            <w:r w:rsidRPr="001836E9">
              <w:rPr>
                <w:rFonts w:ascii="Arial" w:hAnsi="Arial" w:cs="Arial"/>
                <w:sz w:val="20"/>
                <w:szCs w:val="20"/>
              </w:rPr>
              <w:t xml:space="preserve">, S., </w:t>
            </w:r>
            <w:proofErr w:type="spellStart"/>
            <w:r w:rsidRPr="001836E9">
              <w:rPr>
                <w:rFonts w:ascii="Arial" w:hAnsi="Arial" w:cs="Arial"/>
                <w:sz w:val="20"/>
                <w:szCs w:val="20"/>
              </w:rPr>
              <w:t>Cetinić</w:t>
            </w:r>
            <w:proofErr w:type="spellEnd"/>
            <w:r w:rsidRPr="001836E9">
              <w:rPr>
                <w:rFonts w:ascii="Arial" w:hAnsi="Arial" w:cs="Arial"/>
                <w:sz w:val="20"/>
                <w:szCs w:val="20"/>
              </w:rPr>
              <w:t>, P. 1996. Manual for taking the judge's exam in sport fishing at sea. Croatian Association for Sport Fishing at Sea, Rijeka: 116 p.</w:t>
            </w:r>
          </w:p>
          <w:p w14:paraId="0F614534" w14:textId="77777777" w:rsidR="001836E9" w:rsidRPr="001836E9" w:rsidRDefault="001836E9" w:rsidP="001836E9">
            <w:pPr>
              <w:tabs>
                <w:tab w:val="left" w:pos="567"/>
              </w:tabs>
              <w:rPr>
                <w:rFonts w:ascii="Arial" w:hAnsi="Arial" w:cs="Arial"/>
                <w:i/>
                <w:sz w:val="20"/>
                <w:szCs w:val="20"/>
              </w:rPr>
            </w:pPr>
            <w:r w:rsidRPr="001836E9">
              <w:rPr>
                <w:rFonts w:ascii="Arial" w:hAnsi="Arial" w:cs="Arial"/>
                <w:sz w:val="20"/>
                <w:szCs w:val="20"/>
              </w:rPr>
              <w:t xml:space="preserve">Soldo, A., </w:t>
            </w:r>
            <w:proofErr w:type="spellStart"/>
            <w:r w:rsidRPr="001836E9">
              <w:rPr>
                <w:rFonts w:ascii="Arial" w:hAnsi="Arial" w:cs="Arial"/>
                <w:sz w:val="20"/>
                <w:szCs w:val="20"/>
              </w:rPr>
              <w:t>Cetinić</w:t>
            </w:r>
            <w:proofErr w:type="spellEnd"/>
            <w:r w:rsidRPr="001836E9">
              <w:rPr>
                <w:rFonts w:ascii="Arial" w:hAnsi="Arial" w:cs="Arial"/>
                <w:sz w:val="20"/>
                <w:szCs w:val="20"/>
              </w:rPr>
              <w:t xml:space="preserve">, P., </w:t>
            </w:r>
            <w:proofErr w:type="spellStart"/>
            <w:r w:rsidRPr="001836E9">
              <w:rPr>
                <w:rFonts w:ascii="Arial" w:hAnsi="Arial" w:cs="Arial"/>
                <w:sz w:val="20"/>
                <w:szCs w:val="20"/>
              </w:rPr>
              <w:t>Dulčić</w:t>
            </w:r>
            <w:proofErr w:type="spellEnd"/>
            <w:r w:rsidRPr="001836E9">
              <w:rPr>
                <w:rFonts w:ascii="Arial" w:hAnsi="Arial" w:cs="Arial"/>
                <w:sz w:val="20"/>
                <w:szCs w:val="20"/>
              </w:rPr>
              <w:t>, J. 2005. Analysis of catches of recreational and sport fishing gear and their effect on the habitats of fish and other marine organisms. IOR – Split: 74 p.</w:t>
            </w:r>
          </w:p>
        </w:tc>
      </w:tr>
      <w:tr w:rsidR="001836E9" w:rsidRPr="001836E9" w14:paraId="393B2A12"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5AEFB68D"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0B073CB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DC9CF21" w14:textId="77777777" w:rsidR="001836E9" w:rsidRPr="007E0A84" w:rsidRDefault="001836E9" w:rsidP="001836E9">
            <w:pPr>
              <w:tabs>
                <w:tab w:val="left" w:pos="2820"/>
              </w:tabs>
              <w:spacing w:after="0"/>
              <w:jc w:val="both"/>
              <w:rPr>
                <w:rFonts w:ascii="Arial" w:hAnsi="Arial" w:cs="Arial"/>
                <w:b/>
                <w:sz w:val="20"/>
                <w:szCs w:val="20"/>
                <w:lang w:val="en-US"/>
              </w:rPr>
            </w:pPr>
            <w:r w:rsidRPr="001836E9">
              <w:rPr>
                <w:rFonts w:ascii="Arial" w:hAnsi="Arial" w:cs="Arial"/>
                <w:b/>
                <w:sz w:val="20"/>
                <w:szCs w:val="20"/>
              </w:rPr>
              <w:t>At the end of the semester, the evaluation of courses and teachers will be carried out through student evaluation of teaching work. The work of students will be evaluated and evaluated during classes as well as at the final exam. During the lessons, the following are evaluated:</w:t>
            </w:r>
          </w:p>
          <w:p w14:paraId="321BEF9E" w14:textId="77777777" w:rsidR="001836E9" w:rsidRPr="007E0A84" w:rsidRDefault="001836E9" w:rsidP="001836E9">
            <w:pPr>
              <w:tabs>
                <w:tab w:val="left" w:pos="2820"/>
              </w:tabs>
              <w:spacing w:after="0"/>
              <w:jc w:val="both"/>
              <w:rPr>
                <w:rFonts w:ascii="Arial" w:hAnsi="Arial" w:cs="Arial"/>
                <w:b/>
                <w:sz w:val="20"/>
                <w:szCs w:val="20"/>
                <w:lang w:val="en-US"/>
              </w:rPr>
            </w:pPr>
            <w:r w:rsidRPr="001836E9">
              <w:rPr>
                <w:rFonts w:ascii="Arial" w:hAnsi="Arial" w:cs="Arial"/>
                <w:b/>
                <w:sz w:val="20"/>
                <w:szCs w:val="20"/>
              </w:rPr>
              <w:t>(A) Attending classes</w:t>
            </w:r>
          </w:p>
          <w:p w14:paraId="74C456F0" w14:textId="77777777" w:rsidR="001836E9" w:rsidRPr="007E0A84" w:rsidRDefault="001836E9" w:rsidP="001836E9">
            <w:pPr>
              <w:tabs>
                <w:tab w:val="left" w:pos="2820"/>
              </w:tabs>
              <w:spacing w:after="0"/>
              <w:jc w:val="both"/>
              <w:rPr>
                <w:rFonts w:ascii="Arial" w:hAnsi="Arial" w:cs="Arial"/>
                <w:b/>
                <w:sz w:val="20"/>
                <w:szCs w:val="20"/>
                <w:lang w:val="en-US"/>
              </w:rPr>
            </w:pPr>
            <w:r w:rsidRPr="001836E9">
              <w:rPr>
                <w:rFonts w:ascii="Arial" w:hAnsi="Arial" w:cs="Arial"/>
                <w:b/>
                <w:sz w:val="20"/>
                <w:szCs w:val="20"/>
              </w:rPr>
              <w:t>b) Teaching activity</w:t>
            </w:r>
          </w:p>
          <w:p w14:paraId="2B482D86"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hAnsi="Arial" w:cs="Arial"/>
                <w:b/>
                <w:sz w:val="20"/>
                <w:szCs w:val="20"/>
              </w:rPr>
              <w:t>(A) Acquired knowledge</w:t>
            </w:r>
          </w:p>
        </w:tc>
      </w:tr>
    </w:tbl>
    <w:p w14:paraId="2FB19D9D" w14:textId="77777777" w:rsidR="001836E9" w:rsidRPr="001836E9" w:rsidRDefault="001836E9" w:rsidP="001836E9">
      <w:pPr>
        <w:spacing w:after="0" w:line="240" w:lineRule="auto"/>
        <w:jc w:val="both"/>
        <w:rPr>
          <w:rFonts w:ascii="Arial" w:hAnsi="Arial" w:cs="Arial"/>
          <w:sz w:val="20"/>
          <w:szCs w:val="20"/>
        </w:rPr>
      </w:pPr>
    </w:p>
    <w:p w14:paraId="4BF8550B" w14:textId="77777777" w:rsidR="001836E9" w:rsidRPr="001836E9" w:rsidRDefault="001836E9" w:rsidP="001836E9">
      <w:pPr>
        <w:spacing w:after="0" w:line="240" w:lineRule="auto"/>
        <w:jc w:val="both"/>
        <w:rPr>
          <w:rFonts w:ascii="Arial" w:hAnsi="Arial" w:cs="Arial"/>
          <w:sz w:val="20"/>
          <w:szCs w:val="20"/>
        </w:rPr>
      </w:pPr>
    </w:p>
    <w:p w14:paraId="10E36C01"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137F349C"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FB31024" w14:textId="0C19DE5D"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227F87F7"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211FE25"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74F9121" w14:textId="5EADFA6A" w:rsidR="001836E9" w:rsidRPr="001836E9" w:rsidRDefault="001836E9" w:rsidP="001836E9">
            <w:pPr>
              <w:spacing w:after="0" w:line="240" w:lineRule="exact"/>
              <w:rPr>
                <w:rFonts w:ascii="Arial" w:hAnsi="Arial" w:cs="Arial"/>
                <w:b/>
                <w:color w:val="000000"/>
                <w:sz w:val="20"/>
                <w:szCs w:val="20"/>
              </w:rPr>
            </w:pPr>
            <w:r w:rsidRPr="001836E9">
              <w:rPr>
                <w:rFonts w:ascii="Arial" w:hAnsi="Arial" w:cs="Arial"/>
                <w:b/>
                <w:color w:val="000000"/>
                <w:sz w:val="20"/>
                <w:szCs w:val="20"/>
              </w:rPr>
              <w:t xml:space="preserve">Assoc. </w:t>
            </w:r>
            <w:r w:rsidR="009D1475">
              <w:rPr>
                <w:rFonts w:ascii="Arial" w:hAnsi="Arial" w:cs="Arial"/>
                <w:b/>
                <w:color w:val="000000"/>
                <w:sz w:val="20"/>
                <w:szCs w:val="20"/>
              </w:rPr>
              <w:t>Prof.</w:t>
            </w:r>
            <w:r w:rsidRPr="001836E9">
              <w:rPr>
                <w:rFonts w:ascii="Arial" w:hAnsi="Arial" w:cs="Arial"/>
                <w:b/>
                <w:color w:val="000000"/>
                <w:sz w:val="20"/>
                <w:szCs w:val="20"/>
              </w:rPr>
              <w:t xml:space="preserve"> </w:t>
            </w:r>
            <w:r w:rsidR="002171AC">
              <w:rPr>
                <w:rFonts w:ascii="Arial" w:hAnsi="Arial" w:cs="Arial"/>
                <w:b/>
                <w:color w:val="000000"/>
                <w:sz w:val="20"/>
                <w:szCs w:val="20"/>
              </w:rPr>
              <w:t>Josipa</w:t>
            </w:r>
            <w:r w:rsidRPr="001836E9">
              <w:rPr>
                <w:rFonts w:ascii="Arial" w:hAnsi="Arial" w:cs="Arial"/>
                <w:b/>
                <w:color w:val="000000"/>
                <w:sz w:val="20"/>
                <w:szCs w:val="20"/>
              </w:rPr>
              <w:t xml:space="preserve"> Ferri</w:t>
            </w:r>
            <w:r w:rsidR="002A1DF6" w:rsidRPr="002A1DF6">
              <w:rPr>
                <w:rFonts w:ascii="Arial" w:hAnsi="Arial" w:cs="Arial"/>
                <w:b/>
                <w:color w:val="000000"/>
                <w:sz w:val="20"/>
                <w:szCs w:val="20"/>
              </w:rPr>
              <w:t>, PhD</w:t>
            </w:r>
          </w:p>
        </w:tc>
      </w:tr>
      <w:tr w:rsidR="001836E9" w:rsidRPr="001836E9" w14:paraId="3A0380B3"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18FD491"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5DA7D3D"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FISH BEHAVIOR</w:t>
            </w:r>
          </w:p>
        </w:tc>
      </w:tr>
      <w:tr w:rsidR="001836E9" w:rsidRPr="001836E9" w14:paraId="70F5B425"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36D305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EE34C5E"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73EED5FC"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D0CF557"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52CD4DD"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0E7890E4"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C940B2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67B97BA"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7602701E"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25B37E5"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07C2774"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7D4001A1"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56942D14"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0D922D9D"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BEC8F3E"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2</w:t>
            </w:r>
          </w:p>
        </w:tc>
      </w:tr>
      <w:tr w:rsidR="001836E9" w:rsidRPr="001836E9" w14:paraId="7AF9D39D"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1B8B81F7"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5205999A" w14:textId="61239039"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BE27D9D"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15+0+15</w:t>
            </w:r>
          </w:p>
        </w:tc>
      </w:tr>
      <w:tr w:rsidR="001836E9" w:rsidRPr="001836E9" w14:paraId="4BE03389"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D38173C"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10289C8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325E755"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042A331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10A534C"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 xml:space="preserve">The goal is to introduce students to the basics of fish behavior: the richness and complexity of forms, relationships, life forms and strategies, morphological and physiological adaptations, and social behavior itself. For hundreds and thousands of years, humans have been observing animals. And so did the fish for an almost practical reason: their life depended on the knowledge of animal behavior. Even today, many useful facts have emerged from the study of this topic (knowledge of fish migrations enables the supply of quality food for food, which forms the basis of human survival in the past and today, while the study of endangered fish enables their </w:t>
            </w:r>
            <w:proofErr w:type="gramStart"/>
            <w:r w:rsidRPr="001836E9">
              <w:rPr>
                <w:rFonts w:ascii="Arial" w:hAnsi="Arial" w:cs="Arial"/>
                <w:b/>
                <w:sz w:val="20"/>
                <w:szCs w:val="20"/>
              </w:rPr>
              <w:t>protection )</w:t>
            </w:r>
            <w:proofErr w:type="gramEnd"/>
            <w:r w:rsidRPr="001836E9">
              <w:rPr>
                <w:rFonts w:ascii="Arial" w:hAnsi="Arial" w:cs="Arial"/>
                <w:b/>
                <w:sz w:val="20"/>
                <w:szCs w:val="20"/>
              </w:rPr>
              <w:t xml:space="preserve">. And even if there were no practical </w:t>
            </w:r>
            <w:proofErr w:type="gramStart"/>
            <w:r w:rsidRPr="001836E9">
              <w:rPr>
                <w:rFonts w:ascii="Arial" w:hAnsi="Arial" w:cs="Arial"/>
                <w:b/>
                <w:sz w:val="20"/>
                <w:szCs w:val="20"/>
              </w:rPr>
              <w:t>benefit</w:t>
            </w:r>
            <w:proofErr w:type="gramEnd"/>
            <w:r w:rsidRPr="001836E9">
              <w:rPr>
                <w:rFonts w:ascii="Arial" w:hAnsi="Arial" w:cs="Arial"/>
                <w:b/>
                <w:sz w:val="20"/>
                <w:szCs w:val="20"/>
              </w:rPr>
              <w:t xml:space="preserve"> to knowing animal behavior, the topic deserves attention because of its fascination. Fish, like other vertebrates, possess abilities for the most amazing skills </w:t>
            </w:r>
            <w:proofErr w:type="gramStart"/>
            <w:r w:rsidRPr="001836E9">
              <w:rPr>
                <w:rFonts w:ascii="Arial" w:hAnsi="Arial" w:cs="Arial"/>
                <w:b/>
                <w:sz w:val="20"/>
                <w:szCs w:val="20"/>
              </w:rPr>
              <w:t>in order to</w:t>
            </w:r>
            <w:proofErr w:type="gramEnd"/>
            <w:r w:rsidRPr="001836E9">
              <w:rPr>
                <w:rFonts w:ascii="Arial" w:hAnsi="Arial" w:cs="Arial"/>
                <w:b/>
                <w:sz w:val="20"/>
                <w:szCs w:val="20"/>
              </w:rPr>
              <w:t xml:space="preserve"> adapt, find a place to live, feed themselves, shelter from enemies and create offspring. This case is devoted </w:t>
            </w:r>
            <w:proofErr w:type="gramStart"/>
            <w:r w:rsidRPr="001836E9">
              <w:rPr>
                <w:rFonts w:ascii="Arial" w:hAnsi="Arial" w:cs="Arial"/>
                <w:b/>
                <w:sz w:val="20"/>
                <w:szCs w:val="20"/>
              </w:rPr>
              <w:t>in particular to</w:t>
            </w:r>
            <w:proofErr w:type="gramEnd"/>
            <w:r w:rsidRPr="001836E9">
              <w:rPr>
                <w:rFonts w:ascii="Arial" w:hAnsi="Arial" w:cs="Arial"/>
                <w:b/>
                <w:sz w:val="20"/>
                <w:szCs w:val="20"/>
              </w:rPr>
              <w:t xml:space="preserve"> the behavior of marine fish. Nevertheless, the basic goal is to help students develop skills for a critical understanding of topics in fish behavior as well as to make them capable of discussing burning topics in the field. Classes are organized in the form of lectures. Active participation of students in the curriculum is achieved through interactive lectures, video clips and the presentation of relevant scientific papers in the field of fish behavior that amaze the </w:t>
            </w:r>
            <w:proofErr w:type="gramStart"/>
            <w:r w:rsidRPr="001836E9">
              <w:rPr>
                <w:rFonts w:ascii="Arial" w:hAnsi="Arial" w:cs="Arial"/>
                <w:b/>
                <w:sz w:val="20"/>
                <w:szCs w:val="20"/>
              </w:rPr>
              <w:t>general public</w:t>
            </w:r>
            <w:proofErr w:type="gramEnd"/>
            <w:r w:rsidRPr="001836E9">
              <w:rPr>
                <w:rFonts w:ascii="Arial" w:hAnsi="Arial" w:cs="Arial"/>
                <w:b/>
                <w:sz w:val="20"/>
                <w:szCs w:val="20"/>
              </w:rPr>
              <w:t xml:space="preserve"> at a given moment. Lectures are compulsory. In the lectures, the student actively discusses with the teacher the current 'hot' topics in the </w:t>
            </w:r>
            <w:r w:rsidRPr="001836E9">
              <w:rPr>
                <w:rFonts w:ascii="Arial" w:hAnsi="Arial" w:cs="Arial"/>
                <w:b/>
                <w:sz w:val="20"/>
                <w:szCs w:val="20"/>
              </w:rPr>
              <w:lastRenderedPageBreak/>
              <w:t>field of fish behavior. The teacher gives students access to the results of the latest scientific papers from world-renowned journals. Students are encouraged to give examples of certain behavioral strategies based on their previous knowledge and experience. The student is obliged to prepare the material discussed in the lectures. The teacher evaluates the student's active participation in the lecture (demonstrated previous knowledge, understanding, ability to set problems, reasoning, etc.). The 'earned' points are added to the points obtained in the final exam in the subject in question.</w:t>
            </w:r>
          </w:p>
        </w:tc>
      </w:tr>
      <w:tr w:rsidR="001836E9" w:rsidRPr="001836E9" w14:paraId="38D0C7B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1F616AD"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2D852AF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C8AA267"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54F7906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8CE7F53"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3F2C4C9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86CC0C6"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Upon completion of the course, students will be able to define, explain and differentiate osmoregulatory mechanisms in crustaceans and fish (freshwater and marine species), explain the survival mechanisms of anoxia, analyze and compare the impact of temperature changes on crustaceans, mollusks and fish , explain the role of antifreeze proteins, analyze the relationship between stress and certain hormones in crustaceans and fish, discuss specific responses of marine organisms to changed living conditions.</w:t>
            </w:r>
          </w:p>
        </w:tc>
      </w:tr>
      <w:tr w:rsidR="001836E9" w:rsidRPr="001836E9" w14:paraId="391C699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182FC7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56A620C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20C02E7" w14:textId="77777777" w:rsidR="001836E9" w:rsidRPr="001836E9" w:rsidRDefault="001836E9" w:rsidP="001836E9">
            <w:pPr>
              <w:rPr>
                <w:rFonts w:ascii="Arial" w:hAnsi="Arial" w:cs="Arial"/>
                <w:b/>
                <w:sz w:val="20"/>
                <w:szCs w:val="20"/>
              </w:rPr>
            </w:pPr>
            <w:r w:rsidRPr="001836E9">
              <w:rPr>
                <w:rFonts w:ascii="Arial" w:hAnsi="Arial" w:cs="Arial"/>
                <w:b/>
                <w:bCs/>
                <w:sz w:val="20"/>
                <w:szCs w:val="20"/>
              </w:rPr>
              <w:t xml:space="preserve">Lecture 1. </w:t>
            </w:r>
            <w:r w:rsidRPr="001836E9">
              <w:rPr>
                <w:rFonts w:ascii="Arial" w:hAnsi="Arial" w:cs="Arial"/>
                <w:b/>
                <w:sz w:val="20"/>
                <w:szCs w:val="20"/>
              </w:rPr>
              <w:t>The basis of behavior. Senses. (1 hour)</w:t>
            </w:r>
          </w:p>
          <w:p w14:paraId="71D8161B" w14:textId="77777777" w:rsidR="001836E9" w:rsidRPr="001836E9" w:rsidRDefault="001836E9" w:rsidP="001836E9">
            <w:pPr>
              <w:rPr>
                <w:rFonts w:ascii="Arial" w:hAnsi="Arial" w:cs="Arial"/>
                <w:b/>
                <w:sz w:val="20"/>
                <w:szCs w:val="20"/>
              </w:rPr>
            </w:pPr>
            <w:r w:rsidRPr="001836E9">
              <w:rPr>
                <w:rFonts w:ascii="Arial" w:hAnsi="Arial" w:cs="Arial"/>
                <w:b/>
                <w:sz w:val="20"/>
                <w:szCs w:val="20"/>
              </w:rPr>
              <w:t>Communications systems. Senses involved in communication: sight, smell, taste, sound, touch. Side stripes! Chemoreceptors. Light and sound in the aquatic environment. Noises of biological and physical origin. The purpose of the senses. Curiosities.</w:t>
            </w:r>
          </w:p>
          <w:p w14:paraId="09D500E0" w14:textId="77777777" w:rsidR="001836E9" w:rsidRPr="001836E9" w:rsidRDefault="001836E9" w:rsidP="001836E9">
            <w:pPr>
              <w:rPr>
                <w:rFonts w:ascii="Arial" w:hAnsi="Arial" w:cs="Arial"/>
                <w:b/>
                <w:sz w:val="20"/>
                <w:szCs w:val="20"/>
              </w:rPr>
            </w:pPr>
            <w:r w:rsidRPr="001836E9">
              <w:rPr>
                <w:rFonts w:ascii="Arial" w:hAnsi="Arial" w:cs="Arial"/>
                <w:b/>
                <w:sz w:val="20"/>
                <w:szCs w:val="20"/>
              </w:rPr>
              <w:t xml:space="preserve">Learning outcomes: The student must know the basic senses of fish (anatomy and physiology) and the basic physical laws related to the wave theory of light and sound. The student must know in what ways the fish can establish communication, what </w:t>
            </w:r>
            <w:proofErr w:type="gramStart"/>
            <w:r w:rsidRPr="001836E9">
              <w:rPr>
                <w:rFonts w:ascii="Arial" w:hAnsi="Arial" w:cs="Arial"/>
                <w:b/>
                <w:sz w:val="20"/>
                <w:szCs w:val="20"/>
              </w:rPr>
              <w:t>is its role, legality and limitations</w:t>
            </w:r>
            <w:proofErr w:type="gramEnd"/>
            <w:r w:rsidRPr="001836E9">
              <w:rPr>
                <w:rFonts w:ascii="Arial" w:hAnsi="Arial" w:cs="Arial"/>
                <w:b/>
                <w:sz w:val="20"/>
                <w:szCs w:val="20"/>
              </w:rPr>
              <w:t>.</w:t>
            </w:r>
          </w:p>
          <w:p w14:paraId="4B8F369D" w14:textId="77777777" w:rsidR="001836E9" w:rsidRPr="001836E9" w:rsidRDefault="001836E9" w:rsidP="001836E9">
            <w:pPr>
              <w:rPr>
                <w:rFonts w:ascii="Arial" w:hAnsi="Arial" w:cs="Arial"/>
                <w:b/>
                <w:sz w:val="20"/>
                <w:szCs w:val="20"/>
              </w:rPr>
            </w:pPr>
            <w:r w:rsidRPr="001836E9">
              <w:rPr>
                <w:rFonts w:ascii="Arial" w:hAnsi="Arial" w:cs="Arial"/>
                <w:b/>
                <w:bCs/>
                <w:sz w:val="20"/>
                <w:szCs w:val="20"/>
              </w:rPr>
              <w:t xml:space="preserve">Lecture 2. </w:t>
            </w:r>
            <w:r w:rsidRPr="001836E9">
              <w:rPr>
                <w:rFonts w:ascii="Arial" w:hAnsi="Arial" w:cs="Arial"/>
                <w:b/>
                <w:sz w:val="20"/>
                <w:szCs w:val="20"/>
              </w:rPr>
              <w:t>The basis of behavior. Cognition: Learning and memory. (1 hour)</w:t>
            </w:r>
          </w:p>
          <w:p w14:paraId="502F0970" w14:textId="77777777" w:rsidR="001836E9" w:rsidRPr="001836E9" w:rsidRDefault="001836E9" w:rsidP="001836E9">
            <w:pPr>
              <w:rPr>
                <w:rFonts w:ascii="Arial" w:hAnsi="Arial" w:cs="Arial"/>
                <w:b/>
                <w:sz w:val="20"/>
                <w:szCs w:val="20"/>
              </w:rPr>
            </w:pPr>
            <w:r w:rsidRPr="001836E9">
              <w:rPr>
                <w:rFonts w:ascii="Arial" w:hAnsi="Arial" w:cs="Arial"/>
                <w:b/>
                <w:sz w:val="20"/>
                <w:szCs w:val="20"/>
              </w:rPr>
              <w:t>Attention. Directing attention. Spatial, short-term and long-term memory. Achieving hierarchy. Use of tools and weapons. Understanding and solving problems. Awareness. Emotion. Mathematical ability.</w:t>
            </w:r>
          </w:p>
          <w:p w14:paraId="3789F6D0" w14:textId="77777777" w:rsidR="001836E9" w:rsidRPr="001836E9" w:rsidRDefault="001836E9" w:rsidP="001836E9">
            <w:pPr>
              <w:rPr>
                <w:rFonts w:ascii="Arial" w:hAnsi="Arial" w:cs="Arial"/>
                <w:b/>
                <w:sz w:val="20"/>
                <w:szCs w:val="20"/>
              </w:rPr>
            </w:pPr>
            <w:r w:rsidRPr="001836E9">
              <w:rPr>
                <w:rFonts w:ascii="Arial" w:hAnsi="Arial" w:cs="Arial"/>
                <w:b/>
                <w:sz w:val="20"/>
                <w:szCs w:val="20"/>
              </w:rPr>
              <w:t>Learning outcomes: Students are introduced to the basics of cognition in all higher vertebrates (especially mammals) compared to fish. Each parameter related to cognition is supported by examples that the student must know.</w:t>
            </w:r>
          </w:p>
          <w:p w14:paraId="42CE5D55" w14:textId="77777777" w:rsidR="001836E9" w:rsidRPr="001836E9" w:rsidRDefault="001836E9" w:rsidP="001836E9">
            <w:pPr>
              <w:rPr>
                <w:rFonts w:ascii="Arial" w:hAnsi="Arial" w:cs="Arial"/>
                <w:b/>
                <w:sz w:val="20"/>
                <w:szCs w:val="20"/>
              </w:rPr>
            </w:pPr>
            <w:r w:rsidRPr="001836E9">
              <w:rPr>
                <w:rFonts w:ascii="Arial" w:hAnsi="Arial" w:cs="Arial"/>
                <w:b/>
                <w:bCs/>
                <w:sz w:val="20"/>
                <w:szCs w:val="20"/>
              </w:rPr>
              <w:t xml:space="preserve">Lecture 3. </w:t>
            </w:r>
            <w:r w:rsidRPr="001836E9">
              <w:rPr>
                <w:rFonts w:ascii="Arial" w:hAnsi="Arial" w:cs="Arial"/>
                <w:b/>
                <w:sz w:val="20"/>
                <w:szCs w:val="20"/>
              </w:rPr>
              <w:t>The basis of behavior. Hormones and social behavior. (2 hours)</w:t>
            </w:r>
          </w:p>
          <w:p w14:paraId="01DF6292" w14:textId="77777777" w:rsidR="001836E9" w:rsidRPr="001836E9" w:rsidRDefault="001836E9" w:rsidP="001836E9">
            <w:pPr>
              <w:rPr>
                <w:rFonts w:ascii="Arial" w:hAnsi="Arial" w:cs="Arial"/>
                <w:b/>
                <w:sz w:val="20"/>
                <w:szCs w:val="20"/>
              </w:rPr>
            </w:pPr>
            <w:r w:rsidRPr="001836E9">
              <w:rPr>
                <w:rFonts w:ascii="Arial" w:hAnsi="Arial" w:cs="Arial"/>
                <w:b/>
                <w:sz w:val="20"/>
                <w:szCs w:val="20"/>
              </w:rPr>
              <w:t xml:space="preserve">What is the usual group size? What factors limit the size of the group? What factors lead to the merger or separation of groups? Do species show territoriality? If so, to what extent? If the territories are occupied, what purpose do they serve? Is the territory under the jurisdiction of an individual or an entire group? Is there a relationship of constant social dominance (supremacy) within the group? Is there any legality between them? Hormonal conditioning. Sexuality </w:t>
            </w:r>
            <w:proofErr w:type="gramStart"/>
            <w:r w:rsidRPr="001836E9">
              <w:rPr>
                <w:rFonts w:ascii="Arial" w:hAnsi="Arial" w:cs="Arial"/>
                <w:b/>
                <w:sz w:val="20"/>
                <w:szCs w:val="20"/>
              </w:rPr>
              <w:t>as</w:t>
            </w:r>
            <w:proofErr w:type="gramEnd"/>
            <w:r w:rsidRPr="001836E9">
              <w:rPr>
                <w:rFonts w:ascii="Arial" w:hAnsi="Arial" w:cs="Arial"/>
                <w:b/>
                <w:sz w:val="20"/>
                <w:szCs w:val="20"/>
              </w:rPr>
              <w:t xml:space="preserve"> an indispensable parameter of shaping social behavior.</w:t>
            </w:r>
          </w:p>
          <w:p w14:paraId="71D52299" w14:textId="77777777" w:rsidR="001836E9" w:rsidRPr="001836E9" w:rsidRDefault="001836E9" w:rsidP="001836E9">
            <w:pPr>
              <w:rPr>
                <w:rFonts w:ascii="Arial" w:hAnsi="Arial" w:cs="Arial"/>
                <w:b/>
                <w:sz w:val="20"/>
                <w:szCs w:val="20"/>
              </w:rPr>
            </w:pPr>
            <w:r w:rsidRPr="001836E9">
              <w:rPr>
                <w:rFonts w:ascii="Arial" w:hAnsi="Arial" w:cs="Arial"/>
                <w:b/>
                <w:sz w:val="20"/>
                <w:szCs w:val="20"/>
              </w:rPr>
              <w:t>Learning outcomes: At the end of the lecture, the student must be able to answer all the above questions with a pronounced understanding and, reasoning, and connection of individual behavioral manifestations with hormonal conditioning (fear, stress, illness, panic, loss, first sexual maturity).</w:t>
            </w:r>
          </w:p>
          <w:p w14:paraId="189D4431" w14:textId="77777777" w:rsidR="001836E9" w:rsidRPr="001836E9" w:rsidRDefault="001836E9" w:rsidP="001836E9">
            <w:pPr>
              <w:rPr>
                <w:rFonts w:ascii="Arial" w:hAnsi="Arial" w:cs="Arial"/>
                <w:b/>
                <w:sz w:val="20"/>
                <w:szCs w:val="20"/>
              </w:rPr>
            </w:pPr>
            <w:r w:rsidRPr="001836E9">
              <w:rPr>
                <w:rFonts w:ascii="Arial" w:hAnsi="Arial" w:cs="Arial"/>
                <w:b/>
                <w:bCs/>
                <w:sz w:val="20"/>
                <w:szCs w:val="20"/>
              </w:rPr>
              <w:lastRenderedPageBreak/>
              <w:t xml:space="preserve">Lecture 4. </w:t>
            </w:r>
            <w:r w:rsidRPr="001836E9">
              <w:rPr>
                <w:rFonts w:ascii="Arial" w:hAnsi="Arial" w:cs="Arial"/>
                <w:b/>
                <w:sz w:val="20"/>
                <w:szCs w:val="20"/>
              </w:rPr>
              <w:t>The basis of behavior. Genetics and Social Behavior. (1 hour)</w:t>
            </w:r>
          </w:p>
          <w:p w14:paraId="644DD8E6" w14:textId="77777777" w:rsidR="001836E9" w:rsidRPr="001836E9" w:rsidRDefault="001836E9" w:rsidP="001836E9">
            <w:pPr>
              <w:rPr>
                <w:rFonts w:ascii="Arial" w:hAnsi="Arial" w:cs="Arial"/>
                <w:b/>
                <w:sz w:val="20"/>
                <w:szCs w:val="20"/>
              </w:rPr>
            </w:pPr>
            <w:r w:rsidRPr="001836E9">
              <w:rPr>
                <w:rFonts w:ascii="Arial" w:hAnsi="Arial" w:cs="Arial"/>
                <w:b/>
                <w:sz w:val="20"/>
                <w:szCs w:val="20"/>
              </w:rPr>
              <w:t xml:space="preserve">To what extent does </w:t>
            </w:r>
            <w:proofErr w:type="gramStart"/>
            <w:r w:rsidRPr="001836E9">
              <w:rPr>
                <w:rFonts w:ascii="Arial" w:hAnsi="Arial" w:cs="Arial"/>
                <w:b/>
                <w:sz w:val="20"/>
                <w:szCs w:val="20"/>
              </w:rPr>
              <w:t>the genetic</w:t>
            </w:r>
            <w:proofErr w:type="gramEnd"/>
            <w:r w:rsidRPr="001836E9">
              <w:rPr>
                <w:rFonts w:ascii="Arial" w:hAnsi="Arial" w:cs="Arial"/>
                <w:b/>
                <w:sz w:val="20"/>
                <w:szCs w:val="20"/>
              </w:rPr>
              <w:t xml:space="preserve"> make-up affect social behavior, and how much does the environment influence? The phenomenon of a group or pack. Isolation, rejection or supremacy.</w:t>
            </w:r>
          </w:p>
          <w:p w14:paraId="1986EC3D" w14:textId="77777777" w:rsidR="001836E9" w:rsidRPr="001836E9" w:rsidRDefault="001836E9" w:rsidP="001836E9">
            <w:pPr>
              <w:rPr>
                <w:rFonts w:ascii="Arial" w:hAnsi="Arial" w:cs="Arial"/>
                <w:b/>
                <w:sz w:val="20"/>
                <w:szCs w:val="20"/>
              </w:rPr>
            </w:pPr>
            <w:r w:rsidRPr="001836E9">
              <w:rPr>
                <w:rFonts w:ascii="Arial" w:hAnsi="Arial" w:cs="Arial"/>
                <w:b/>
                <w:sz w:val="20"/>
                <w:szCs w:val="20"/>
              </w:rPr>
              <w:t xml:space="preserve">Learning outcomes: The student must be able to understandably explain how hereditary traits affect behavior and how such behavior can be modified over the course of a lifetime </w:t>
            </w:r>
            <w:proofErr w:type="gramStart"/>
            <w:r w:rsidRPr="001836E9">
              <w:rPr>
                <w:rFonts w:ascii="Arial" w:hAnsi="Arial" w:cs="Arial"/>
                <w:b/>
                <w:sz w:val="20"/>
                <w:szCs w:val="20"/>
              </w:rPr>
              <w:t>as a result of</w:t>
            </w:r>
            <w:proofErr w:type="gramEnd"/>
            <w:r w:rsidRPr="001836E9">
              <w:rPr>
                <w:rFonts w:ascii="Arial" w:hAnsi="Arial" w:cs="Arial"/>
                <w:b/>
                <w:sz w:val="20"/>
                <w:szCs w:val="20"/>
              </w:rPr>
              <w:t xml:space="preserve"> the environment and experience.</w:t>
            </w:r>
          </w:p>
          <w:p w14:paraId="68219D39" w14:textId="77777777" w:rsidR="001836E9" w:rsidRPr="001836E9" w:rsidRDefault="001836E9" w:rsidP="001836E9">
            <w:pPr>
              <w:rPr>
                <w:rFonts w:ascii="Arial" w:hAnsi="Arial" w:cs="Arial"/>
                <w:b/>
                <w:sz w:val="20"/>
                <w:szCs w:val="20"/>
              </w:rPr>
            </w:pPr>
            <w:r w:rsidRPr="001836E9">
              <w:rPr>
                <w:rFonts w:ascii="Arial" w:hAnsi="Arial" w:cs="Arial"/>
                <w:b/>
                <w:bCs/>
                <w:sz w:val="20"/>
                <w:szCs w:val="20"/>
              </w:rPr>
              <w:t xml:space="preserve">Lecture 5. </w:t>
            </w:r>
            <w:r w:rsidRPr="001836E9">
              <w:rPr>
                <w:rFonts w:ascii="Arial" w:hAnsi="Arial" w:cs="Arial"/>
                <w:b/>
                <w:sz w:val="20"/>
                <w:szCs w:val="20"/>
              </w:rPr>
              <w:t>The basis of life. Migration and habitat selection. (1 hour)</w:t>
            </w:r>
          </w:p>
          <w:p w14:paraId="6C999555" w14:textId="77777777" w:rsidR="001836E9" w:rsidRPr="001836E9" w:rsidRDefault="001836E9" w:rsidP="001836E9">
            <w:pPr>
              <w:rPr>
                <w:rFonts w:ascii="Arial" w:hAnsi="Arial" w:cs="Arial"/>
                <w:b/>
                <w:sz w:val="20"/>
                <w:szCs w:val="20"/>
              </w:rPr>
            </w:pPr>
            <w:r w:rsidRPr="001836E9">
              <w:rPr>
                <w:rFonts w:ascii="Arial" w:hAnsi="Arial" w:cs="Arial"/>
                <w:b/>
                <w:sz w:val="20"/>
                <w:szCs w:val="20"/>
              </w:rPr>
              <w:t>Types of migrations. The Marginal Value Theorem. The optimal time spent in the habitat. Models.</w:t>
            </w:r>
          </w:p>
          <w:p w14:paraId="5B02C0DC" w14:textId="77777777" w:rsidR="001836E9" w:rsidRPr="001836E9" w:rsidRDefault="001836E9" w:rsidP="001836E9">
            <w:pPr>
              <w:rPr>
                <w:rFonts w:ascii="Arial" w:hAnsi="Arial" w:cs="Arial"/>
                <w:b/>
                <w:sz w:val="20"/>
                <w:szCs w:val="20"/>
              </w:rPr>
            </w:pPr>
            <w:r w:rsidRPr="001836E9">
              <w:rPr>
                <w:rFonts w:ascii="Arial" w:hAnsi="Arial" w:cs="Arial"/>
                <w:b/>
                <w:sz w:val="20"/>
                <w:szCs w:val="20"/>
              </w:rPr>
              <w:t xml:space="preserve">Learning outcomes: The student must know the basics of fish </w:t>
            </w:r>
            <w:proofErr w:type="gramStart"/>
            <w:r w:rsidRPr="001836E9">
              <w:rPr>
                <w:rFonts w:ascii="Arial" w:hAnsi="Arial" w:cs="Arial"/>
                <w:b/>
                <w:sz w:val="20"/>
                <w:szCs w:val="20"/>
              </w:rPr>
              <w:t>migration, and</w:t>
            </w:r>
            <w:proofErr w:type="gramEnd"/>
            <w:r w:rsidRPr="001836E9">
              <w:rPr>
                <w:rFonts w:ascii="Arial" w:hAnsi="Arial" w:cs="Arial"/>
                <w:b/>
                <w:sz w:val="20"/>
                <w:szCs w:val="20"/>
              </w:rPr>
              <w:t xml:space="preserve"> explain all the theorems and models listed. He must be able to read the diagrams of the marginal value theorem clearly and quickly.</w:t>
            </w:r>
          </w:p>
          <w:p w14:paraId="13AD8FD1" w14:textId="77777777" w:rsidR="001836E9" w:rsidRPr="001836E9" w:rsidRDefault="001836E9" w:rsidP="001836E9">
            <w:pPr>
              <w:rPr>
                <w:rFonts w:ascii="Arial" w:hAnsi="Arial" w:cs="Arial"/>
                <w:b/>
                <w:sz w:val="20"/>
                <w:szCs w:val="20"/>
              </w:rPr>
            </w:pPr>
            <w:r w:rsidRPr="001836E9">
              <w:rPr>
                <w:rFonts w:ascii="Arial" w:hAnsi="Arial" w:cs="Arial"/>
                <w:b/>
                <w:bCs/>
                <w:sz w:val="20"/>
                <w:szCs w:val="20"/>
              </w:rPr>
              <w:t xml:space="preserve">Lecture 6. </w:t>
            </w:r>
            <w:r w:rsidRPr="001836E9">
              <w:rPr>
                <w:rFonts w:ascii="Arial" w:hAnsi="Arial" w:cs="Arial"/>
                <w:b/>
                <w:sz w:val="20"/>
                <w:szCs w:val="20"/>
              </w:rPr>
              <w:t>The basis of life. The search for food in theory and practice. (1 hour)</w:t>
            </w:r>
          </w:p>
          <w:p w14:paraId="0472FAE1" w14:textId="77777777" w:rsidR="001836E9" w:rsidRPr="001836E9" w:rsidRDefault="001836E9" w:rsidP="001836E9">
            <w:pPr>
              <w:rPr>
                <w:rFonts w:ascii="Arial" w:hAnsi="Arial" w:cs="Arial"/>
                <w:b/>
                <w:sz w:val="20"/>
                <w:szCs w:val="20"/>
              </w:rPr>
            </w:pPr>
            <w:r w:rsidRPr="001836E9">
              <w:rPr>
                <w:rFonts w:ascii="Arial" w:hAnsi="Arial" w:cs="Arial"/>
                <w:b/>
                <w:sz w:val="20"/>
                <w:szCs w:val="20"/>
              </w:rPr>
              <w:t>It's an OFT theory. Groups of predators. The importance of alternative prey. It's an OFT theory. The size of the optimal prey. Risk of starvation. Variability of feeding times. A trade-off between nutrition and danger. Dietary restrictions. Trophic cascade (prey-predator). How to catch and not be caught (mimicry).</w:t>
            </w:r>
          </w:p>
          <w:p w14:paraId="4A0F34D2" w14:textId="77777777" w:rsidR="001836E9" w:rsidRPr="001836E9" w:rsidRDefault="001836E9" w:rsidP="001836E9">
            <w:pPr>
              <w:rPr>
                <w:rFonts w:ascii="Arial" w:hAnsi="Arial" w:cs="Arial"/>
                <w:b/>
                <w:sz w:val="20"/>
                <w:szCs w:val="20"/>
              </w:rPr>
            </w:pPr>
            <w:r w:rsidRPr="001836E9">
              <w:rPr>
                <w:rFonts w:ascii="Arial" w:hAnsi="Arial" w:cs="Arial"/>
                <w:b/>
                <w:sz w:val="20"/>
                <w:szCs w:val="20"/>
              </w:rPr>
              <w:t xml:space="preserve">Learning Outcomes: The student must understand </w:t>
            </w:r>
            <w:proofErr w:type="gramStart"/>
            <w:r w:rsidRPr="001836E9">
              <w:rPr>
                <w:rFonts w:ascii="Arial" w:hAnsi="Arial" w:cs="Arial"/>
                <w:b/>
                <w:sz w:val="20"/>
                <w:szCs w:val="20"/>
              </w:rPr>
              <w:t>all of</w:t>
            </w:r>
            <w:proofErr w:type="gramEnd"/>
            <w:r w:rsidRPr="001836E9">
              <w:rPr>
                <w:rFonts w:ascii="Arial" w:hAnsi="Arial" w:cs="Arial"/>
                <w:b/>
                <w:sz w:val="20"/>
                <w:szCs w:val="20"/>
              </w:rPr>
              <w:t xml:space="preserve"> the problems listed and know the environmental solutions through established theories and models. He must be able to easily substantiate them with examples.</w:t>
            </w:r>
          </w:p>
          <w:p w14:paraId="446A4723" w14:textId="77777777" w:rsidR="001836E9" w:rsidRPr="001836E9" w:rsidRDefault="001836E9" w:rsidP="001836E9">
            <w:pPr>
              <w:rPr>
                <w:rFonts w:ascii="Arial" w:hAnsi="Arial" w:cs="Arial"/>
                <w:b/>
                <w:sz w:val="20"/>
                <w:szCs w:val="20"/>
              </w:rPr>
            </w:pPr>
            <w:r w:rsidRPr="001836E9">
              <w:rPr>
                <w:rFonts w:ascii="Arial" w:hAnsi="Arial" w:cs="Arial"/>
                <w:b/>
                <w:bCs/>
                <w:sz w:val="20"/>
                <w:szCs w:val="20"/>
              </w:rPr>
              <w:t xml:space="preserve">Lecture 7. </w:t>
            </w:r>
            <w:r w:rsidRPr="001836E9">
              <w:rPr>
                <w:rFonts w:ascii="Arial" w:hAnsi="Arial" w:cs="Arial"/>
                <w:b/>
                <w:sz w:val="20"/>
                <w:szCs w:val="20"/>
              </w:rPr>
              <w:t>The basis of life. Risk of predation in prey fish. (1 hour)</w:t>
            </w:r>
          </w:p>
          <w:p w14:paraId="3C37E44E" w14:textId="77777777" w:rsidR="001836E9" w:rsidRPr="001836E9" w:rsidRDefault="001836E9" w:rsidP="001836E9">
            <w:pPr>
              <w:rPr>
                <w:rFonts w:ascii="Arial" w:hAnsi="Arial" w:cs="Arial"/>
                <w:b/>
                <w:sz w:val="20"/>
                <w:szCs w:val="20"/>
              </w:rPr>
            </w:pPr>
            <w:r w:rsidRPr="001836E9">
              <w:rPr>
                <w:rFonts w:ascii="Arial" w:hAnsi="Arial" w:cs="Arial"/>
                <w:b/>
                <w:sz w:val="20"/>
                <w:szCs w:val="20"/>
              </w:rPr>
              <w:t>The relationship between predators and prey. Minimizing Risk: Crypticity and Imperfect Crypticity, Aposematism, Evolution of Warning Coloration. A trade-off between conspicuousness and crypticity. Why don't predators become so effective as to exterminate prey? Or why doesn't the prey develop such good adaptations against predation that it eliminates predators?</w:t>
            </w:r>
          </w:p>
          <w:p w14:paraId="473E4EF7" w14:textId="77777777" w:rsidR="001836E9" w:rsidRPr="001836E9" w:rsidRDefault="001836E9" w:rsidP="001836E9">
            <w:pPr>
              <w:rPr>
                <w:rFonts w:ascii="Arial" w:hAnsi="Arial" w:cs="Arial"/>
                <w:b/>
                <w:sz w:val="20"/>
                <w:szCs w:val="20"/>
              </w:rPr>
            </w:pPr>
            <w:r w:rsidRPr="001836E9">
              <w:rPr>
                <w:rFonts w:ascii="Arial" w:hAnsi="Arial" w:cs="Arial"/>
                <w:b/>
                <w:sz w:val="20"/>
                <w:szCs w:val="20"/>
              </w:rPr>
              <w:t>Learning outcomes: At the end of the lecture, the student must be able to answer all the above questions with expressed understanding and reasoning. He must be able to substantiate the answers with examples.</w:t>
            </w:r>
          </w:p>
          <w:p w14:paraId="3C683046" w14:textId="77777777" w:rsidR="001836E9" w:rsidRPr="001836E9" w:rsidRDefault="001836E9" w:rsidP="001836E9">
            <w:pPr>
              <w:rPr>
                <w:rFonts w:ascii="Arial" w:hAnsi="Arial" w:cs="Arial"/>
                <w:b/>
                <w:sz w:val="20"/>
                <w:szCs w:val="20"/>
              </w:rPr>
            </w:pPr>
            <w:r w:rsidRPr="001836E9">
              <w:rPr>
                <w:rFonts w:ascii="Arial" w:hAnsi="Arial" w:cs="Arial"/>
                <w:b/>
                <w:bCs/>
                <w:sz w:val="20"/>
                <w:szCs w:val="20"/>
              </w:rPr>
              <w:t xml:space="preserve">Lecture 8. </w:t>
            </w:r>
            <w:r w:rsidRPr="001836E9">
              <w:rPr>
                <w:rFonts w:ascii="Arial" w:hAnsi="Arial" w:cs="Arial"/>
                <w:b/>
                <w:sz w:val="20"/>
                <w:szCs w:val="20"/>
              </w:rPr>
              <w:t>The basis of life. Sexual selection. Choice of partner. (1 hour)</w:t>
            </w:r>
          </w:p>
          <w:p w14:paraId="0410BF68" w14:textId="77777777" w:rsidR="001836E9" w:rsidRPr="001836E9" w:rsidRDefault="001836E9" w:rsidP="001836E9">
            <w:pPr>
              <w:rPr>
                <w:rFonts w:ascii="Arial" w:hAnsi="Arial" w:cs="Arial"/>
                <w:b/>
                <w:sz w:val="20"/>
                <w:szCs w:val="20"/>
              </w:rPr>
            </w:pPr>
            <w:r w:rsidRPr="001836E9">
              <w:rPr>
                <w:rFonts w:ascii="Arial" w:hAnsi="Arial" w:cs="Arial"/>
                <w:b/>
                <w:sz w:val="20"/>
                <w:szCs w:val="20"/>
              </w:rPr>
              <w:t>Sexual Conflict and Sexual Selection. Differences between males and females. Gender ratio. Can organisms manipulate the sex ratio? Is there a conflict between parents and offspring? Passionate males and picky females. Non-genetic and genetic benefits. Ornamentation. Fisher's hypothesis. 'Handicap' hypothesis. Staking males. Sexual conflicts. The importance of courtship.</w:t>
            </w:r>
          </w:p>
          <w:p w14:paraId="118BA152" w14:textId="77777777" w:rsidR="001836E9" w:rsidRPr="001836E9" w:rsidRDefault="001836E9" w:rsidP="001836E9">
            <w:pPr>
              <w:rPr>
                <w:rFonts w:ascii="Arial" w:hAnsi="Arial" w:cs="Arial"/>
                <w:b/>
                <w:sz w:val="20"/>
                <w:szCs w:val="20"/>
              </w:rPr>
            </w:pPr>
            <w:r w:rsidRPr="001836E9">
              <w:rPr>
                <w:rFonts w:ascii="Arial" w:hAnsi="Arial" w:cs="Arial"/>
                <w:b/>
                <w:sz w:val="20"/>
                <w:szCs w:val="20"/>
              </w:rPr>
              <w:t>Learning outcomes: At the end of the lecture, the student must be able to answer all the above questions with expressed understanding and reasoning. He must be able to substantiate the answers with examples.</w:t>
            </w:r>
          </w:p>
          <w:p w14:paraId="34B88488" w14:textId="77777777" w:rsidR="001836E9" w:rsidRPr="001836E9" w:rsidRDefault="001836E9" w:rsidP="001836E9">
            <w:pPr>
              <w:rPr>
                <w:rFonts w:ascii="Arial" w:hAnsi="Arial" w:cs="Arial"/>
                <w:b/>
                <w:sz w:val="20"/>
                <w:szCs w:val="20"/>
              </w:rPr>
            </w:pPr>
            <w:r w:rsidRPr="001836E9">
              <w:rPr>
                <w:rFonts w:ascii="Arial" w:hAnsi="Arial" w:cs="Arial"/>
                <w:b/>
                <w:bCs/>
                <w:sz w:val="20"/>
                <w:szCs w:val="20"/>
              </w:rPr>
              <w:lastRenderedPageBreak/>
              <w:t xml:space="preserve">Lecture 9. </w:t>
            </w:r>
            <w:r w:rsidRPr="001836E9">
              <w:rPr>
                <w:rFonts w:ascii="Arial" w:hAnsi="Arial" w:cs="Arial"/>
                <w:b/>
                <w:sz w:val="20"/>
                <w:szCs w:val="20"/>
              </w:rPr>
              <w:t>The basis of life. Parental Care and Sexual Selection. (1 hour)</w:t>
            </w:r>
          </w:p>
          <w:p w14:paraId="25C122A9" w14:textId="77777777" w:rsidR="001836E9" w:rsidRPr="001836E9" w:rsidRDefault="001836E9" w:rsidP="001836E9">
            <w:pPr>
              <w:rPr>
                <w:rFonts w:ascii="Arial" w:hAnsi="Arial" w:cs="Arial"/>
                <w:b/>
                <w:sz w:val="20"/>
                <w:szCs w:val="20"/>
              </w:rPr>
            </w:pPr>
            <w:r w:rsidRPr="001836E9">
              <w:rPr>
                <w:rFonts w:ascii="Arial" w:hAnsi="Arial" w:cs="Arial"/>
                <w:b/>
                <w:sz w:val="20"/>
                <w:szCs w:val="20"/>
              </w:rPr>
              <w:t>Timing of spawning. Gender expression. Fertilization. Alternative strategies in raising offspring. Problems in estimating the price and benefits of alternative strategies. Alternative reproductive tactics. Gender change. Sexual maturity and sexual behavior. Ecological hypotheses about the care of offspring. Forms of care. Vividness. Cannibalism of males. Polymorphism of males. Adoption. Courtship? Why does the female agree to polygyny? The female and male ideal.</w:t>
            </w:r>
          </w:p>
          <w:p w14:paraId="7D5B6B48" w14:textId="77777777" w:rsidR="001836E9" w:rsidRPr="001836E9" w:rsidRDefault="001836E9" w:rsidP="001836E9">
            <w:pPr>
              <w:rPr>
                <w:rFonts w:ascii="Arial" w:hAnsi="Arial" w:cs="Arial"/>
                <w:b/>
                <w:sz w:val="20"/>
                <w:szCs w:val="20"/>
              </w:rPr>
            </w:pPr>
            <w:r w:rsidRPr="001836E9">
              <w:rPr>
                <w:rFonts w:ascii="Arial" w:hAnsi="Arial" w:cs="Arial"/>
                <w:b/>
                <w:sz w:val="20"/>
                <w:szCs w:val="20"/>
              </w:rPr>
              <w:t>Learning outcomes: At the end of the lecture, the student must be able to answer all the above questions with expressed understanding and reasoning. He must be able to substantiate the answers with examples.</w:t>
            </w:r>
          </w:p>
          <w:p w14:paraId="372FAAB5" w14:textId="77777777" w:rsidR="001836E9" w:rsidRPr="001836E9" w:rsidRDefault="001836E9" w:rsidP="001836E9">
            <w:pPr>
              <w:rPr>
                <w:rFonts w:ascii="Arial" w:hAnsi="Arial" w:cs="Arial"/>
                <w:b/>
                <w:sz w:val="20"/>
                <w:szCs w:val="20"/>
              </w:rPr>
            </w:pPr>
            <w:r w:rsidRPr="001836E9">
              <w:rPr>
                <w:rFonts w:ascii="Arial" w:hAnsi="Arial" w:cs="Arial"/>
                <w:b/>
                <w:bCs/>
                <w:sz w:val="20"/>
                <w:szCs w:val="20"/>
              </w:rPr>
              <w:t xml:space="preserve">Lecture 10. </w:t>
            </w:r>
            <w:r w:rsidRPr="001836E9">
              <w:rPr>
                <w:rFonts w:ascii="Arial" w:hAnsi="Arial" w:cs="Arial"/>
                <w:b/>
                <w:sz w:val="20"/>
                <w:szCs w:val="20"/>
              </w:rPr>
              <w:t xml:space="preserve">How to deal with a complex world? </w:t>
            </w:r>
            <w:proofErr w:type="gramStart"/>
            <w:r w:rsidRPr="001836E9">
              <w:rPr>
                <w:rFonts w:ascii="Arial" w:hAnsi="Arial" w:cs="Arial"/>
                <w:b/>
                <w:sz w:val="20"/>
                <w:szCs w:val="20"/>
              </w:rPr>
              <w:t>cooperative</w:t>
            </w:r>
            <w:proofErr w:type="gramEnd"/>
            <w:r w:rsidRPr="001836E9">
              <w:rPr>
                <w:rFonts w:ascii="Arial" w:hAnsi="Arial" w:cs="Arial"/>
                <w:b/>
                <w:sz w:val="20"/>
                <w:szCs w:val="20"/>
              </w:rPr>
              <w:t xml:space="preserve"> behavior. (1 hour)</w:t>
            </w:r>
          </w:p>
          <w:p w14:paraId="3AB4BDD7" w14:textId="77777777" w:rsidR="001836E9" w:rsidRPr="001836E9" w:rsidRDefault="001836E9" w:rsidP="001836E9">
            <w:pPr>
              <w:rPr>
                <w:rFonts w:ascii="Arial" w:hAnsi="Arial" w:cs="Arial"/>
                <w:b/>
                <w:sz w:val="20"/>
                <w:szCs w:val="20"/>
              </w:rPr>
            </w:pPr>
            <w:r w:rsidRPr="001836E9">
              <w:rPr>
                <w:rFonts w:ascii="Arial" w:hAnsi="Arial" w:cs="Arial"/>
                <w:b/>
                <w:sz w:val="20"/>
                <w:szCs w:val="20"/>
              </w:rPr>
              <w:t>An example of cooperative behavior. A pair of cleaners provide better service.</w:t>
            </w:r>
          </w:p>
          <w:p w14:paraId="42E3C403" w14:textId="77777777" w:rsidR="001836E9" w:rsidRPr="001836E9" w:rsidRDefault="001836E9" w:rsidP="001836E9">
            <w:pPr>
              <w:rPr>
                <w:rFonts w:ascii="Arial" w:hAnsi="Arial" w:cs="Arial"/>
                <w:b/>
                <w:sz w:val="20"/>
                <w:szCs w:val="20"/>
              </w:rPr>
            </w:pPr>
            <w:r w:rsidRPr="001836E9">
              <w:rPr>
                <w:rFonts w:ascii="Arial" w:hAnsi="Arial" w:cs="Arial"/>
                <w:b/>
                <w:sz w:val="20"/>
                <w:szCs w:val="20"/>
              </w:rPr>
              <w:t>Learning outcomes: The student must be able to present these examples in detail and logically explain why cooperative behavior, characteristic of higher vertebrates, has not spread significantly in fish.</w:t>
            </w:r>
          </w:p>
          <w:p w14:paraId="36E377F0" w14:textId="77777777" w:rsidR="001836E9" w:rsidRPr="001836E9" w:rsidRDefault="001836E9" w:rsidP="001836E9">
            <w:pPr>
              <w:rPr>
                <w:rFonts w:ascii="Arial" w:hAnsi="Arial" w:cs="Arial"/>
                <w:b/>
                <w:sz w:val="20"/>
                <w:szCs w:val="20"/>
              </w:rPr>
            </w:pPr>
            <w:r w:rsidRPr="001836E9">
              <w:rPr>
                <w:rFonts w:ascii="Arial" w:hAnsi="Arial" w:cs="Arial"/>
                <w:b/>
                <w:bCs/>
                <w:sz w:val="20"/>
                <w:szCs w:val="20"/>
              </w:rPr>
              <w:t xml:space="preserve">Lecture 11. </w:t>
            </w:r>
            <w:r w:rsidRPr="001836E9">
              <w:rPr>
                <w:rFonts w:ascii="Arial" w:hAnsi="Arial" w:cs="Arial"/>
                <w:b/>
                <w:sz w:val="20"/>
                <w:szCs w:val="20"/>
              </w:rPr>
              <w:t>How to deal with a complex world? Group life and social connection. (1 hour)</w:t>
            </w:r>
          </w:p>
          <w:p w14:paraId="4F7D0BA7" w14:textId="77777777" w:rsidR="001836E9" w:rsidRPr="001836E9" w:rsidRDefault="001836E9" w:rsidP="001836E9">
            <w:pPr>
              <w:rPr>
                <w:rFonts w:ascii="Arial" w:hAnsi="Arial" w:cs="Arial"/>
                <w:b/>
                <w:sz w:val="20"/>
                <w:szCs w:val="20"/>
              </w:rPr>
            </w:pPr>
            <w:r w:rsidRPr="001836E9">
              <w:rPr>
                <w:rFonts w:ascii="Arial" w:hAnsi="Arial" w:cs="Arial"/>
                <w:b/>
                <w:sz w:val="20"/>
                <w:szCs w:val="20"/>
              </w:rPr>
              <w:t>Why do fish live in a group? Social connections in the boat. Living in a group and avoiding predators. Predator countermeasures. Advantages in the search for prey. Reproductive benefits. Hydrodynamic efficiency. How do fish form fins? Description of the structure of the float. Modeling the behavior of the float. Decision making.</w:t>
            </w:r>
          </w:p>
          <w:p w14:paraId="0B34DADD" w14:textId="77777777" w:rsidR="001836E9" w:rsidRPr="001836E9" w:rsidRDefault="001836E9" w:rsidP="001836E9">
            <w:pPr>
              <w:rPr>
                <w:rFonts w:ascii="Arial" w:hAnsi="Arial" w:cs="Arial"/>
                <w:b/>
                <w:sz w:val="20"/>
                <w:szCs w:val="20"/>
              </w:rPr>
            </w:pPr>
            <w:r w:rsidRPr="001836E9">
              <w:rPr>
                <w:rFonts w:ascii="Arial" w:hAnsi="Arial" w:cs="Arial"/>
                <w:b/>
                <w:sz w:val="20"/>
                <w:szCs w:val="20"/>
              </w:rPr>
              <w:t>Learning outcomes: The student must know what advantages living in a group brings and what decisions the fish that live in the floats are facing.</w:t>
            </w:r>
          </w:p>
          <w:p w14:paraId="05BD17EC" w14:textId="77777777" w:rsidR="001836E9" w:rsidRPr="001836E9" w:rsidRDefault="001836E9" w:rsidP="001836E9">
            <w:pPr>
              <w:rPr>
                <w:rFonts w:ascii="Arial" w:hAnsi="Arial" w:cs="Arial"/>
                <w:b/>
                <w:sz w:val="20"/>
                <w:szCs w:val="20"/>
              </w:rPr>
            </w:pPr>
            <w:r w:rsidRPr="001836E9">
              <w:rPr>
                <w:rFonts w:ascii="Arial" w:hAnsi="Arial" w:cs="Arial"/>
                <w:b/>
                <w:bCs/>
                <w:sz w:val="20"/>
                <w:szCs w:val="20"/>
              </w:rPr>
              <w:t xml:space="preserve">Lecture 12. </w:t>
            </w:r>
            <w:r w:rsidRPr="001836E9">
              <w:rPr>
                <w:rFonts w:ascii="Arial" w:hAnsi="Arial" w:cs="Arial"/>
                <w:b/>
                <w:sz w:val="20"/>
                <w:szCs w:val="20"/>
              </w:rPr>
              <w:t>How to deal with a complex world? Decision-making and compromises. (1 hour)</w:t>
            </w:r>
          </w:p>
          <w:p w14:paraId="424B5EB9" w14:textId="77777777" w:rsidR="001836E9" w:rsidRPr="001836E9" w:rsidRDefault="001836E9" w:rsidP="001836E9">
            <w:pPr>
              <w:rPr>
                <w:rFonts w:ascii="Arial" w:hAnsi="Arial" w:cs="Arial"/>
                <w:b/>
                <w:sz w:val="20"/>
                <w:szCs w:val="20"/>
              </w:rPr>
            </w:pPr>
            <w:r w:rsidRPr="001836E9">
              <w:rPr>
                <w:rFonts w:ascii="Arial" w:hAnsi="Arial" w:cs="Arial"/>
                <w:b/>
                <w:sz w:val="20"/>
                <w:szCs w:val="20"/>
              </w:rPr>
              <w:t>Learning outcomes: The student must be able to explain ecological hypotheses about decision-making and trade-offs in fish that live in floats.</w:t>
            </w:r>
          </w:p>
          <w:p w14:paraId="607DBC91" w14:textId="77777777" w:rsidR="001836E9" w:rsidRPr="001836E9" w:rsidRDefault="001836E9" w:rsidP="001836E9">
            <w:pPr>
              <w:rPr>
                <w:rFonts w:ascii="Arial" w:hAnsi="Arial" w:cs="Arial"/>
                <w:b/>
                <w:sz w:val="20"/>
                <w:szCs w:val="20"/>
              </w:rPr>
            </w:pPr>
            <w:r w:rsidRPr="001836E9">
              <w:rPr>
                <w:rFonts w:ascii="Arial" w:hAnsi="Arial" w:cs="Arial"/>
                <w:b/>
                <w:bCs/>
                <w:sz w:val="20"/>
                <w:szCs w:val="20"/>
              </w:rPr>
              <w:t xml:space="preserve">Lecture 13. </w:t>
            </w:r>
            <w:r w:rsidRPr="001836E9">
              <w:rPr>
                <w:rFonts w:ascii="Arial" w:hAnsi="Arial" w:cs="Arial"/>
                <w:b/>
                <w:sz w:val="20"/>
                <w:szCs w:val="20"/>
              </w:rPr>
              <w:t>How to deal with a complex world? Parasites and behavior of fish.</w:t>
            </w:r>
          </w:p>
          <w:p w14:paraId="52B7ECF4" w14:textId="77777777" w:rsidR="001836E9" w:rsidRPr="001836E9" w:rsidRDefault="001836E9" w:rsidP="001836E9">
            <w:pPr>
              <w:rPr>
                <w:rFonts w:ascii="Arial" w:hAnsi="Arial" w:cs="Arial"/>
                <w:b/>
                <w:sz w:val="20"/>
                <w:szCs w:val="20"/>
              </w:rPr>
            </w:pPr>
            <w:r w:rsidRPr="001836E9">
              <w:rPr>
                <w:rFonts w:ascii="Arial" w:hAnsi="Arial" w:cs="Arial"/>
                <w:b/>
                <w:sz w:val="20"/>
                <w:szCs w:val="20"/>
              </w:rPr>
              <w:t>Parasites and pathogenic organisms. How can fish avoid being infected with parasites? How does a fish change behavior once infected with parasites? Parasites and the choice of a partner. Other effects of parasites. (1 hour)</w:t>
            </w:r>
          </w:p>
          <w:p w14:paraId="750A2427" w14:textId="77777777" w:rsidR="001836E9" w:rsidRPr="001836E9" w:rsidRDefault="001836E9" w:rsidP="001836E9">
            <w:pPr>
              <w:rPr>
                <w:rFonts w:ascii="Arial" w:hAnsi="Arial" w:cs="Arial"/>
                <w:b/>
                <w:sz w:val="20"/>
                <w:szCs w:val="20"/>
              </w:rPr>
            </w:pPr>
            <w:r w:rsidRPr="001836E9">
              <w:rPr>
                <w:rFonts w:ascii="Arial" w:hAnsi="Arial" w:cs="Arial"/>
                <w:b/>
                <w:sz w:val="20"/>
                <w:szCs w:val="20"/>
              </w:rPr>
              <w:t>Learning outcomes: At the end of the lecture, the student must be able to answer all the above questions with expressed understanding and reasoning. He must be able to substantiate the answers with examples.</w:t>
            </w:r>
          </w:p>
          <w:p w14:paraId="2119F25E" w14:textId="77777777" w:rsidR="001836E9" w:rsidRPr="001836E9" w:rsidRDefault="001836E9" w:rsidP="001836E9">
            <w:pPr>
              <w:rPr>
                <w:rFonts w:ascii="Arial" w:hAnsi="Arial" w:cs="Arial"/>
                <w:b/>
                <w:sz w:val="20"/>
                <w:szCs w:val="20"/>
              </w:rPr>
            </w:pPr>
            <w:r w:rsidRPr="001836E9">
              <w:rPr>
                <w:rFonts w:ascii="Arial" w:hAnsi="Arial" w:cs="Arial"/>
                <w:b/>
                <w:bCs/>
                <w:sz w:val="20"/>
                <w:szCs w:val="20"/>
              </w:rPr>
              <w:t xml:space="preserve">Lecture 14. </w:t>
            </w:r>
            <w:r w:rsidRPr="001836E9">
              <w:rPr>
                <w:rFonts w:ascii="Arial" w:hAnsi="Arial" w:cs="Arial"/>
                <w:b/>
                <w:sz w:val="20"/>
                <w:szCs w:val="20"/>
              </w:rPr>
              <w:t>How to deal with a complex world? Applied Fish Ecology: Aquaculture and Fisheries. (1 hour)</w:t>
            </w:r>
          </w:p>
          <w:p w14:paraId="7B73BFE9" w14:textId="77777777" w:rsidR="001836E9" w:rsidRPr="001836E9" w:rsidRDefault="001836E9" w:rsidP="001836E9">
            <w:pPr>
              <w:rPr>
                <w:rFonts w:ascii="Arial" w:hAnsi="Arial" w:cs="Arial"/>
                <w:b/>
                <w:sz w:val="20"/>
                <w:szCs w:val="20"/>
              </w:rPr>
            </w:pPr>
            <w:r w:rsidRPr="001836E9">
              <w:rPr>
                <w:rFonts w:ascii="Arial" w:hAnsi="Arial" w:cs="Arial"/>
                <w:b/>
                <w:sz w:val="20"/>
                <w:szCs w:val="20"/>
              </w:rPr>
              <w:t>Fisheries: active and passive tools. Fish behavior when trawling. Traps use the behavior of fish: migrations. Protection. Bycatch. Accidental catch. Regulations. Methods of reducing bycatch. Seabird-fish relationship. Competition between fishermen and birds. The role of aquaculture. Restocking.</w:t>
            </w:r>
          </w:p>
          <w:p w14:paraId="22963D97" w14:textId="77777777" w:rsidR="001836E9" w:rsidRPr="001836E9" w:rsidRDefault="001836E9" w:rsidP="001836E9">
            <w:pPr>
              <w:rPr>
                <w:rFonts w:ascii="Arial" w:hAnsi="Arial" w:cs="Arial"/>
                <w:b/>
                <w:sz w:val="20"/>
                <w:szCs w:val="20"/>
              </w:rPr>
            </w:pPr>
            <w:r w:rsidRPr="001836E9">
              <w:rPr>
                <w:rFonts w:ascii="Arial" w:hAnsi="Arial" w:cs="Arial"/>
                <w:b/>
                <w:sz w:val="20"/>
                <w:szCs w:val="20"/>
              </w:rPr>
              <w:lastRenderedPageBreak/>
              <w:t>Learning outcomes: The student must know how the acquired environmental knowledge is applied in practice. On the one hand, he must understand the measures of rational use of resources (fisheries and aquaculture), and on the other hand, he must know how to apply knowledge of fish ecology for the purpose of conservation ecology: the establishment of protected areas, the protection of habitats and species. The importance of education and science in creating environmental awareness.</w:t>
            </w:r>
          </w:p>
          <w:p w14:paraId="78C58BB7" w14:textId="77777777" w:rsidR="001836E9" w:rsidRPr="001836E9" w:rsidRDefault="001836E9" w:rsidP="001836E9">
            <w:pPr>
              <w:rPr>
                <w:rFonts w:ascii="Arial" w:hAnsi="Arial" w:cs="Arial"/>
                <w:b/>
                <w:sz w:val="20"/>
                <w:szCs w:val="20"/>
              </w:rPr>
            </w:pPr>
            <w:r w:rsidRPr="001836E9">
              <w:rPr>
                <w:rFonts w:ascii="Arial" w:hAnsi="Arial" w:cs="Arial"/>
                <w:b/>
                <w:bCs/>
                <w:sz w:val="20"/>
                <w:szCs w:val="20"/>
              </w:rPr>
              <w:t xml:space="preserve">Seminars. </w:t>
            </w:r>
            <w:r w:rsidRPr="001836E9">
              <w:rPr>
                <w:rFonts w:ascii="Arial" w:hAnsi="Arial" w:cs="Arial"/>
                <w:b/>
                <w:sz w:val="20"/>
                <w:szCs w:val="20"/>
              </w:rPr>
              <w:t>(3 pm)</w:t>
            </w:r>
          </w:p>
          <w:p w14:paraId="4D8DDEB8"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b/>
                <w:sz w:val="20"/>
                <w:szCs w:val="20"/>
              </w:rPr>
              <w:t>The topics of the seminar depend on the interests of the students, and in addition to the topics proposed by the teacher, students can also choose other topics that are related to the subject matter. The seminars envisage the active participation of all students by answering questions at the end of the seminar, where the teacher has the role of moderator, while the student who prepared the seminar should be ready to answer all questions that may arise from the discussion. The aim of the seminar papers is to analyze in more detail specific patterns of fish behavior.</w:t>
            </w:r>
          </w:p>
        </w:tc>
      </w:tr>
      <w:tr w:rsidR="001836E9" w:rsidRPr="001836E9" w14:paraId="6B738C4A"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3E43FCEF"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514B2EB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130355420"/>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4C4C3723"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433521858"/>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22EC21F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40113940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57DEE76D"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85229761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1D612860" w14:textId="5D962C5C"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0131745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56B44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31679891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204FEE7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45102244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357C858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3412552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051A6EC6"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0361736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62184B4A"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208143712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590D39E9"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22BD4DD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AD9DB4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4AF4F47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360FDC9"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Calibri" w:hAnsi="Arial" w:cs="Arial"/>
                <w:b/>
                <w:color w:val="000000" w:themeColor="text1"/>
                <w:sz w:val="20"/>
                <w:szCs w:val="20"/>
              </w:rPr>
              <w:t>Students are required to participate in all forms of teaching, pass a written exam and achieve a minimum of 61% accuracy on the exam.</w:t>
            </w:r>
          </w:p>
        </w:tc>
      </w:tr>
      <w:tr w:rsidR="001836E9" w:rsidRPr="001836E9" w14:paraId="1E33E37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2526686"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4B6B1C98"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47AB372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E70DAD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A876E7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58A5FD0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2E91D6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74190DA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02D531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8DB8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4EF6E801"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6734C4D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6E6F585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09D20AE" w14:textId="476FC015"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66FB7EA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937163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315C7A1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3C3FDE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12A77" w14:textId="77777777" w:rsidR="001836E9" w:rsidRPr="001836E9" w:rsidRDefault="001836E9" w:rsidP="001836E9">
            <w:pPr>
              <w:spacing w:after="0" w:line="240" w:lineRule="exact"/>
              <w:rPr>
                <w:rFonts w:ascii="Arial" w:hAnsi="Arial" w:cs="Arial"/>
                <w:sz w:val="20"/>
                <w:szCs w:val="20"/>
              </w:rPr>
            </w:pPr>
          </w:p>
        </w:tc>
      </w:tr>
      <w:tr w:rsidR="001836E9" w:rsidRPr="001836E9" w14:paraId="1439F4E4"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712F40D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CD8113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81A186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2C2790B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4E8BAF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6F5A605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792DC62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8F348" w14:textId="77777777" w:rsidR="001836E9" w:rsidRPr="001836E9" w:rsidRDefault="001836E9" w:rsidP="001836E9">
            <w:pPr>
              <w:spacing w:after="0" w:line="240" w:lineRule="exact"/>
              <w:rPr>
                <w:rFonts w:ascii="Arial" w:hAnsi="Arial" w:cs="Arial"/>
                <w:sz w:val="20"/>
                <w:szCs w:val="20"/>
              </w:rPr>
            </w:pPr>
          </w:p>
        </w:tc>
      </w:tr>
      <w:tr w:rsidR="001836E9" w:rsidRPr="001836E9" w14:paraId="0361A386"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0E74795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255ECB8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0B2CF3D"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26C51EC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33B1E18"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3DFE827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7DF0F7A"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1A0C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2F9F9CB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CB0C31"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7C51FAA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94B6442"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eastAsia="Calibri" w:hAnsi="Arial" w:cs="Arial"/>
                <w:sz w:val="20"/>
                <w:szCs w:val="20"/>
              </w:rPr>
              <w:t xml:space="preserve">Success will be evaluated </w:t>
            </w:r>
            <w:proofErr w:type="gramStart"/>
            <w:r w:rsidRPr="001836E9">
              <w:rPr>
                <w:rFonts w:ascii="Arial" w:eastAsia="Calibri" w:hAnsi="Arial" w:cs="Arial"/>
                <w:sz w:val="20"/>
                <w:szCs w:val="20"/>
              </w:rPr>
              <w:t>on the basis of</w:t>
            </w:r>
            <w:proofErr w:type="gramEnd"/>
            <w:r w:rsidRPr="001836E9">
              <w:rPr>
                <w:rFonts w:ascii="Arial" w:eastAsia="Calibri" w:hAnsi="Arial" w:cs="Arial"/>
                <w:sz w:val="20"/>
                <w:szCs w:val="20"/>
              </w:rPr>
              <w:t xml:space="preserve"> participation in lectures and seminars (participation in discussions) and a written exam. The grade on the written exam is formed as follows: sufficient (2) for the achieved 61% - 70%; good (3) for 71% - 80% achieved; very good (4) for 81% - 90%; excellent (5) for 91% - 100% achieved.</w:t>
            </w:r>
          </w:p>
        </w:tc>
      </w:tr>
      <w:tr w:rsidR="001836E9" w:rsidRPr="001836E9" w14:paraId="4E5D06D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00A188F"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45C6CD80"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61DBEDF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D45461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59DE77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555E8087"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76C683BC"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eastAsia="Times New Roman" w:hAnsi="Arial" w:cs="Arial"/>
                <w:sz w:val="20"/>
                <w:szCs w:val="20"/>
                <w:lang w:eastAsia="hr-HR"/>
              </w:rPr>
              <w:t>Luca No. 2012. Physiology of animal adaptation in the aquatic environment. Profile, 244 pp.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8B8B424"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0E391D6"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764C5E5"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2575A751"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sz w:val="20"/>
                <w:szCs w:val="20"/>
                <w:lang w:eastAsia="hr-HR"/>
              </w:rPr>
              <w:t>Farrell A. 2011. Encyclopedia of Fish Physiology (First Edition). Academic Press, 2272 pp.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DA093F6"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4590D6D"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79974D06"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2008BDFB"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A6D0D38"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4A0D851"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68C0BF5"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3C72E8D3"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F5AB40E"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5BA48E9"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F556030"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5B36C7A"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lastRenderedPageBreak/>
              <w:t>Supplementary literature</w:t>
            </w:r>
          </w:p>
        </w:tc>
      </w:tr>
      <w:tr w:rsidR="001836E9" w:rsidRPr="001836E9" w14:paraId="1563EB1E"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5957B913" w14:textId="77777777" w:rsidR="001836E9" w:rsidRPr="001836E9" w:rsidRDefault="001836E9" w:rsidP="001836E9">
            <w:pPr>
              <w:tabs>
                <w:tab w:val="left" w:pos="567"/>
              </w:tabs>
              <w:rPr>
                <w:rFonts w:ascii="Arial" w:hAnsi="Arial" w:cs="Arial"/>
                <w:i/>
                <w:sz w:val="20"/>
                <w:szCs w:val="20"/>
              </w:rPr>
            </w:pPr>
            <w:r w:rsidRPr="001836E9">
              <w:rPr>
                <w:rFonts w:ascii="Arial" w:eastAsia="Times New Roman" w:hAnsi="Arial" w:cs="Arial"/>
                <w:sz w:val="20"/>
                <w:szCs w:val="20"/>
                <w:lang w:eastAsia="hr-HR"/>
              </w:rPr>
              <w:t>Eddy FB, Handy RD. 2012. Ecological and Environmental Physiology of Fish. Oxford University Press, 264 pp.</w:t>
            </w:r>
          </w:p>
        </w:tc>
      </w:tr>
      <w:tr w:rsidR="001836E9" w:rsidRPr="001836E9" w14:paraId="627F6422"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353F8FE0"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1A27CE6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C314B6F"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color w:val="000000" w:themeColor="text1"/>
                <w:sz w:val="20"/>
                <w:szCs w:val="20"/>
                <w:lang w:eastAsia="hr-HR"/>
              </w:rPr>
              <w:t>Attendance, activity in class, individual consultations, passed exam, student survey on the quality of teaching and teachers at the university level.</w:t>
            </w:r>
          </w:p>
        </w:tc>
      </w:tr>
    </w:tbl>
    <w:p w14:paraId="0426CAB2" w14:textId="77777777" w:rsidR="001836E9" w:rsidRPr="001836E9" w:rsidRDefault="001836E9" w:rsidP="001836E9">
      <w:pPr>
        <w:spacing w:after="0" w:line="240" w:lineRule="auto"/>
        <w:jc w:val="both"/>
        <w:rPr>
          <w:rFonts w:ascii="Arial" w:hAnsi="Arial" w:cs="Arial"/>
          <w:sz w:val="20"/>
          <w:szCs w:val="20"/>
        </w:rPr>
      </w:pPr>
    </w:p>
    <w:p w14:paraId="5F3AD0C0"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08CA37D3"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E673787" w14:textId="57745D7E"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7E0A84" w14:paraId="6BB11716"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0CC3DD8"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66D570B" w14:textId="08BA25B2" w:rsidR="001836E9" w:rsidRPr="007E0A84" w:rsidRDefault="009D1475" w:rsidP="001836E9">
            <w:pPr>
              <w:spacing w:after="0" w:line="240" w:lineRule="exact"/>
              <w:rPr>
                <w:rFonts w:ascii="Arial" w:hAnsi="Arial" w:cs="Arial"/>
                <w:b/>
                <w:color w:val="000000"/>
                <w:sz w:val="20"/>
                <w:szCs w:val="20"/>
                <w:lang w:val="pl-PL"/>
              </w:rPr>
            </w:pPr>
            <w:r>
              <w:rPr>
                <w:rFonts w:ascii="Arial" w:hAnsi="Arial" w:cs="Arial"/>
                <w:b/>
                <w:color w:val="000000"/>
                <w:sz w:val="20"/>
                <w:szCs w:val="20"/>
                <w:lang w:val="pl-PL"/>
              </w:rPr>
              <w:t>Prof.</w:t>
            </w:r>
            <w:r w:rsidR="002A1DF6">
              <w:rPr>
                <w:rFonts w:ascii="Arial" w:hAnsi="Arial" w:cs="Arial"/>
                <w:b/>
                <w:color w:val="000000"/>
                <w:sz w:val="20"/>
                <w:szCs w:val="20"/>
                <w:lang w:val="pl-PL"/>
              </w:rPr>
              <w:t xml:space="preserve"> </w:t>
            </w:r>
            <w:r w:rsidR="001836E9" w:rsidRPr="007E0A84">
              <w:rPr>
                <w:rFonts w:ascii="Arial" w:hAnsi="Arial" w:cs="Arial"/>
                <w:b/>
                <w:color w:val="000000"/>
                <w:sz w:val="20"/>
                <w:szCs w:val="20"/>
                <w:lang w:val="pl-PL"/>
              </w:rPr>
              <w:t>Gorana Jelić Mrčelić</w:t>
            </w:r>
            <w:r w:rsidR="002A1DF6" w:rsidRPr="002A1DF6">
              <w:rPr>
                <w:rFonts w:ascii="Arial" w:hAnsi="Arial" w:cs="Arial"/>
                <w:b/>
                <w:color w:val="000000"/>
                <w:sz w:val="20"/>
                <w:szCs w:val="20"/>
                <w:lang w:val="pl-PL"/>
              </w:rPr>
              <w:t>, PhD</w:t>
            </w:r>
          </w:p>
        </w:tc>
      </w:tr>
      <w:tr w:rsidR="001836E9" w:rsidRPr="001836E9" w14:paraId="4F1447A4"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3CF9BE2"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E9BEE5D"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IMPACT OF FISHING ON BENTHIC COMMUNITIES</w:t>
            </w:r>
          </w:p>
        </w:tc>
      </w:tr>
      <w:tr w:rsidR="001836E9" w:rsidRPr="001836E9" w14:paraId="050CFF6D"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80D40F5"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F81E3CE"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584B8F65"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EAFA4CE"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352531F"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6186DCAB"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5C90C4D"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CE9D46A"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06645BE1"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DCC7732"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805824A"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305FD100"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5325781D"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5F7DE546"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BD1881E"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2</w:t>
            </w:r>
          </w:p>
        </w:tc>
      </w:tr>
      <w:tr w:rsidR="001836E9" w:rsidRPr="001836E9" w14:paraId="71834325"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66E1A844"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7A012C8A" w14:textId="154BACEA"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A16A34B"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15+0+15</w:t>
            </w:r>
          </w:p>
        </w:tc>
      </w:tr>
      <w:tr w:rsidR="001836E9" w:rsidRPr="001836E9" w14:paraId="32D4B61D"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B3C68B"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36F714C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55B346E"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58AFF1D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FE53F08"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The main task of the course is to introduce students to the direct and indirect impact (through species interactions) of fishing, the impact of fishing on populations, but also ecosystems, and conservation measures. The student must understand that it is not difficult to see that the influence exists, but that it is difficult to assess the degree and significance of the impact.</w:t>
            </w:r>
          </w:p>
        </w:tc>
      </w:tr>
      <w:tr w:rsidR="001836E9" w:rsidRPr="001836E9" w14:paraId="062C61C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0DDC06F"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4A6750D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FAFE815"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0398F66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894E81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13F5D88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E328A71"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 xml:space="preserve">Understand the importance of fishing throughout history. To know the global trends of fishing throughout history, and the collapses of stocks that have occurred. Know the quantities of catches, species and fishing areas, and predictions of the development of fisheries. Explain the terms overfishing due to poor recruitment and overfishing due to insufficient growth. Understand and explain the problem of bycatch. Know the Code of Responsible Fishing. Understand the need to protect biological resources and ways to protect them (establishment of protected areas, protection of habitats and species), and the importance of international cooperation and scientific development. Understand the impact of fishing on the reduction of marine biodiversity (overfishing and </w:t>
            </w:r>
            <w:proofErr w:type="gramStart"/>
            <w:r w:rsidRPr="001836E9">
              <w:rPr>
                <w:rFonts w:ascii="Arial" w:hAnsi="Arial" w:cs="Arial"/>
                <w:b/>
                <w:sz w:val="20"/>
                <w:szCs w:val="20"/>
              </w:rPr>
              <w:t>bycatch</w:t>
            </w:r>
            <w:proofErr w:type="gramEnd"/>
            <w:r w:rsidRPr="001836E9">
              <w:rPr>
                <w:rFonts w:ascii="Arial" w:hAnsi="Arial" w:cs="Arial"/>
                <w:b/>
                <w:sz w:val="20"/>
                <w:szCs w:val="20"/>
              </w:rPr>
              <w:t>).</w:t>
            </w:r>
          </w:p>
        </w:tc>
      </w:tr>
      <w:tr w:rsidR="001836E9" w:rsidRPr="001836E9" w14:paraId="3B0CF6A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980BE2F"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35EE59F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B60305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 </w:t>
            </w:r>
            <w:r w:rsidRPr="001836E9">
              <w:rPr>
                <w:rFonts w:ascii="Arial" w:hAnsi="Arial" w:cs="Arial"/>
                <w:b/>
                <w:sz w:val="20"/>
                <w:szCs w:val="20"/>
              </w:rPr>
              <w:t>To introduce students to the conditions for obtaining signatures and the method of taking exams and assessments, as well as the content of the course. Introduction to the College. Historical development, trends in fisheries and definition of the problem. (2 hours)</w:t>
            </w:r>
          </w:p>
          <w:p w14:paraId="342CB17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Understand the importance of fishing throughout history. To know the global trends of fishing throughout history, and the collapses of stocks that have occurred. Know the quantities of catches, species and fishing areas, and predictions of the development of fisheries. Understand the problem of management in fisheries. Define the </w:t>
            </w:r>
            <w:r w:rsidRPr="001836E9">
              <w:rPr>
                <w:rFonts w:ascii="Arial" w:hAnsi="Arial" w:cs="Arial"/>
                <w:b/>
                <w:sz w:val="20"/>
                <w:szCs w:val="20"/>
              </w:rPr>
              <w:lastRenderedPageBreak/>
              <w:t>stock, determine its structure and size, the fundamental factors that affect the biomass of the stock, the natural and fishery regulation of the size of the stock. Know the concepts of fishing techniques, fishing effort and fishing intensity, fishing power, catchability and selectivity of fishing gear, catch per unit of fishing effort.</w:t>
            </w:r>
          </w:p>
          <w:p w14:paraId="319FD22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2. </w:t>
            </w:r>
            <w:r w:rsidRPr="001836E9">
              <w:rPr>
                <w:rFonts w:ascii="Arial" w:hAnsi="Arial" w:cs="Arial"/>
                <w:b/>
                <w:sz w:val="20"/>
                <w:szCs w:val="20"/>
              </w:rPr>
              <w:t>Immediate impact on populations. Overfishing. (2 hours)</w:t>
            </w:r>
          </w:p>
          <w:p w14:paraId="5B4E126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Explain the influence of fishing strength on the composition and size of fish populations. Explain the direct and indirect effects of fishing on targeted and non-target species. Understand the difficulty in estimating the degree and significance of the impact, and that a large impact can be detected as a reduction in population size. Explain the terms overfishing due to poor recruitment and overfishing due to insufficient growth. Understand and explain the problem of bycatch. Explain the concept of the Tragedy of Togetherness. Understand the biological, economic, and social goals of fishing.</w:t>
            </w:r>
          </w:p>
          <w:p w14:paraId="5D2523B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3. </w:t>
            </w:r>
            <w:r w:rsidRPr="001836E9">
              <w:rPr>
                <w:rFonts w:ascii="Arial" w:hAnsi="Arial" w:cs="Arial"/>
                <w:b/>
                <w:sz w:val="20"/>
                <w:szCs w:val="20"/>
              </w:rPr>
              <w:t>Immediate impact on populations. Bycatch. (2 hours)</w:t>
            </w:r>
          </w:p>
          <w:p w14:paraId="74D891C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Know the basic concepts (retained and discarded by-catches, unreported catches, catches for which the area or species have been falsified, High-grading). The impact of fishing on certain </w:t>
            </w:r>
            <w:proofErr w:type="gramStart"/>
            <w:r w:rsidRPr="001836E9">
              <w:rPr>
                <w:rFonts w:ascii="Arial" w:hAnsi="Arial" w:cs="Arial"/>
                <w:b/>
                <w:sz w:val="20"/>
                <w:szCs w:val="20"/>
              </w:rPr>
              <w:t>taxa</w:t>
            </w:r>
            <w:proofErr w:type="gramEnd"/>
            <w:r w:rsidRPr="001836E9">
              <w:rPr>
                <w:rFonts w:ascii="Arial" w:hAnsi="Arial" w:cs="Arial"/>
                <w:b/>
                <w:sz w:val="20"/>
                <w:szCs w:val="20"/>
              </w:rPr>
              <w:t>: shellfish, sharks, benthic vultures. Impact on populations: cartilaginous, benthic vultures.</w:t>
            </w:r>
          </w:p>
          <w:p w14:paraId="335C644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4. </w:t>
            </w:r>
            <w:r w:rsidRPr="001836E9">
              <w:rPr>
                <w:rFonts w:ascii="Arial" w:hAnsi="Arial" w:cs="Arial"/>
                <w:b/>
                <w:sz w:val="20"/>
                <w:szCs w:val="20"/>
              </w:rPr>
              <w:t>The Impact of Trawling and Dredging on the Seabed. Fishing in the shelf area (2 hours)</w:t>
            </w:r>
          </w:p>
          <w:p w14:paraId="7A7F65B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know the development of dredging and trawling, and to develop knowledge of the harmfulness of these fishing gears. Know the current national restrictions, and the reasons for the lack of regional and global regulation. Understand the great importance of this problem, and the main obstacles in assessing the problem and implementing the desired conservation strategy - ignorance of the area of activity of trawlers and the distribution of benthic epifaunal communities. Knowledge of littoral and shallow benthic communities and the consequences of fishing in these habitats.</w:t>
            </w:r>
          </w:p>
          <w:p w14:paraId="046EBFC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5. </w:t>
            </w:r>
            <w:r w:rsidRPr="001836E9">
              <w:rPr>
                <w:rFonts w:ascii="Arial" w:hAnsi="Arial" w:cs="Arial"/>
                <w:b/>
                <w:sz w:val="20"/>
                <w:szCs w:val="20"/>
              </w:rPr>
              <w:t>Species interactions - the response of predators, prey, and competitors to the capture of target species. (2 hours)</w:t>
            </w:r>
          </w:p>
          <w:p w14:paraId="27BF1CA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Must understand prey-predator relationships, as well as competition and ecological mechanisms to reduce competition. Explain the mechanisms of top down and </w:t>
            </w:r>
            <w:proofErr w:type="gramStart"/>
            <w:r w:rsidRPr="001836E9">
              <w:rPr>
                <w:rFonts w:ascii="Arial" w:hAnsi="Arial" w:cs="Arial"/>
                <w:b/>
                <w:sz w:val="20"/>
                <w:szCs w:val="20"/>
              </w:rPr>
              <w:t>bottom up</w:t>
            </w:r>
            <w:proofErr w:type="gramEnd"/>
            <w:r w:rsidRPr="001836E9">
              <w:rPr>
                <w:rFonts w:ascii="Arial" w:hAnsi="Arial" w:cs="Arial"/>
                <w:b/>
                <w:sz w:val="20"/>
                <w:szCs w:val="20"/>
              </w:rPr>
              <w:t xml:space="preserve"> control. Explain species substitution and other competitive influences. Know examples of these influences.</w:t>
            </w:r>
          </w:p>
          <w:p w14:paraId="69BB7F8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6. </w:t>
            </w:r>
            <w:r w:rsidRPr="001836E9">
              <w:rPr>
                <w:rFonts w:ascii="Arial" w:hAnsi="Arial" w:cs="Arial"/>
                <w:b/>
                <w:sz w:val="20"/>
                <w:szCs w:val="20"/>
              </w:rPr>
              <w:t xml:space="preserve">Impact </w:t>
            </w:r>
            <w:proofErr w:type="gramStart"/>
            <w:r w:rsidRPr="001836E9">
              <w:rPr>
                <w:rFonts w:ascii="Arial" w:hAnsi="Arial" w:cs="Arial"/>
                <w:b/>
                <w:sz w:val="20"/>
                <w:szCs w:val="20"/>
              </w:rPr>
              <w:t>at</w:t>
            </w:r>
            <w:proofErr w:type="gramEnd"/>
            <w:r w:rsidRPr="001836E9">
              <w:rPr>
                <w:rFonts w:ascii="Arial" w:hAnsi="Arial" w:cs="Arial"/>
                <w:b/>
                <w:sz w:val="20"/>
                <w:szCs w:val="20"/>
              </w:rPr>
              <w:t xml:space="preserve"> the ecosystem level. Biodiversity. Ecosystem health and integrity and ecosystem stress. (2 hours)</w:t>
            </w:r>
          </w:p>
          <w:p w14:paraId="5918026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The student must understand the concept of biodiversity and the weather patterns of biodiversity. The student must know the consequences of human activities that threaten certain species, their habitats and living communities and the mechanisms of their action (direct and indirect).</w:t>
            </w:r>
          </w:p>
          <w:p w14:paraId="0920471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7. </w:t>
            </w:r>
            <w:r w:rsidRPr="001836E9">
              <w:rPr>
                <w:rFonts w:ascii="Arial" w:hAnsi="Arial" w:cs="Arial"/>
                <w:b/>
                <w:sz w:val="20"/>
                <w:szCs w:val="20"/>
              </w:rPr>
              <w:t>Fisheries management. (2 hours)</w:t>
            </w:r>
          </w:p>
          <w:p w14:paraId="3654F16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Know the Code of Responsible Fishing. Understand the need to protect biological resources and ways to protect them (establishment of protected areas, protection of habitats and species), and the importance of international cooperation and scientific </w:t>
            </w:r>
            <w:r w:rsidRPr="001836E9">
              <w:rPr>
                <w:rFonts w:ascii="Arial" w:hAnsi="Arial" w:cs="Arial"/>
                <w:b/>
                <w:sz w:val="20"/>
                <w:szCs w:val="20"/>
              </w:rPr>
              <w:lastRenderedPageBreak/>
              <w:t>development. The student must understand the principle of sustainable development and the importance of education.</w:t>
            </w:r>
          </w:p>
          <w:p w14:paraId="73BD323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8. </w:t>
            </w:r>
            <w:r w:rsidRPr="001836E9">
              <w:rPr>
                <w:rFonts w:ascii="Arial" w:hAnsi="Arial" w:cs="Arial"/>
                <w:b/>
                <w:sz w:val="20"/>
                <w:szCs w:val="20"/>
              </w:rPr>
              <w:t xml:space="preserve">Film The </w:t>
            </w:r>
            <w:proofErr w:type="gramStart"/>
            <w:r w:rsidRPr="001836E9">
              <w:rPr>
                <w:rFonts w:ascii="Arial" w:hAnsi="Arial" w:cs="Arial"/>
                <w:b/>
                <w:sz w:val="20"/>
                <w:szCs w:val="20"/>
              </w:rPr>
              <w:t>end</w:t>
            </w:r>
            <w:proofErr w:type="gramEnd"/>
            <w:r w:rsidRPr="001836E9">
              <w:rPr>
                <w:rFonts w:ascii="Arial" w:hAnsi="Arial" w:cs="Arial"/>
                <w:b/>
                <w:sz w:val="20"/>
                <w:szCs w:val="20"/>
              </w:rPr>
              <w:t xml:space="preserve"> of the line. (1 hour)</w:t>
            </w:r>
          </w:p>
          <w:p w14:paraId="3C3D2EB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Understand the impact of fishing on the reduction of marine biodiversity (overfishing and bycatch) on the example of cod in the North Atlantic, the importance and ways of protecting endangered species, and the socio-economic context.</w:t>
            </w:r>
          </w:p>
          <w:p w14:paraId="12370E1C" w14:textId="77777777" w:rsidR="001836E9" w:rsidRPr="001836E9" w:rsidRDefault="001836E9" w:rsidP="001836E9">
            <w:pPr>
              <w:tabs>
                <w:tab w:val="left" w:pos="2820"/>
              </w:tabs>
              <w:rPr>
                <w:rFonts w:ascii="Arial" w:hAnsi="Arial" w:cs="Arial"/>
                <w:b/>
                <w:sz w:val="20"/>
                <w:szCs w:val="20"/>
              </w:rPr>
            </w:pPr>
          </w:p>
          <w:p w14:paraId="65250EE7" w14:textId="77777777" w:rsidR="001836E9" w:rsidRPr="001836E9" w:rsidRDefault="001836E9" w:rsidP="001836E9">
            <w:pPr>
              <w:tabs>
                <w:tab w:val="left" w:pos="2820"/>
              </w:tabs>
              <w:rPr>
                <w:rFonts w:ascii="Arial" w:hAnsi="Arial" w:cs="Arial"/>
                <w:b/>
                <w:bCs/>
                <w:sz w:val="20"/>
                <w:szCs w:val="20"/>
              </w:rPr>
            </w:pPr>
            <w:r w:rsidRPr="001836E9">
              <w:rPr>
                <w:rFonts w:ascii="Arial" w:hAnsi="Arial" w:cs="Arial"/>
                <w:b/>
                <w:bCs/>
                <w:sz w:val="20"/>
                <w:szCs w:val="20"/>
              </w:rPr>
              <w:t>SEMINARS</w:t>
            </w:r>
          </w:p>
          <w:p w14:paraId="59B99FB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Students choose topics that are related to the content of the course according to their interest.</w:t>
            </w:r>
          </w:p>
          <w:p w14:paraId="4131FE1C"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b/>
                <w:sz w:val="20"/>
                <w:szCs w:val="20"/>
              </w:rPr>
              <w:t>Learning outcomes: In the form of a Power Point presentation, the student presents his/her seminar paper with the aim of recognizing and explaining important facts (analysis and synthesis, and teaching). It is also encouraged to be independent in work (the ability to find information and develop critical thinking) and gives the opportunity to learn how to present one's own work.</w:t>
            </w:r>
          </w:p>
        </w:tc>
      </w:tr>
      <w:tr w:rsidR="001836E9" w:rsidRPr="001836E9" w14:paraId="74DB1AE1"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13FDC10E"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08E400A5"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78465336"/>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2DF96327"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79420397"/>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535DA542"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72541322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4A99C9DD"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86949486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08E20AEA" w14:textId="15F2F829"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82532161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C96E8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27539190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64A106E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1566274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1091D28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4889779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4546A1B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26988605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41B6E26A"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86648793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2018DCCB"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511CE4D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4A3205A"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5BE2A53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C8455F6"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hAnsi="Arial" w:cs="Arial"/>
                <w:b/>
                <w:sz w:val="20"/>
                <w:szCs w:val="20"/>
              </w:rPr>
              <w:t>Students who attended at least 80% of classes during the semester and successfully created and presented a seminar paper have the right to sign.</w:t>
            </w:r>
          </w:p>
        </w:tc>
      </w:tr>
      <w:tr w:rsidR="001836E9" w:rsidRPr="001836E9" w14:paraId="5184287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0EA246D"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63A3E25D"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56111FE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6A02472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47143C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3842904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CA68D7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4C8D467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2D4835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E969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3868D7CF"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212FFCE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4904F737" w14:textId="77777777" w:rsidR="001836E9" w:rsidRPr="001836E9" w:rsidRDefault="001836E9" w:rsidP="001836E9">
            <w:pPr>
              <w:spacing w:after="0" w:line="240" w:lineRule="exact"/>
              <w:rPr>
                <w:rFonts w:ascii="Arial" w:hAnsi="Arial" w:cs="Arial"/>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E8CCAA7" w14:textId="43BC247D"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5A47420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ABE07A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6739439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AE3370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1BC7D" w14:textId="77777777" w:rsidR="001836E9" w:rsidRPr="001836E9" w:rsidRDefault="001836E9" w:rsidP="001836E9">
            <w:pPr>
              <w:spacing w:after="0" w:line="240" w:lineRule="exact"/>
              <w:rPr>
                <w:rFonts w:ascii="Arial" w:hAnsi="Arial" w:cs="Arial"/>
                <w:sz w:val="20"/>
                <w:szCs w:val="20"/>
              </w:rPr>
            </w:pPr>
          </w:p>
        </w:tc>
      </w:tr>
      <w:tr w:rsidR="001836E9" w:rsidRPr="001836E9" w14:paraId="36A3AD06"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292BF63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69189E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864284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656AF37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30A8F0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571E740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6564B5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55325" w14:textId="77777777" w:rsidR="001836E9" w:rsidRPr="001836E9" w:rsidRDefault="001836E9" w:rsidP="001836E9">
            <w:pPr>
              <w:spacing w:after="0" w:line="240" w:lineRule="exact"/>
              <w:rPr>
                <w:rFonts w:ascii="Arial" w:hAnsi="Arial" w:cs="Arial"/>
                <w:sz w:val="20"/>
                <w:szCs w:val="20"/>
              </w:rPr>
            </w:pPr>
          </w:p>
        </w:tc>
      </w:tr>
      <w:tr w:rsidR="001836E9" w:rsidRPr="001836E9" w14:paraId="72909F95"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40319F5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4AB99BA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D94219D"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46DA71B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549E9C7"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3F9A3EC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B6716B6"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F035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100C018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1471C0E"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3A2EA8D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7A46E77"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hAnsi="Arial" w:cs="Arial"/>
                <w:sz w:val="20"/>
                <w:szCs w:val="20"/>
              </w:rPr>
              <w:t xml:space="preserve">The work of </w:t>
            </w:r>
            <w:proofErr w:type="gramStart"/>
            <w:r w:rsidRPr="001836E9">
              <w:rPr>
                <w:rFonts w:ascii="Arial" w:hAnsi="Arial" w:cs="Arial"/>
                <w:sz w:val="20"/>
                <w:szCs w:val="20"/>
              </w:rPr>
              <w:t>students</w:t>
            </w:r>
            <w:proofErr w:type="gramEnd"/>
            <w:r w:rsidRPr="001836E9">
              <w:rPr>
                <w:rFonts w:ascii="Arial" w:hAnsi="Arial" w:cs="Arial"/>
                <w:sz w:val="20"/>
                <w:szCs w:val="20"/>
              </w:rPr>
              <w:t xml:space="preserve"> will be evaluated and evaluated during the course (attendance, activity in class, preparation and presentation of a seminar paper). Students who </w:t>
            </w:r>
            <w:proofErr w:type="gramStart"/>
            <w:r w:rsidRPr="001836E9">
              <w:rPr>
                <w:rFonts w:ascii="Arial" w:hAnsi="Arial" w:cs="Arial"/>
                <w:sz w:val="20"/>
                <w:szCs w:val="20"/>
              </w:rPr>
              <w:t>attended</w:t>
            </w:r>
            <w:proofErr w:type="gramEnd"/>
            <w:r w:rsidRPr="001836E9">
              <w:rPr>
                <w:rFonts w:ascii="Arial" w:hAnsi="Arial" w:cs="Arial"/>
                <w:sz w:val="20"/>
                <w:szCs w:val="20"/>
              </w:rPr>
              <w:t xml:space="preserve"> at least 80% of classes during the semester have the right to sign. There is no classic exam. The final grade consists of 75</w:t>
            </w:r>
            <w:proofErr w:type="gramStart"/>
            <w:r w:rsidRPr="001836E9">
              <w:rPr>
                <w:rFonts w:ascii="Arial" w:hAnsi="Arial" w:cs="Arial"/>
                <w:sz w:val="20"/>
                <w:szCs w:val="20"/>
              </w:rPr>
              <w:t>% of the grade</w:t>
            </w:r>
            <w:proofErr w:type="gramEnd"/>
            <w:r w:rsidRPr="001836E9">
              <w:rPr>
                <w:rFonts w:ascii="Arial" w:hAnsi="Arial" w:cs="Arial"/>
                <w:sz w:val="20"/>
                <w:szCs w:val="20"/>
              </w:rPr>
              <w:t xml:space="preserve"> of the preparation and presentation of the seminar paper and 25% attendance and activity in class. In the evaluation of the seminar paper, the following will be evaluated: independence in research, the ability to analyze and synthesize problems, especially structuring the material, presentation of the topic (visual and speaking skills), the ability to transfer knowledge, critical review of one's own and others' work.</w:t>
            </w:r>
          </w:p>
        </w:tc>
      </w:tr>
      <w:tr w:rsidR="001836E9" w:rsidRPr="001836E9" w14:paraId="0081208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B0F2EBF"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66A4DAAE"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74CA2F1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lastRenderedPageBreak/>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B7D60D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3F91B9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5F16FA06"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5D662917"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sz w:val="20"/>
                <w:szCs w:val="20"/>
              </w:rPr>
              <w:t>Jelić Mrčelić, G., 2010/11: Impact of fishing on benthic communities, internal script, Split</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3433611"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47DF46E"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21114581"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F829EC3"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6C9A402A"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2EA43537" w14:textId="77777777" w:rsidR="001836E9" w:rsidRPr="001836E9" w:rsidRDefault="001836E9" w:rsidP="001836E9">
            <w:pPr>
              <w:tabs>
                <w:tab w:val="left" w:pos="567"/>
              </w:tabs>
              <w:rPr>
                <w:rFonts w:ascii="Arial" w:hAnsi="Arial" w:cs="Arial"/>
                <w:i/>
                <w:sz w:val="20"/>
                <w:szCs w:val="20"/>
              </w:rPr>
            </w:pPr>
            <w:r w:rsidRPr="001836E9">
              <w:rPr>
                <w:rFonts w:ascii="Arial" w:hAnsi="Arial" w:cs="Arial"/>
                <w:sz w:val="20"/>
                <w:szCs w:val="20"/>
              </w:rPr>
              <w:t>Hall SJ. 1999. The Effects of Fishing on Marine Ecosystems and Communities. Blackwell Science, Oxford.</w:t>
            </w:r>
          </w:p>
        </w:tc>
      </w:tr>
      <w:tr w:rsidR="001836E9" w:rsidRPr="001836E9" w14:paraId="34C73DCE"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49C8C82"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46E42EA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A9AD4F0" w14:textId="77777777" w:rsidR="001836E9" w:rsidRPr="001836E9" w:rsidRDefault="001836E9" w:rsidP="001836E9">
            <w:pPr>
              <w:autoSpaceDE w:val="0"/>
              <w:autoSpaceDN w:val="0"/>
              <w:adjustRightInd w:val="0"/>
              <w:rPr>
                <w:rFonts w:ascii="Arial" w:hAnsi="Arial" w:cs="Arial"/>
                <w:b/>
                <w:sz w:val="20"/>
                <w:szCs w:val="20"/>
              </w:rPr>
            </w:pPr>
            <w:r w:rsidRPr="001836E9">
              <w:rPr>
                <w:rFonts w:ascii="Arial" w:hAnsi="Arial" w:cs="Arial"/>
                <w:b/>
                <w:sz w:val="20"/>
                <w:szCs w:val="20"/>
              </w:rPr>
              <w:t>The work of students will be evaluated and evaluated during classes as well as at the final exam. During the lessons, the following are evaluated:</w:t>
            </w:r>
          </w:p>
          <w:p w14:paraId="00E7D182" w14:textId="77777777" w:rsidR="001836E9" w:rsidRPr="001836E9" w:rsidRDefault="001836E9" w:rsidP="001836E9">
            <w:pPr>
              <w:numPr>
                <w:ilvl w:val="0"/>
                <w:numId w:val="42"/>
              </w:numPr>
              <w:autoSpaceDE w:val="0"/>
              <w:autoSpaceDN w:val="0"/>
              <w:adjustRightInd w:val="0"/>
              <w:contextualSpacing/>
              <w:rPr>
                <w:rFonts w:ascii="Arial" w:hAnsi="Arial" w:cs="Arial"/>
                <w:b/>
                <w:sz w:val="20"/>
                <w:szCs w:val="20"/>
              </w:rPr>
            </w:pPr>
            <w:r w:rsidRPr="001836E9">
              <w:rPr>
                <w:rFonts w:ascii="Arial" w:hAnsi="Arial" w:cs="Arial"/>
                <w:b/>
                <w:sz w:val="20"/>
                <w:szCs w:val="20"/>
              </w:rPr>
              <w:t>Attending classes</w:t>
            </w:r>
          </w:p>
          <w:p w14:paraId="585D254B" w14:textId="77777777" w:rsidR="001836E9" w:rsidRPr="001836E9" w:rsidRDefault="001836E9" w:rsidP="001836E9">
            <w:pPr>
              <w:numPr>
                <w:ilvl w:val="0"/>
                <w:numId w:val="42"/>
              </w:numPr>
              <w:autoSpaceDE w:val="0"/>
              <w:autoSpaceDN w:val="0"/>
              <w:adjustRightInd w:val="0"/>
              <w:contextualSpacing/>
              <w:rPr>
                <w:rFonts w:ascii="Arial" w:hAnsi="Arial" w:cs="Arial"/>
                <w:b/>
                <w:sz w:val="20"/>
                <w:szCs w:val="20"/>
              </w:rPr>
            </w:pPr>
            <w:r w:rsidRPr="001836E9">
              <w:rPr>
                <w:rFonts w:ascii="Arial" w:hAnsi="Arial" w:cs="Arial"/>
                <w:b/>
                <w:sz w:val="20"/>
                <w:szCs w:val="20"/>
              </w:rPr>
              <w:t>Teaching activity</w:t>
            </w:r>
          </w:p>
          <w:p w14:paraId="086C8983" w14:textId="77777777" w:rsidR="001836E9" w:rsidRPr="001836E9" w:rsidRDefault="001836E9" w:rsidP="001836E9">
            <w:pPr>
              <w:numPr>
                <w:ilvl w:val="0"/>
                <w:numId w:val="42"/>
              </w:numPr>
              <w:suppressAutoHyphens/>
              <w:snapToGrid w:val="0"/>
              <w:spacing w:after="0" w:line="240" w:lineRule="exact"/>
              <w:contextualSpacing/>
              <w:rPr>
                <w:rFonts w:ascii="Arial" w:eastAsia="Times New Roman" w:hAnsi="Arial" w:cs="Arial"/>
                <w:b/>
                <w:i/>
                <w:color w:val="000000"/>
                <w:sz w:val="20"/>
                <w:szCs w:val="20"/>
              </w:rPr>
            </w:pPr>
            <w:r w:rsidRPr="001836E9">
              <w:rPr>
                <w:rFonts w:ascii="Arial" w:hAnsi="Arial" w:cs="Arial"/>
                <w:b/>
                <w:sz w:val="20"/>
                <w:szCs w:val="20"/>
              </w:rPr>
              <w:t>Acquired knowledge</w:t>
            </w:r>
          </w:p>
        </w:tc>
      </w:tr>
    </w:tbl>
    <w:p w14:paraId="3ADF4C49" w14:textId="77777777" w:rsidR="001836E9" w:rsidRPr="001836E9" w:rsidRDefault="001836E9" w:rsidP="001836E9">
      <w:pPr>
        <w:spacing w:after="0" w:line="240" w:lineRule="auto"/>
        <w:jc w:val="both"/>
        <w:rPr>
          <w:rFonts w:ascii="Arial" w:hAnsi="Arial" w:cs="Arial"/>
          <w:sz w:val="20"/>
          <w:szCs w:val="20"/>
        </w:rPr>
      </w:pPr>
    </w:p>
    <w:p w14:paraId="237E5128" w14:textId="77777777" w:rsidR="001836E9" w:rsidRPr="001836E9" w:rsidRDefault="001836E9" w:rsidP="001836E9">
      <w:pPr>
        <w:spacing w:after="0" w:line="240" w:lineRule="auto"/>
        <w:jc w:val="both"/>
        <w:rPr>
          <w:rFonts w:ascii="Arial" w:hAnsi="Arial" w:cs="Arial"/>
          <w:sz w:val="20"/>
          <w:szCs w:val="20"/>
        </w:rPr>
      </w:pPr>
    </w:p>
    <w:p w14:paraId="3FFC2DB1"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50147203" w14:textId="77777777" w:rsidTr="00EE2AE8">
        <w:trPr>
          <w:trHeight w:val="149"/>
          <w:jc w:val="center"/>
        </w:trPr>
        <w:tc>
          <w:tcPr>
            <w:tcW w:w="9080"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871C80D" w14:textId="26337E18" w:rsidR="001836E9" w:rsidRPr="001836E9" w:rsidRDefault="001836E9" w:rsidP="001836E9">
            <w:pPr>
              <w:spacing w:after="0" w:line="240" w:lineRule="exact"/>
              <w:jc w:val="center"/>
              <w:rPr>
                <w:rFonts w:ascii="Arial" w:hAnsi="Arial" w:cs="Arial"/>
                <w:b/>
                <w:sz w:val="20"/>
                <w:szCs w:val="20"/>
              </w:rPr>
            </w:pPr>
            <w:bookmarkStart w:id="20" w:name="_Hlk157673138"/>
            <w:r w:rsidRPr="001836E9">
              <w:rPr>
                <w:rFonts w:ascii="Arial" w:hAnsi="Arial" w:cs="Arial"/>
                <w:b/>
                <w:color w:val="000000"/>
                <w:sz w:val="20"/>
                <w:szCs w:val="20"/>
              </w:rPr>
              <w:t>GENERAL INFORMATION</w:t>
            </w:r>
          </w:p>
        </w:tc>
      </w:tr>
      <w:tr w:rsidR="001836E9" w:rsidRPr="001836E9" w14:paraId="44315B85" w14:textId="77777777" w:rsidTr="00EE2AE8">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3B66CE62"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20851A7" w14:textId="31E77176" w:rsidR="001836E9" w:rsidRPr="001836E9" w:rsidRDefault="001836E9" w:rsidP="001836E9">
            <w:pPr>
              <w:spacing w:after="0" w:line="240" w:lineRule="exact"/>
              <w:rPr>
                <w:rFonts w:ascii="Arial" w:hAnsi="Arial" w:cs="Arial"/>
                <w:b/>
                <w:color w:val="000000"/>
                <w:sz w:val="20"/>
                <w:szCs w:val="20"/>
              </w:rPr>
            </w:pPr>
            <w:r w:rsidRPr="001836E9">
              <w:rPr>
                <w:rFonts w:ascii="Arial" w:hAnsi="Arial" w:cs="Arial"/>
                <w:b/>
                <w:color w:val="000000"/>
                <w:sz w:val="20"/>
                <w:szCs w:val="20"/>
              </w:rPr>
              <w:t xml:space="preserve">Assoc. </w:t>
            </w:r>
            <w:r w:rsidR="009D1475">
              <w:rPr>
                <w:rFonts w:ascii="Arial" w:hAnsi="Arial" w:cs="Arial"/>
                <w:b/>
                <w:color w:val="000000"/>
                <w:sz w:val="20"/>
                <w:szCs w:val="20"/>
              </w:rPr>
              <w:t>Prof.</w:t>
            </w:r>
            <w:r w:rsidRPr="001836E9">
              <w:rPr>
                <w:rFonts w:ascii="Arial" w:hAnsi="Arial" w:cs="Arial"/>
                <w:b/>
                <w:color w:val="000000"/>
                <w:sz w:val="20"/>
                <w:szCs w:val="20"/>
              </w:rPr>
              <w:t xml:space="preserve"> </w:t>
            </w:r>
            <w:r w:rsidR="002171AC">
              <w:rPr>
                <w:rFonts w:ascii="Arial" w:hAnsi="Arial" w:cs="Arial"/>
                <w:b/>
                <w:color w:val="000000"/>
                <w:sz w:val="20"/>
                <w:szCs w:val="20"/>
              </w:rPr>
              <w:t>Josipa</w:t>
            </w:r>
            <w:r w:rsidRPr="001836E9">
              <w:rPr>
                <w:rFonts w:ascii="Arial" w:hAnsi="Arial" w:cs="Arial"/>
                <w:b/>
                <w:color w:val="000000"/>
                <w:sz w:val="20"/>
                <w:szCs w:val="20"/>
              </w:rPr>
              <w:t xml:space="preserve"> Ferri</w:t>
            </w:r>
            <w:r w:rsidR="002A1DF6" w:rsidRPr="002A1DF6">
              <w:rPr>
                <w:rFonts w:ascii="Arial" w:hAnsi="Arial" w:cs="Arial"/>
                <w:b/>
                <w:color w:val="000000"/>
                <w:sz w:val="20"/>
                <w:szCs w:val="20"/>
              </w:rPr>
              <w:t>, PhD</w:t>
            </w:r>
          </w:p>
        </w:tc>
      </w:tr>
      <w:tr w:rsidR="001836E9" w:rsidRPr="001836E9" w14:paraId="6F22B8D6" w14:textId="77777777" w:rsidTr="00EE2AE8">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3490CDDE"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2367B3E" w14:textId="11D9242B" w:rsidR="001836E9" w:rsidRPr="001836E9" w:rsidRDefault="006E78D5" w:rsidP="001836E9">
            <w:pPr>
              <w:snapToGrid w:val="0"/>
              <w:spacing w:after="0" w:line="240" w:lineRule="exact"/>
              <w:rPr>
                <w:rFonts w:ascii="Arial" w:eastAsia="Times New Roman" w:hAnsi="Arial" w:cs="Arial"/>
                <w:b/>
                <w:sz w:val="20"/>
                <w:szCs w:val="20"/>
              </w:rPr>
            </w:pPr>
            <w:r w:rsidRPr="006E78D5">
              <w:rPr>
                <w:rFonts w:ascii="Arial" w:eastAsia="Times New Roman" w:hAnsi="Arial" w:cs="Arial"/>
                <w:b/>
                <w:sz w:val="20"/>
                <w:szCs w:val="20"/>
              </w:rPr>
              <w:t xml:space="preserve">PHYSIOLOGY OF MARINE </w:t>
            </w:r>
            <w:proofErr w:type="gramStart"/>
            <w:r w:rsidRPr="006E78D5">
              <w:rPr>
                <w:rFonts w:ascii="Arial" w:eastAsia="Times New Roman" w:hAnsi="Arial" w:cs="Arial"/>
                <w:b/>
                <w:sz w:val="20"/>
                <w:szCs w:val="20"/>
              </w:rPr>
              <w:t>ORGANISMS</w:t>
            </w:r>
            <w:proofErr w:type="gramEnd"/>
            <w:r w:rsidRPr="006E78D5">
              <w:rPr>
                <w:rFonts w:ascii="Arial" w:eastAsia="Times New Roman" w:hAnsi="Arial" w:cs="Arial"/>
                <w:b/>
                <w:sz w:val="20"/>
                <w:szCs w:val="20"/>
              </w:rPr>
              <w:t xml:space="preserve"> ADAPTATION</w:t>
            </w:r>
          </w:p>
        </w:tc>
      </w:tr>
      <w:tr w:rsidR="001836E9" w:rsidRPr="001836E9" w14:paraId="391C1CA3" w14:textId="77777777" w:rsidTr="00EE2AE8">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2219D63E"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43CBC99"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0A9485A7" w14:textId="77777777" w:rsidTr="00EE2AE8">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06837801"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C9F6938"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47B36AD5" w14:textId="77777777" w:rsidTr="00EE2AE8">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7ED81854"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32A455A"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1.</w:t>
            </w:r>
          </w:p>
        </w:tc>
      </w:tr>
      <w:tr w:rsidR="001836E9" w:rsidRPr="001836E9" w14:paraId="389A1233" w14:textId="77777777" w:rsidTr="00EE2AE8">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49163EC0"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5722FA0"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34CCAB43" w14:textId="77777777" w:rsidTr="00EE2AE8">
        <w:trPr>
          <w:trHeight w:val="145"/>
          <w:jc w:val="center"/>
        </w:trPr>
        <w:tc>
          <w:tcPr>
            <w:tcW w:w="2120" w:type="dxa"/>
            <w:gridSpan w:val="2"/>
            <w:vMerge w:val="restart"/>
            <w:tcBorders>
              <w:top w:val="single" w:sz="6" w:space="0" w:color="000000"/>
              <w:left w:val="single" w:sz="6" w:space="0" w:color="000000"/>
              <w:bottom w:val="single" w:sz="6" w:space="0" w:color="000000"/>
            </w:tcBorders>
            <w:shd w:val="clear" w:color="auto" w:fill="CCECFF"/>
            <w:vAlign w:val="center"/>
          </w:tcPr>
          <w:p w14:paraId="09B8F8C9"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769" w:type="dxa"/>
            <w:gridSpan w:val="7"/>
            <w:tcBorders>
              <w:top w:val="single" w:sz="6" w:space="0" w:color="000000"/>
              <w:left w:val="single" w:sz="6" w:space="0" w:color="000000"/>
              <w:bottom w:val="single" w:sz="6" w:space="0" w:color="000000"/>
            </w:tcBorders>
            <w:shd w:val="clear" w:color="auto" w:fill="CCECFF"/>
            <w:vAlign w:val="center"/>
          </w:tcPr>
          <w:p w14:paraId="182CEAB9"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19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E357B6D"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w:t>
            </w:r>
          </w:p>
        </w:tc>
      </w:tr>
      <w:tr w:rsidR="001836E9" w:rsidRPr="001836E9" w14:paraId="7FF65F2F" w14:textId="77777777" w:rsidTr="00EE2AE8">
        <w:trPr>
          <w:trHeight w:val="145"/>
          <w:jc w:val="center"/>
        </w:trPr>
        <w:tc>
          <w:tcPr>
            <w:tcW w:w="2120" w:type="dxa"/>
            <w:gridSpan w:val="2"/>
            <w:vMerge/>
            <w:tcBorders>
              <w:top w:val="single" w:sz="6" w:space="0" w:color="000000"/>
              <w:left w:val="single" w:sz="6" w:space="0" w:color="000000"/>
              <w:bottom w:val="single" w:sz="6" w:space="0" w:color="000000"/>
            </w:tcBorders>
            <w:shd w:val="clear" w:color="auto" w:fill="CCECFF"/>
            <w:vAlign w:val="center"/>
          </w:tcPr>
          <w:p w14:paraId="2AD2F8B1" w14:textId="77777777" w:rsidR="001836E9" w:rsidRPr="001836E9" w:rsidRDefault="001836E9" w:rsidP="001836E9">
            <w:pPr>
              <w:snapToGrid w:val="0"/>
              <w:spacing w:after="0" w:line="240" w:lineRule="exact"/>
              <w:rPr>
                <w:rFonts w:ascii="Arial" w:hAnsi="Arial" w:cs="Arial"/>
                <w:color w:val="000000"/>
                <w:sz w:val="20"/>
                <w:szCs w:val="20"/>
              </w:rPr>
            </w:pPr>
          </w:p>
        </w:tc>
        <w:tc>
          <w:tcPr>
            <w:tcW w:w="3769" w:type="dxa"/>
            <w:gridSpan w:val="7"/>
            <w:tcBorders>
              <w:top w:val="single" w:sz="6" w:space="0" w:color="000000"/>
              <w:left w:val="single" w:sz="6" w:space="0" w:color="000000"/>
              <w:bottom w:val="single" w:sz="6" w:space="0" w:color="000000"/>
            </w:tcBorders>
            <w:shd w:val="clear" w:color="auto" w:fill="CCECFF"/>
            <w:vAlign w:val="center"/>
          </w:tcPr>
          <w:p w14:paraId="7A9B5F7C" w14:textId="7CDAE802"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19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5AB194D"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15+0+15</w:t>
            </w:r>
          </w:p>
        </w:tc>
      </w:tr>
      <w:tr w:rsidR="001836E9" w:rsidRPr="001836E9" w14:paraId="26A98195" w14:textId="77777777" w:rsidTr="00EE2AE8">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9AE8177"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6A48E850" w14:textId="77777777" w:rsidTr="00EE2AE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FDCF251"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03651FBD" w14:textId="77777777" w:rsidTr="00EE2AE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0A052B91"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t>The basic goal of the course Physiology of Adaptation of Marine Organisms is to introduce students to the responses of marine organisms to changed living conditions.</w:t>
            </w:r>
          </w:p>
        </w:tc>
      </w:tr>
      <w:tr w:rsidR="001836E9" w:rsidRPr="001836E9" w14:paraId="02314062" w14:textId="77777777" w:rsidTr="00EE2AE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97F42C4"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5A4F600D" w14:textId="77777777" w:rsidTr="00EE2AE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67FA7A6"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44309FA8" w14:textId="77777777" w:rsidTr="00EE2AE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224ADE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2DC2BE10" w14:textId="77777777" w:rsidTr="00EE2AE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1869CBF9"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Calibri" w:hAnsi="Arial" w:cs="Arial"/>
                <w:b/>
                <w:sz w:val="20"/>
                <w:szCs w:val="20"/>
              </w:rPr>
              <w:t xml:space="preserve">Upon completion of the course, students will be able </w:t>
            </w:r>
            <w:r w:rsidRPr="001836E9">
              <w:rPr>
                <w:rFonts w:ascii="Arial" w:eastAsia="Times New Roman" w:hAnsi="Arial" w:cs="Arial"/>
                <w:b/>
                <w:sz w:val="20"/>
                <w:szCs w:val="20"/>
                <w:lang w:eastAsia="hr-HR"/>
              </w:rPr>
              <w:t>to define and differentiate between different strategies of reproduction of marine organisms, explain the basic phases of the reproductive cycle of fish, explain and analyze the role of environmental factors and hormones on fish reproduction, analyze and compare the most common disorders in fish reproduction in captivity as well as therapies used to solve these disorders, interpret the results of research on the reproductive characteristics of marine organisms</w:t>
            </w:r>
          </w:p>
        </w:tc>
      </w:tr>
      <w:tr w:rsidR="001836E9" w:rsidRPr="001836E9" w14:paraId="291A2AA3" w14:textId="77777777" w:rsidTr="00EE2AE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30244E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3E506C8E" w14:textId="77777777" w:rsidTr="00EE2AE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6BE26516"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 Osmoregulation of crustaceans and fish. (3 hours)</w:t>
            </w:r>
          </w:p>
          <w:p w14:paraId="674CEDD5"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Lecture content: osmoregulatory mechanisms in crustaceans and fish; adaptations of organisms in brackish and fresh water; the role of excretory organs in the osmoregulation of </w:t>
            </w:r>
            <w:r w:rsidRPr="001836E9">
              <w:rPr>
                <w:rFonts w:ascii="Arial" w:eastAsia="Times New Roman" w:hAnsi="Arial" w:cs="Arial"/>
                <w:b/>
                <w:sz w:val="20"/>
                <w:szCs w:val="20"/>
                <w:lang w:eastAsia="hr-HR"/>
              </w:rPr>
              <w:lastRenderedPageBreak/>
              <w:t>crustaceans; osmoregulatory mechanisms between freshwater and marine drupes and cartilaginous moths.</w:t>
            </w:r>
          </w:p>
          <w:p w14:paraId="0D4CF380"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2. Breathing adjustments. (3 hours)</w:t>
            </w:r>
          </w:p>
          <w:p w14:paraId="5C263749"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content: mechanisms in the processes of adaptation of breathing; basic principles of respiration of crustaceans, mollusks and fish; survival mechanisms of anoxia.</w:t>
            </w:r>
          </w:p>
          <w:p w14:paraId="4123D7CB"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3. Temperature and adjustments. (3 hours)</w:t>
            </w:r>
          </w:p>
          <w:p w14:paraId="171A4C48"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Content of the lecture: the impact of temperature changes on crustaceans, </w:t>
            </w:r>
            <w:proofErr w:type="spellStart"/>
            <w:r w:rsidRPr="001836E9">
              <w:rPr>
                <w:rFonts w:ascii="Arial" w:eastAsia="Times New Roman" w:hAnsi="Arial" w:cs="Arial"/>
                <w:b/>
                <w:sz w:val="20"/>
                <w:szCs w:val="20"/>
                <w:lang w:eastAsia="hr-HR"/>
              </w:rPr>
              <w:t>molluscs</w:t>
            </w:r>
            <w:proofErr w:type="spellEnd"/>
            <w:r w:rsidRPr="001836E9">
              <w:rPr>
                <w:rFonts w:ascii="Arial" w:eastAsia="Times New Roman" w:hAnsi="Arial" w:cs="Arial"/>
                <w:b/>
                <w:sz w:val="20"/>
                <w:szCs w:val="20"/>
                <w:lang w:eastAsia="hr-HR"/>
              </w:rPr>
              <w:t xml:space="preserve"> and fish; ectoderm and endoderm fish; adaptation of organisms to low and elevated temperatures; The role of antifreeze protein and the reasons for the disappearance of respiratory pigment (hemoglobin) in fish of the polar zone.</w:t>
            </w:r>
          </w:p>
          <w:p w14:paraId="66ED2F36"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4. Stress of aquatic organisms. (3 hours)</w:t>
            </w:r>
          </w:p>
          <w:p w14:paraId="34390847"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content: homeostasis, allostasis, compensatory and chronic responses to stress; the connection between stress and certain hormones and the impact of stress on crustaceans and fish.</w:t>
            </w:r>
          </w:p>
          <w:p w14:paraId="0AFF6795"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5. Physiology of fish in farming systems. (3 hours)</w:t>
            </w:r>
          </w:p>
          <w:p w14:paraId="0335862A"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Content of the lecture: physiological mechanisms of fish in farming systems – the importance of bioenergetics, environmental temperature, oxygen requirements, tolerance to salinity.</w:t>
            </w:r>
          </w:p>
          <w:p w14:paraId="3768B43A"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p>
          <w:p w14:paraId="46D6ED0A"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eastAsia="Times New Roman" w:hAnsi="Arial" w:cs="Arial"/>
                <w:b/>
                <w:sz w:val="20"/>
                <w:szCs w:val="20"/>
                <w:lang w:eastAsia="hr-HR"/>
              </w:rPr>
              <w:t>Seminars (15 hours): The topics of the seminar depend on the interests of the students, and in addition to the topics proposed by the teacher, students can also choose other topics that are related to the subject matter. The seminars envisage the active participation of all students by answering questions at the end of the seminar, where the teacher has the role of moderator, while the student who prepared the seminar should be ready to answer all questions that may arise from the discussion. The aim of the seminar papers is to analyze in more detail a specific physiological adaptation and to connect theoretical knowledge with problems in practice.</w:t>
            </w:r>
          </w:p>
        </w:tc>
      </w:tr>
      <w:tr w:rsidR="001836E9" w:rsidRPr="001836E9" w14:paraId="35167B12" w14:textId="77777777" w:rsidTr="00EE2AE8">
        <w:tblPrEx>
          <w:jc w:val="left"/>
        </w:tblPrEx>
        <w:trPr>
          <w:gridAfter w:val="1"/>
          <w:wAfter w:w="17" w:type="dxa"/>
          <w:trHeight w:val="432"/>
        </w:trPr>
        <w:tc>
          <w:tcPr>
            <w:tcW w:w="5506" w:type="dxa"/>
            <w:gridSpan w:val="8"/>
            <w:tcBorders>
              <w:top w:val="single" w:sz="4" w:space="0" w:color="000000"/>
              <w:left w:val="single" w:sz="4" w:space="0" w:color="000000"/>
              <w:bottom w:val="single" w:sz="4" w:space="0" w:color="000000"/>
            </w:tcBorders>
            <w:shd w:val="clear" w:color="auto" w:fill="CCECFF"/>
            <w:vAlign w:val="center"/>
          </w:tcPr>
          <w:p w14:paraId="2E6147D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20" w:type="dxa"/>
            <w:gridSpan w:val="4"/>
            <w:tcBorders>
              <w:top w:val="single" w:sz="4" w:space="0" w:color="000000"/>
              <w:left w:val="single" w:sz="4" w:space="0" w:color="000000"/>
              <w:bottom w:val="single" w:sz="4" w:space="0" w:color="000000"/>
            </w:tcBorders>
            <w:shd w:val="clear" w:color="auto" w:fill="auto"/>
            <w:vAlign w:val="center"/>
          </w:tcPr>
          <w:p w14:paraId="650E1583"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511561699"/>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685C3FF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50287884"/>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360DFC55"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6490530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5196256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263593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082639DD" w14:textId="63924AA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2121362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868B6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24132609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6D9EF07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7517493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057CF83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2302884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264AA20F"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9500102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1837D1A6"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24325608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307289A0"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470AF76F" w14:textId="77777777" w:rsidTr="00EE2AE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A7C2101"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7D02E51E" w14:textId="77777777" w:rsidTr="00EE2AE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AC32F86"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Calibri" w:hAnsi="Arial" w:cs="Arial"/>
                <w:b/>
                <w:color w:val="000000" w:themeColor="text1"/>
                <w:sz w:val="20"/>
                <w:szCs w:val="20"/>
              </w:rPr>
              <w:t>Students are required to participate in all forms of teaching, pass a written exam and achieve a minimum of 61% accuracy on the exam.</w:t>
            </w:r>
          </w:p>
        </w:tc>
      </w:tr>
      <w:tr w:rsidR="001836E9" w:rsidRPr="001836E9" w14:paraId="2E4C2AD1" w14:textId="77777777" w:rsidTr="00EE2AE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31CAE00"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2F016C82" w14:textId="77777777" w:rsidTr="00EE2AE8">
        <w:tblPrEx>
          <w:jc w:val="left"/>
        </w:tblPrEx>
        <w:trPr>
          <w:gridAfter w:val="1"/>
          <w:wAfter w:w="17" w:type="dxa"/>
          <w:trHeight w:val="111"/>
        </w:trPr>
        <w:tc>
          <w:tcPr>
            <w:tcW w:w="1712" w:type="dxa"/>
            <w:tcBorders>
              <w:top w:val="single" w:sz="4" w:space="0" w:color="000000"/>
              <w:left w:val="single" w:sz="4" w:space="0" w:color="000000"/>
              <w:bottom w:val="single" w:sz="4" w:space="0" w:color="000000"/>
            </w:tcBorders>
            <w:shd w:val="clear" w:color="auto" w:fill="auto"/>
            <w:vAlign w:val="center"/>
          </w:tcPr>
          <w:p w14:paraId="3B134E4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6EAF803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5DD5B5A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72" w:type="dxa"/>
            <w:tcBorders>
              <w:top w:val="single" w:sz="4" w:space="0" w:color="000000"/>
              <w:left w:val="single" w:sz="4" w:space="0" w:color="000000"/>
              <w:bottom w:val="single" w:sz="4" w:space="0" w:color="000000"/>
            </w:tcBorders>
            <w:shd w:val="clear" w:color="auto" w:fill="auto"/>
            <w:vAlign w:val="center"/>
          </w:tcPr>
          <w:p w14:paraId="6AA7EB5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46FC509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72" w:type="dxa"/>
            <w:tcBorders>
              <w:top w:val="single" w:sz="4" w:space="0" w:color="000000"/>
              <w:left w:val="single" w:sz="4" w:space="0" w:color="000000"/>
              <w:bottom w:val="single" w:sz="4" w:space="0" w:color="000000"/>
            </w:tcBorders>
            <w:shd w:val="clear" w:color="auto" w:fill="auto"/>
            <w:vAlign w:val="center"/>
          </w:tcPr>
          <w:p w14:paraId="58AD28A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05FD0FB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0CE2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6E1ACB2D" w14:textId="77777777" w:rsidTr="00EE2AE8">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64AC95D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4BFE029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6AB57939" w14:textId="63FE98ED"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72" w:type="dxa"/>
            <w:tcBorders>
              <w:top w:val="single" w:sz="4" w:space="0" w:color="000000"/>
              <w:left w:val="single" w:sz="4" w:space="0" w:color="000000"/>
              <w:bottom w:val="single" w:sz="4" w:space="0" w:color="000000"/>
            </w:tcBorders>
            <w:shd w:val="clear" w:color="auto" w:fill="auto"/>
            <w:vAlign w:val="center"/>
          </w:tcPr>
          <w:p w14:paraId="4EF865E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2A6A6C3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72" w:type="dxa"/>
            <w:tcBorders>
              <w:top w:val="single" w:sz="4" w:space="0" w:color="000000"/>
              <w:left w:val="single" w:sz="4" w:space="0" w:color="000000"/>
              <w:bottom w:val="single" w:sz="4" w:space="0" w:color="000000"/>
            </w:tcBorders>
            <w:shd w:val="clear" w:color="auto" w:fill="auto"/>
            <w:vAlign w:val="center"/>
          </w:tcPr>
          <w:p w14:paraId="4FC577C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65900CC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78DE1" w14:textId="77777777" w:rsidR="001836E9" w:rsidRPr="001836E9" w:rsidRDefault="001836E9" w:rsidP="001836E9">
            <w:pPr>
              <w:spacing w:after="0" w:line="240" w:lineRule="exact"/>
              <w:rPr>
                <w:rFonts w:ascii="Arial" w:hAnsi="Arial" w:cs="Arial"/>
                <w:sz w:val="20"/>
                <w:szCs w:val="20"/>
              </w:rPr>
            </w:pPr>
          </w:p>
        </w:tc>
      </w:tr>
      <w:tr w:rsidR="001836E9" w:rsidRPr="001836E9" w14:paraId="2C75B41C" w14:textId="77777777" w:rsidTr="00EE2AE8">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14F1606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lastRenderedPageBreak/>
              <w:t>Project</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0B0C2E5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6D5B11D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72" w:type="dxa"/>
            <w:tcBorders>
              <w:top w:val="single" w:sz="4" w:space="0" w:color="000000"/>
              <w:left w:val="single" w:sz="4" w:space="0" w:color="000000"/>
              <w:bottom w:val="single" w:sz="4" w:space="0" w:color="000000"/>
            </w:tcBorders>
            <w:shd w:val="clear" w:color="auto" w:fill="auto"/>
            <w:vAlign w:val="center"/>
          </w:tcPr>
          <w:p w14:paraId="59C8CC4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0750E7C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72" w:type="dxa"/>
            <w:tcBorders>
              <w:top w:val="single" w:sz="4" w:space="0" w:color="000000"/>
              <w:left w:val="single" w:sz="4" w:space="0" w:color="000000"/>
              <w:bottom w:val="single" w:sz="4" w:space="0" w:color="000000"/>
            </w:tcBorders>
            <w:shd w:val="clear" w:color="auto" w:fill="auto"/>
            <w:vAlign w:val="center"/>
          </w:tcPr>
          <w:p w14:paraId="45D7A08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7C36CEA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20A65" w14:textId="77777777" w:rsidR="001836E9" w:rsidRPr="001836E9" w:rsidRDefault="001836E9" w:rsidP="001836E9">
            <w:pPr>
              <w:spacing w:after="0" w:line="240" w:lineRule="exact"/>
              <w:rPr>
                <w:rFonts w:ascii="Arial" w:hAnsi="Arial" w:cs="Arial"/>
                <w:sz w:val="20"/>
                <w:szCs w:val="20"/>
              </w:rPr>
            </w:pPr>
          </w:p>
        </w:tc>
      </w:tr>
      <w:tr w:rsidR="001836E9" w:rsidRPr="001836E9" w14:paraId="0ECB8601" w14:textId="77777777" w:rsidTr="00EE2AE8">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3A8B73D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12E78E2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5845CEA7" w14:textId="77777777" w:rsidR="001836E9" w:rsidRPr="001836E9" w:rsidRDefault="001836E9" w:rsidP="001836E9">
            <w:pPr>
              <w:snapToGrid w:val="0"/>
              <w:spacing w:after="0" w:line="240" w:lineRule="exact"/>
              <w:rPr>
                <w:rFonts w:ascii="Arial" w:hAnsi="Arial" w:cs="Arial"/>
                <w:color w:val="000000"/>
                <w:sz w:val="20"/>
                <w:szCs w:val="20"/>
              </w:rPr>
            </w:pPr>
          </w:p>
        </w:tc>
        <w:tc>
          <w:tcPr>
            <w:tcW w:w="572" w:type="dxa"/>
            <w:tcBorders>
              <w:top w:val="single" w:sz="4" w:space="0" w:color="000000"/>
              <w:left w:val="single" w:sz="4" w:space="0" w:color="000000"/>
              <w:bottom w:val="single" w:sz="4" w:space="0" w:color="000000"/>
            </w:tcBorders>
            <w:shd w:val="clear" w:color="auto" w:fill="auto"/>
            <w:vAlign w:val="center"/>
          </w:tcPr>
          <w:p w14:paraId="0915BE0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2226DDF8" w14:textId="77777777" w:rsidR="001836E9" w:rsidRPr="001836E9" w:rsidRDefault="001836E9" w:rsidP="001836E9">
            <w:pPr>
              <w:snapToGrid w:val="0"/>
              <w:spacing w:after="0" w:line="240" w:lineRule="exact"/>
              <w:rPr>
                <w:rFonts w:ascii="Arial" w:hAnsi="Arial" w:cs="Arial"/>
                <w:color w:val="000000"/>
                <w:sz w:val="20"/>
                <w:szCs w:val="20"/>
              </w:rPr>
            </w:pPr>
          </w:p>
        </w:tc>
        <w:tc>
          <w:tcPr>
            <w:tcW w:w="572" w:type="dxa"/>
            <w:tcBorders>
              <w:top w:val="single" w:sz="4" w:space="0" w:color="000000"/>
              <w:left w:val="single" w:sz="4" w:space="0" w:color="000000"/>
              <w:bottom w:val="single" w:sz="4" w:space="0" w:color="000000"/>
            </w:tcBorders>
            <w:shd w:val="clear" w:color="auto" w:fill="auto"/>
            <w:vAlign w:val="center"/>
          </w:tcPr>
          <w:p w14:paraId="481E300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4924B06A" w14:textId="77777777" w:rsidR="001836E9" w:rsidRPr="001836E9" w:rsidRDefault="001836E9" w:rsidP="001836E9">
            <w:pPr>
              <w:snapToGrid w:val="0"/>
              <w:spacing w:after="0" w:line="240" w:lineRule="exact"/>
              <w:rPr>
                <w:rFonts w:ascii="Arial" w:hAnsi="Arial" w:cs="Arial"/>
                <w:color w:val="000000"/>
                <w:sz w:val="20"/>
                <w:szCs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0BDB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3129D062" w14:textId="77777777" w:rsidTr="00EE2AE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E08A63"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2F0781B2" w14:textId="77777777" w:rsidTr="00EE2AE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C2BFFF7"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eastAsia="Calibri" w:hAnsi="Arial" w:cs="Arial"/>
                <w:sz w:val="20"/>
                <w:szCs w:val="20"/>
              </w:rPr>
              <w:t xml:space="preserve">Success will be evaluated </w:t>
            </w:r>
            <w:proofErr w:type="gramStart"/>
            <w:r w:rsidRPr="001836E9">
              <w:rPr>
                <w:rFonts w:ascii="Arial" w:eastAsia="Calibri" w:hAnsi="Arial" w:cs="Arial"/>
                <w:sz w:val="20"/>
                <w:szCs w:val="20"/>
              </w:rPr>
              <w:t>on the basis of</w:t>
            </w:r>
            <w:proofErr w:type="gramEnd"/>
            <w:r w:rsidRPr="001836E9">
              <w:rPr>
                <w:rFonts w:ascii="Arial" w:eastAsia="Calibri" w:hAnsi="Arial" w:cs="Arial"/>
                <w:sz w:val="20"/>
                <w:szCs w:val="20"/>
              </w:rPr>
              <w:t xml:space="preserve"> participation in lectures and seminars (participation in discussions) and a written exam. The grade on the written exam is formed as follows: sufficient (2) for the achieved 61% - 70%; good (3) for 71% - 80% achieved; very good (4) for 81% - 90%; excellent (5) for 91% - 100% achieved.</w:t>
            </w:r>
          </w:p>
        </w:tc>
      </w:tr>
      <w:tr w:rsidR="001836E9" w:rsidRPr="001836E9" w14:paraId="09B27DDF" w14:textId="77777777" w:rsidTr="00EE2AE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E0750C5"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361678E5" w14:textId="77777777" w:rsidTr="00EE2AE8">
        <w:tblPrEx>
          <w:jc w:val="left"/>
        </w:tblPrEx>
        <w:trPr>
          <w:gridAfter w:val="1"/>
          <w:wAfter w:w="17" w:type="dxa"/>
          <w:trHeight w:val="111"/>
        </w:trPr>
        <w:tc>
          <w:tcPr>
            <w:tcW w:w="3644" w:type="dxa"/>
            <w:gridSpan w:val="4"/>
            <w:tcBorders>
              <w:top w:val="single" w:sz="4" w:space="0" w:color="000000"/>
              <w:left w:val="single" w:sz="4" w:space="0" w:color="000000"/>
              <w:bottom w:val="single" w:sz="4" w:space="0" w:color="000000"/>
            </w:tcBorders>
            <w:shd w:val="clear" w:color="auto" w:fill="auto"/>
            <w:vAlign w:val="center"/>
          </w:tcPr>
          <w:p w14:paraId="1F93817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78DBA26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F31FC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4D14AB2E" w14:textId="77777777" w:rsidTr="00EE2AE8">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1728C91A"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sz w:val="20"/>
                <w:szCs w:val="20"/>
                <w:lang w:eastAsia="hr-HR"/>
              </w:rPr>
              <w:t>Luca No. 2012. Physiology of animal adaptation in the aquatic environment. Profile, 244 pp.</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12B7B11B" w14:textId="77777777" w:rsidR="001836E9" w:rsidRPr="001836E9" w:rsidRDefault="001836E9" w:rsidP="001836E9">
            <w:pPr>
              <w:snapToGrid w:val="0"/>
              <w:spacing w:after="0" w:line="240" w:lineRule="exact"/>
              <w:jc w:val="center"/>
              <w:rPr>
                <w:rFonts w:ascii="Arial" w:hAnsi="Arial" w:cs="Arial"/>
                <w:color w:val="000000"/>
                <w:sz w:val="20"/>
                <w:szCs w:val="20"/>
              </w:rPr>
            </w:pPr>
            <w:r w:rsidRPr="001836E9">
              <w:rPr>
                <w:rFonts w:ascii="Arial" w:hAnsi="Arial" w:cs="Arial"/>
                <w:color w:val="000000"/>
                <w:sz w:val="20"/>
                <w:szCs w:val="20"/>
              </w:rPr>
              <w:t>-</w:t>
            </w: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C12174D" w14:textId="77777777" w:rsidR="001836E9" w:rsidRPr="001836E9" w:rsidRDefault="001836E9" w:rsidP="001836E9">
            <w:pPr>
              <w:snapToGrid w:val="0"/>
              <w:spacing w:after="0" w:line="240" w:lineRule="exact"/>
              <w:jc w:val="center"/>
              <w:rPr>
                <w:rFonts w:ascii="Arial" w:hAnsi="Arial" w:cs="Arial"/>
                <w:color w:val="000000"/>
                <w:sz w:val="20"/>
                <w:szCs w:val="20"/>
              </w:rPr>
            </w:pPr>
            <w:r w:rsidRPr="001836E9">
              <w:rPr>
                <w:rFonts w:ascii="Arial" w:hAnsi="Arial" w:cs="Arial"/>
                <w:color w:val="000000"/>
                <w:sz w:val="20"/>
                <w:szCs w:val="20"/>
              </w:rPr>
              <w:t>-</w:t>
            </w:r>
          </w:p>
        </w:tc>
      </w:tr>
      <w:tr w:rsidR="001836E9" w:rsidRPr="001836E9" w14:paraId="606D5BD5" w14:textId="77777777" w:rsidTr="00EE2AE8">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2CF7E51F"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sz w:val="20"/>
                <w:szCs w:val="20"/>
                <w:lang w:eastAsia="hr-HR"/>
              </w:rPr>
              <w:t>Farrell A. 2011. Encyclopedia of Fish Physiology (First Edition). Academic Press, 2272 pp.</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3D1D8ED5" w14:textId="77777777" w:rsidR="001836E9" w:rsidRPr="001836E9" w:rsidRDefault="001836E9" w:rsidP="001836E9">
            <w:pPr>
              <w:snapToGrid w:val="0"/>
              <w:spacing w:after="0" w:line="240" w:lineRule="exact"/>
              <w:jc w:val="center"/>
              <w:rPr>
                <w:rFonts w:ascii="Arial" w:hAnsi="Arial" w:cs="Arial"/>
                <w:color w:val="000000"/>
                <w:sz w:val="20"/>
                <w:szCs w:val="20"/>
              </w:rPr>
            </w:pPr>
            <w:r w:rsidRPr="001836E9">
              <w:rPr>
                <w:rFonts w:ascii="Arial" w:hAnsi="Arial" w:cs="Arial"/>
                <w:color w:val="000000"/>
                <w:sz w:val="20"/>
                <w:szCs w:val="20"/>
              </w:rPr>
              <w:t>-</w:t>
            </w: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1FD608A" w14:textId="77777777" w:rsidR="001836E9" w:rsidRPr="001836E9" w:rsidRDefault="001836E9" w:rsidP="001836E9">
            <w:pPr>
              <w:snapToGrid w:val="0"/>
              <w:spacing w:after="0" w:line="240" w:lineRule="exact"/>
              <w:jc w:val="center"/>
              <w:rPr>
                <w:rFonts w:ascii="Arial" w:hAnsi="Arial" w:cs="Arial"/>
                <w:color w:val="000000"/>
                <w:sz w:val="20"/>
                <w:szCs w:val="20"/>
              </w:rPr>
            </w:pPr>
            <w:r w:rsidRPr="001836E9">
              <w:rPr>
                <w:rFonts w:ascii="Arial" w:hAnsi="Arial" w:cs="Arial"/>
                <w:color w:val="000000"/>
                <w:sz w:val="20"/>
                <w:szCs w:val="20"/>
              </w:rPr>
              <w:t>-</w:t>
            </w:r>
          </w:p>
        </w:tc>
      </w:tr>
      <w:tr w:rsidR="001836E9" w:rsidRPr="001836E9" w14:paraId="0053165C" w14:textId="77777777" w:rsidTr="00EE2AE8">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tcPr>
          <w:p w14:paraId="5E68E214" w14:textId="77777777" w:rsidR="001836E9" w:rsidRPr="001836E9" w:rsidRDefault="001836E9" w:rsidP="001836E9">
            <w:pPr>
              <w:snapToGrid w:val="0"/>
              <w:spacing w:after="0" w:line="240" w:lineRule="exact"/>
              <w:rPr>
                <w:rFonts w:ascii="Arial" w:hAnsi="Arial" w:cs="Arial"/>
                <w:color w:val="000000"/>
                <w:sz w:val="20"/>
                <w:szCs w:val="20"/>
              </w:rPr>
            </w:pP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78B60216" w14:textId="77777777" w:rsidR="001836E9" w:rsidRPr="001836E9" w:rsidRDefault="001836E9" w:rsidP="001836E9">
            <w:pPr>
              <w:snapToGrid w:val="0"/>
              <w:spacing w:after="0" w:line="240" w:lineRule="exact"/>
              <w:rPr>
                <w:rFonts w:ascii="Arial" w:hAnsi="Arial" w:cs="Arial"/>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7B0A9D"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4C79A31" w14:textId="77777777" w:rsidTr="00EE2AE8">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E8D7B80"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571002EF" w14:textId="77777777" w:rsidTr="00EE2AE8">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587336F4" w14:textId="77777777" w:rsidR="001836E9" w:rsidRPr="001836E9" w:rsidRDefault="001836E9" w:rsidP="001836E9">
            <w:pPr>
              <w:tabs>
                <w:tab w:val="left" w:pos="567"/>
              </w:tabs>
              <w:rPr>
                <w:rFonts w:ascii="Arial" w:hAnsi="Arial" w:cs="Arial"/>
                <w:i/>
                <w:sz w:val="20"/>
                <w:szCs w:val="20"/>
              </w:rPr>
            </w:pPr>
            <w:r w:rsidRPr="001836E9">
              <w:rPr>
                <w:rFonts w:ascii="Arial" w:eastAsia="Times New Roman" w:hAnsi="Arial" w:cs="Arial"/>
                <w:sz w:val="20"/>
                <w:szCs w:val="20"/>
                <w:lang w:eastAsia="hr-HR"/>
              </w:rPr>
              <w:t>Eddy FB, Handy RD. 2012. Ecological and Environmental Physiology of Fish. Oxford University Press, 264 pp.</w:t>
            </w:r>
          </w:p>
        </w:tc>
      </w:tr>
      <w:tr w:rsidR="001836E9" w:rsidRPr="001836E9" w14:paraId="6218688A" w14:textId="77777777" w:rsidTr="00EE2AE8">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C4D71EE"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123676D0" w14:textId="77777777" w:rsidTr="00EE2AE8">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5D6F4EFF"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color w:val="000000" w:themeColor="text1"/>
                <w:sz w:val="20"/>
                <w:szCs w:val="20"/>
                <w:lang w:eastAsia="hr-HR"/>
              </w:rPr>
              <w:t>Attendance, activity in class, individual consultations, passed exam, student survey on the quality of teaching and teachers at the university level.</w:t>
            </w:r>
          </w:p>
        </w:tc>
      </w:tr>
      <w:bookmarkEnd w:id="20"/>
    </w:tbl>
    <w:p w14:paraId="4E78CBCC" w14:textId="77777777" w:rsidR="001836E9" w:rsidRPr="001836E9" w:rsidRDefault="001836E9" w:rsidP="001836E9">
      <w:pPr>
        <w:spacing w:after="0" w:line="240" w:lineRule="auto"/>
        <w:jc w:val="both"/>
        <w:rPr>
          <w:rFonts w:ascii="Arial" w:hAnsi="Arial" w:cs="Arial"/>
          <w:sz w:val="20"/>
          <w:szCs w:val="20"/>
        </w:rPr>
      </w:pPr>
    </w:p>
    <w:p w14:paraId="0B2F40D5"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1836E9" w:rsidRPr="001836E9" w14:paraId="033074BF" w14:textId="77777777" w:rsidTr="00EE2AE8">
        <w:trPr>
          <w:trHeight w:val="587"/>
          <w:jc w:val="center"/>
        </w:trPr>
        <w:tc>
          <w:tcPr>
            <w:tcW w:w="9056"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2ED6D830" w14:textId="207937F6"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545F93A7" w14:textId="77777777" w:rsidTr="00EE2AE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4FB658D"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6B73CBD5" w14:textId="55FC3BCF" w:rsidR="001836E9" w:rsidRPr="001836E9" w:rsidRDefault="001836E9" w:rsidP="001836E9">
            <w:pPr>
              <w:spacing w:after="0" w:line="240" w:lineRule="exact"/>
              <w:rPr>
                <w:rFonts w:ascii="Arial" w:hAnsi="Arial" w:cs="Arial"/>
                <w:b/>
                <w:sz w:val="20"/>
                <w:szCs w:val="20"/>
              </w:rPr>
            </w:pPr>
            <w:r w:rsidRPr="001836E9">
              <w:rPr>
                <w:rFonts w:ascii="Arial" w:hAnsi="Arial" w:cs="Arial"/>
                <w:b/>
                <w:sz w:val="20"/>
                <w:szCs w:val="20"/>
              </w:rPr>
              <w:t xml:space="preserve">Assoc. </w:t>
            </w:r>
            <w:r w:rsidR="009D1475">
              <w:rPr>
                <w:rFonts w:ascii="Arial" w:hAnsi="Arial" w:cs="Arial"/>
                <w:b/>
                <w:sz w:val="20"/>
                <w:szCs w:val="20"/>
              </w:rPr>
              <w:t>Prof.</w:t>
            </w:r>
            <w:r w:rsidR="00D3494A">
              <w:rPr>
                <w:rFonts w:ascii="Arial" w:hAnsi="Arial" w:cs="Arial"/>
                <w:b/>
                <w:sz w:val="20"/>
                <w:szCs w:val="20"/>
              </w:rPr>
              <w:t xml:space="preserve"> </w:t>
            </w:r>
            <w:r w:rsidRPr="001836E9">
              <w:rPr>
                <w:rFonts w:ascii="Arial" w:hAnsi="Arial" w:cs="Arial"/>
                <w:b/>
                <w:sz w:val="20"/>
                <w:szCs w:val="20"/>
              </w:rPr>
              <w:t>Nikola Mandić</w:t>
            </w:r>
            <w:r w:rsidR="002A1DF6" w:rsidRPr="002A1DF6">
              <w:rPr>
                <w:rFonts w:ascii="Arial" w:hAnsi="Arial" w:cs="Arial"/>
                <w:b/>
                <w:sz w:val="20"/>
                <w:szCs w:val="20"/>
              </w:rPr>
              <w:t>, PhD</w:t>
            </w:r>
          </w:p>
        </w:tc>
      </w:tr>
      <w:tr w:rsidR="001836E9" w:rsidRPr="001836E9" w14:paraId="4B2D845B" w14:textId="77777777" w:rsidTr="00EE2AE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1B04F72"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13E4CA31"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LEGAL FRAMEWORK OF MARITIME DOMAIN AND SEAPORTS</w:t>
            </w:r>
          </w:p>
        </w:tc>
      </w:tr>
      <w:tr w:rsidR="001836E9" w:rsidRPr="001836E9" w14:paraId="28C55471" w14:textId="77777777" w:rsidTr="00EE2AE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C3B66A2"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7DDD2AF1"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5AE693C0" w14:textId="77777777" w:rsidTr="00EE2AE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545345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3AF4C2EB"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76EDDAC4" w14:textId="77777777" w:rsidTr="00EE2AE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ABF198B"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7043DFCE"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1</w:t>
            </w:r>
          </w:p>
        </w:tc>
      </w:tr>
      <w:tr w:rsidR="001836E9" w:rsidRPr="001836E9" w14:paraId="644DC5C7" w14:textId="77777777" w:rsidTr="00EE2AE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DEE9800"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654A0925"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70D40BF9" w14:textId="77777777" w:rsidTr="00EE2AE8">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16A94E5E"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78303546"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161"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6C78C96B"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w:t>
            </w:r>
          </w:p>
        </w:tc>
      </w:tr>
      <w:tr w:rsidR="001836E9" w:rsidRPr="001836E9" w14:paraId="5AF89CF8" w14:textId="77777777" w:rsidTr="00EE2AE8">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11DC4446" w14:textId="77777777" w:rsidR="001836E9" w:rsidRPr="001836E9" w:rsidRDefault="001836E9" w:rsidP="001836E9">
            <w:pPr>
              <w:snapToGrid w:val="0"/>
              <w:spacing w:after="0" w:line="240" w:lineRule="exact"/>
              <w:rPr>
                <w:rFonts w:ascii="Arial" w:hAnsi="Arial" w:cs="Arial"/>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A33EBCC" w14:textId="25D13C12"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161"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44E9DE0E"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15+0+15</w:t>
            </w:r>
          </w:p>
        </w:tc>
      </w:tr>
      <w:tr w:rsidR="001836E9" w:rsidRPr="001836E9" w14:paraId="4898EE0D" w14:textId="77777777" w:rsidTr="00EE2AE8">
        <w:tblPrEx>
          <w:jc w:val="left"/>
        </w:tblPrEx>
        <w:trPr>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EAAC6CA"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1CDDF11D"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DF14B2E" w14:textId="77777777" w:rsidR="001836E9" w:rsidRPr="001836E9" w:rsidRDefault="001836E9" w:rsidP="001836E9">
            <w:pPr>
              <w:numPr>
                <w:ilvl w:val="1"/>
                <w:numId w:val="27"/>
              </w:numPr>
              <w:tabs>
                <w:tab w:val="num" w:pos="0"/>
              </w:tabs>
              <w:suppressAutoHyphens/>
              <w:spacing w:after="0" w:line="240" w:lineRule="exact"/>
              <w:ind w:left="0" w:firstLine="0"/>
              <w:rPr>
                <w:rFonts w:ascii="Arial" w:hAnsi="Arial" w:cs="Arial"/>
                <w:sz w:val="20"/>
                <w:szCs w:val="20"/>
              </w:rPr>
            </w:pPr>
            <w:r w:rsidRPr="001836E9">
              <w:rPr>
                <w:rFonts w:ascii="Arial" w:hAnsi="Arial" w:cs="Arial"/>
                <w:i/>
                <w:color w:val="000000"/>
                <w:sz w:val="20"/>
                <w:szCs w:val="20"/>
              </w:rPr>
              <w:t>Course objectives</w:t>
            </w:r>
          </w:p>
        </w:tc>
      </w:tr>
      <w:tr w:rsidR="001836E9" w:rsidRPr="001836E9" w14:paraId="4FDC0FBB"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977B15E"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The aim of the course is to enable students to acquire knowledge about the legal framework for the management of maritime domain and seaports. The goal is also to encourage students to study maritime-legal and administrative-legal regulations on maritime domain and seaports. By acquiring new knowledge, students should be able to apply the theoretical features of concessions to cases from practice and actively contribute to the efficiency of the application of these institutes.</w:t>
            </w:r>
          </w:p>
        </w:tc>
      </w:tr>
      <w:tr w:rsidR="001836E9" w:rsidRPr="001836E9" w14:paraId="6668628E"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85455B2" w14:textId="77777777" w:rsidR="001836E9" w:rsidRPr="001836E9" w:rsidRDefault="001836E9" w:rsidP="001836E9">
            <w:pPr>
              <w:numPr>
                <w:ilvl w:val="1"/>
                <w:numId w:val="27"/>
              </w:numPr>
              <w:tabs>
                <w:tab w:val="num" w:pos="0"/>
              </w:tabs>
              <w:suppressAutoHyphens/>
              <w:spacing w:after="0" w:line="240" w:lineRule="exact"/>
              <w:ind w:left="0" w:firstLine="22"/>
              <w:rPr>
                <w:rFonts w:ascii="Arial" w:hAnsi="Arial" w:cs="Arial"/>
                <w:sz w:val="20"/>
                <w:szCs w:val="20"/>
              </w:rPr>
            </w:pPr>
            <w:r w:rsidRPr="001836E9">
              <w:rPr>
                <w:rFonts w:ascii="Arial" w:hAnsi="Arial" w:cs="Arial"/>
                <w:i/>
                <w:color w:val="000000"/>
                <w:sz w:val="20"/>
                <w:szCs w:val="20"/>
              </w:rPr>
              <w:lastRenderedPageBreak/>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224FC161"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D99DA12"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i/>
                <w:color w:val="000000"/>
                <w:sz w:val="20"/>
                <w:szCs w:val="20"/>
              </w:rPr>
              <w:t>-</w:t>
            </w:r>
          </w:p>
        </w:tc>
      </w:tr>
      <w:tr w:rsidR="001836E9" w:rsidRPr="001836E9" w14:paraId="505E2FA9"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8BA5BBC" w14:textId="77777777" w:rsidR="001836E9" w:rsidRPr="001836E9" w:rsidRDefault="001836E9" w:rsidP="001836E9">
            <w:pPr>
              <w:numPr>
                <w:ilvl w:val="1"/>
                <w:numId w:val="27"/>
              </w:numPr>
              <w:tabs>
                <w:tab w:val="num" w:pos="22"/>
              </w:tabs>
              <w:suppressAutoHyphens/>
              <w:spacing w:after="0" w:line="240" w:lineRule="exact"/>
              <w:ind w:left="0" w:firstLine="22"/>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3A2DBF4A"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857439B"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1. Define and interpret the basic legal principles and norms relating to the maritime domain and seaports.</w:t>
            </w:r>
          </w:p>
          <w:p w14:paraId="56C969A6"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2. Explain the procedure for determining the boundaries of the maritime domain.</w:t>
            </w:r>
          </w:p>
          <w:p w14:paraId="07E6E511"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3. Explain the procedure for granting concessions on the maritime domain.</w:t>
            </w:r>
          </w:p>
          <w:p w14:paraId="3FEE75E6"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4. Apply the theoretical characteristics of concessions to cases from practice.</w:t>
            </w:r>
          </w:p>
        </w:tc>
      </w:tr>
      <w:tr w:rsidR="001836E9" w:rsidRPr="001836E9" w14:paraId="725AD50E"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8103F58" w14:textId="77777777" w:rsidR="001836E9" w:rsidRPr="001836E9" w:rsidRDefault="001836E9" w:rsidP="001836E9">
            <w:pPr>
              <w:numPr>
                <w:ilvl w:val="1"/>
                <w:numId w:val="27"/>
              </w:numPr>
              <w:tabs>
                <w:tab w:val="num" w:pos="0"/>
              </w:tabs>
              <w:suppressAutoHyphens/>
              <w:spacing w:after="0" w:line="240" w:lineRule="exact"/>
              <w:ind w:left="0" w:firstLine="0"/>
              <w:rPr>
                <w:rFonts w:ascii="Arial" w:hAnsi="Arial" w:cs="Arial"/>
                <w:sz w:val="20"/>
                <w:szCs w:val="20"/>
              </w:rPr>
            </w:pPr>
            <w:r w:rsidRPr="001836E9">
              <w:rPr>
                <w:rFonts w:ascii="Arial" w:hAnsi="Arial" w:cs="Arial"/>
                <w:i/>
                <w:color w:val="000000"/>
                <w:sz w:val="20"/>
                <w:szCs w:val="20"/>
              </w:rPr>
              <w:t>Course content</w:t>
            </w:r>
          </w:p>
        </w:tc>
      </w:tr>
      <w:tr w:rsidR="001836E9" w:rsidRPr="001836E9" w14:paraId="13370E53"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1AC5BDF"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1. Legal regulation of concessions in the Republic of Croatia and the European Union.</w:t>
            </w:r>
          </w:p>
          <w:p w14:paraId="6C4D2F22"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2. Basic Determinants of the Law on Concessions.</w:t>
            </w:r>
          </w:p>
          <w:p w14:paraId="6816233C"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3. The basic determinants of the Law on Maritime Domain and Seaports.</w:t>
            </w:r>
          </w:p>
          <w:p w14:paraId="3452A69D"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4. By-laws regulating concessions.</w:t>
            </w:r>
          </w:p>
          <w:p w14:paraId="61CEAB80"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5. Boundaries of the maritime domain and concessions on the maritime domain.</w:t>
            </w:r>
          </w:p>
          <w:p w14:paraId="50963EDE"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6. Preparatory activities for granting a concession.</w:t>
            </w:r>
          </w:p>
          <w:p w14:paraId="2EF69DAC"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7. Procedure for granting a concession on the maritime domain for the purpose of economic use. Procedure for granting a concession on the maritime domain for special use.</w:t>
            </w:r>
          </w:p>
          <w:p w14:paraId="460B8CDA"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8. Feasibility studies for granting a concession on the maritime domain – examples from practice.</w:t>
            </w:r>
          </w:p>
          <w:p w14:paraId="442757F8"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9. Concession Contract. Termination of the concession.</w:t>
            </w:r>
          </w:p>
          <w:p w14:paraId="34669797"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10. Specifics of concessions for fish farms.</w:t>
            </w:r>
          </w:p>
          <w:p w14:paraId="5ED2552B"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11. The concept and division of onions. Specifics of ports open to public traffic and special purpose ports.</w:t>
            </w:r>
          </w:p>
          <w:p w14:paraId="461A403E"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12. Concessions in ports open to public traffic. Concessions in special purpose ports with special reference to fishing ports.</w:t>
            </w:r>
          </w:p>
          <w:p w14:paraId="781F5A65"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13. Order on the maritime domain.</w:t>
            </w:r>
          </w:p>
          <w:p w14:paraId="65DBC6A8"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14. Administrative and inspection supervision on the maritime domain and in seaports.</w:t>
            </w:r>
          </w:p>
          <w:p w14:paraId="3B60FF83"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 xml:space="preserve">15. Status of maritime domain and seaports de </w:t>
            </w:r>
            <w:proofErr w:type="spellStart"/>
            <w:r w:rsidRPr="001836E9">
              <w:rPr>
                <w:rFonts w:ascii="Arial" w:eastAsia="Times New Roman" w:hAnsi="Arial" w:cs="Arial"/>
                <w:b/>
                <w:i/>
                <w:sz w:val="20"/>
                <w:szCs w:val="20"/>
              </w:rPr>
              <w:t>lege</w:t>
            </w:r>
            <w:proofErr w:type="spellEnd"/>
            <w:r w:rsidRPr="001836E9">
              <w:rPr>
                <w:rFonts w:ascii="Arial" w:eastAsia="Times New Roman" w:hAnsi="Arial" w:cs="Arial"/>
                <w:b/>
                <w:i/>
                <w:sz w:val="20"/>
                <w:szCs w:val="20"/>
              </w:rPr>
              <w:t xml:space="preserve"> ferenda.</w:t>
            </w:r>
          </w:p>
        </w:tc>
      </w:tr>
      <w:tr w:rsidR="001836E9" w:rsidRPr="001836E9" w14:paraId="6DE8086F" w14:textId="77777777" w:rsidTr="00EE2AE8">
        <w:tblPrEx>
          <w:jc w:val="left"/>
        </w:tblPrEx>
        <w:trPr>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422D2F70" w14:textId="77777777" w:rsidR="001836E9" w:rsidRPr="001836E9" w:rsidRDefault="001836E9" w:rsidP="001836E9">
            <w:pPr>
              <w:numPr>
                <w:ilvl w:val="1"/>
                <w:numId w:val="27"/>
              </w:numPr>
              <w:tabs>
                <w:tab w:val="num" w:pos="0"/>
              </w:tabs>
              <w:suppressAutoHyphens/>
              <w:spacing w:after="0" w:line="240" w:lineRule="exact"/>
              <w:ind w:left="0" w:firstLine="0"/>
              <w:rPr>
                <w:rFonts w:ascii="Arial" w:hAnsi="Arial" w:cs="Arial"/>
                <w:sz w:val="20"/>
                <w:szCs w:val="20"/>
              </w:rPr>
            </w:pPr>
            <w:r w:rsidRPr="001836E9">
              <w:rPr>
                <w:rFonts w:ascii="Arial" w:hAnsi="Arial" w:cs="Arial"/>
                <w:i/>
                <w:color w:val="000000"/>
                <w:sz w:val="20"/>
                <w:szCs w:val="20"/>
              </w:rPr>
              <w:t>Types of teaching (way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5A81B8BF"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16755631"/>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3D996827"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205370249"/>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413D882B"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29641068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709DB7F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4643398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6DA6FFC7" w14:textId="0CCC8061"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0169527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AF641D"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328585670"/>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75A078E2"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7130151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284A79D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79086528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4C307A1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1049774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7AC836B7"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4187481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Other________________</w:t>
            </w:r>
          </w:p>
        </w:tc>
      </w:tr>
      <w:tr w:rsidR="001836E9" w:rsidRPr="001836E9" w14:paraId="683B9A80"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9987133" w14:textId="77777777" w:rsidR="001836E9" w:rsidRPr="001836E9" w:rsidRDefault="001836E9" w:rsidP="001836E9">
            <w:pPr>
              <w:numPr>
                <w:ilvl w:val="1"/>
                <w:numId w:val="27"/>
              </w:numPr>
              <w:tabs>
                <w:tab w:val="num" w:pos="0"/>
              </w:tabs>
              <w:suppressAutoHyphens/>
              <w:spacing w:after="0" w:line="240" w:lineRule="exact"/>
              <w:ind w:left="0" w:firstLine="0"/>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772DCD76"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1A30CC5"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i/>
                <w:color w:val="000000"/>
                <w:sz w:val="20"/>
                <w:szCs w:val="20"/>
              </w:rPr>
              <w:t>Students are required to attend classes regularly (minimum 80% of lectures and 80</w:t>
            </w:r>
            <w:proofErr w:type="gramStart"/>
            <w:r w:rsidRPr="001836E9">
              <w:rPr>
                <w:rFonts w:ascii="Arial" w:eastAsia="Times New Roman" w:hAnsi="Arial" w:cs="Arial"/>
                <w:b/>
                <w:i/>
                <w:color w:val="000000"/>
                <w:sz w:val="20"/>
                <w:szCs w:val="20"/>
              </w:rPr>
              <w:t>% of</w:t>
            </w:r>
            <w:proofErr w:type="gramEnd"/>
            <w:r w:rsidRPr="001836E9">
              <w:rPr>
                <w:rFonts w:ascii="Arial" w:eastAsia="Times New Roman" w:hAnsi="Arial" w:cs="Arial"/>
                <w:b/>
                <w:i/>
                <w:color w:val="000000"/>
                <w:sz w:val="20"/>
                <w:szCs w:val="20"/>
              </w:rPr>
              <w:t xml:space="preserve"> seminar classes), create and present a seminar paper and take a written colloquium.</w:t>
            </w:r>
          </w:p>
        </w:tc>
      </w:tr>
      <w:tr w:rsidR="001836E9" w:rsidRPr="001836E9" w14:paraId="56FA2941"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3301749" w14:textId="77777777" w:rsidR="001836E9" w:rsidRPr="001836E9" w:rsidRDefault="001836E9" w:rsidP="001836E9">
            <w:pPr>
              <w:numPr>
                <w:ilvl w:val="1"/>
                <w:numId w:val="27"/>
              </w:numPr>
              <w:tabs>
                <w:tab w:val="num" w:pos="22"/>
              </w:tabs>
              <w:suppressAutoHyphens/>
              <w:spacing w:after="0" w:line="240" w:lineRule="exact"/>
              <w:ind w:left="0" w:firstLine="22"/>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110ABB52" w14:textId="77777777" w:rsidTr="00EE2AE8">
        <w:tblPrEx>
          <w:jc w:val="left"/>
        </w:tblPrEx>
        <w:trPr>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560D855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5FC2506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default w:val="X"/>
                  </w:textInput>
                </w:ffData>
              </w:fldChar>
            </w:r>
            <w:r w:rsidRPr="001836E9">
              <w:rPr>
                <w:rFonts w:ascii="Arial" w:hAnsi="Arial" w:cs="Arial"/>
                <w:sz w:val="20"/>
                <w:szCs w:val="20"/>
                <w:lang w:eastAsia="ja-JP"/>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noProof/>
                <w:sz w:val="20"/>
                <w:szCs w:val="20"/>
                <w:lang w:eastAsia="ja-JP"/>
              </w:rPr>
              <w:t>X</w:t>
            </w:r>
            <w:r w:rsidRPr="001836E9">
              <w:rPr>
                <w:rFonts w:ascii="Arial" w:hAnsi="Arial" w:cs="Arial"/>
                <w:sz w:val="20"/>
                <w:szCs w:val="20"/>
                <w:lang w:eastAsia="ja-JP"/>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C9420F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67" w:type="dxa"/>
            <w:tcBorders>
              <w:top w:val="single" w:sz="4" w:space="0" w:color="000000"/>
              <w:left w:val="single" w:sz="4" w:space="0" w:color="000000"/>
              <w:bottom w:val="single" w:sz="4" w:space="0" w:color="000000"/>
            </w:tcBorders>
            <w:shd w:val="clear" w:color="auto" w:fill="auto"/>
            <w:vAlign w:val="center"/>
          </w:tcPr>
          <w:p w14:paraId="19C091F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0BADB25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67" w:type="dxa"/>
            <w:tcBorders>
              <w:top w:val="single" w:sz="4" w:space="0" w:color="000000"/>
              <w:left w:val="single" w:sz="4" w:space="0" w:color="000000"/>
              <w:bottom w:val="single" w:sz="4" w:space="0" w:color="000000"/>
            </w:tcBorders>
            <w:shd w:val="clear" w:color="auto" w:fill="auto"/>
            <w:vAlign w:val="center"/>
          </w:tcPr>
          <w:p w14:paraId="219E764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default w:val="X"/>
                  </w:textInput>
                </w:ffData>
              </w:fldChar>
            </w:r>
            <w:r w:rsidRPr="001836E9">
              <w:rPr>
                <w:rFonts w:ascii="Arial" w:hAnsi="Arial" w:cs="Arial"/>
                <w:sz w:val="20"/>
                <w:szCs w:val="20"/>
                <w:lang w:eastAsia="ja-JP"/>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noProof/>
                <w:sz w:val="20"/>
                <w:szCs w:val="20"/>
                <w:lang w:eastAsia="ja-JP"/>
              </w:rPr>
              <w:t>X</w:t>
            </w:r>
            <w:r w:rsidRPr="001836E9">
              <w:rPr>
                <w:rFonts w:ascii="Arial" w:hAnsi="Arial" w:cs="Arial"/>
                <w:sz w:val="20"/>
                <w:szCs w:val="20"/>
                <w:lang w:eastAsia="ja-JP"/>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72BC1F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C90C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25DDFCF5" w14:textId="77777777" w:rsidTr="00EE2AE8">
        <w:tblPrEx>
          <w:jc w:val="left"/>
        </w:tblPrEx>
        <w:trPr>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63C105E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F0BD22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389B8E0" w14:textId="681F8ABC"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67" w:type="dxa"/>
            <w:tcBorders>
              <w:top w:val="single" w:sz="4" w:space="0" w:color="000000"/>
              <w:left w:val="single" w:sz="4" w:space="0" w:color="000000"/>
              <w:bottom w:val="single" w:sz="4" w:space="0" w:color="000000"/>
            </w:tcBorders>
            <w:shd w:val="clear" w:color="auto" w:fill="auto"/>
            <w:vAlign w:val="center"/>
          </w:tcPr>
          <w:p w14:paraId="55861E5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1547264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67" w:type="dxa"/>
            <w:tcBorders>
              <w:top w:val="single" w:sz="4" w:space="0" w:color="000000"/>
              <w:left w:val="single" w:sz="4" w:space="0" w:color="000000"/>
              <w:bottom w:val="single" w:sz="4" w:space="0" w:color="000000"/>
            </w:tcBorders>
            <w:shd w:val="clear" w:color="auto" w:fill="auto"/>
            <w:vAlign w:val="center"/>
          </w:tcPr>
          <w:p w14:paraId="65946BD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9FA5FE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E660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58E56E1B" w14:textId="77777777" w:rsidTr="00EE2AE8">
        <w:tblPrEx>
          <w:jc w:val="left"/>
        </w:tblPrEx>
        <w:trPr>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503DFCA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751153B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4C6CD7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67" w:type="dxa"/>
            <w:tcBorders>
              <w:top w:val="single" w:sz="4" w:space="0" w:color="000000"/>
              <w:left w:val="single" w:sz="4" w:space="0" w:color="000000"/>
              <w:bottom w:val="single" w:sz="4" w:space="0" w:color="000000"/>
            </w:tcBorders>
            <w:shd w:val="clear" w:color="auto" w:fill="auto"/>
            <w:vAlign w:val="center"/>
          </w:tcPr>
          <w:p w14:paraId="49C5D4B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57DE23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67" w:type="dxa"/>
            <w:tcBorders>
              <w:top w:val="single" w:sz="4" w:space="0" w:color="000000"/>
              <w:left w:val="single" w:sz="4" w:space="0" w:color="000000"/>
              <w:bottom w:val="single" w:sz="4" w:space="0" w:color="000000"/>
            </w:tcBorders>
            <w:shd w:val="clear" w:color="auto" w:fill="auto"/>
            <w:vAlign w:val="center"/>
          </w:tcPr>
          <w:p w14:paraId="095D511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BFCE72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B959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507E2510" w14:textId="77777777" w:rsidTr="00EE2AE8">
        <w:tblPrEx>
          <w:jc w:val="left"/>
        </w:tblPrEx>
        <w:trPr>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74BDF5D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68E53B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0D2E55F2"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color w:val="000000"/>
                <w:sz w:val="20"/>
                <w:szCs w:val="20"/>
              </w:rPr>
              <w:t>Colloquium</w:t>
            </w:r>
          </w:p>
        </w:tc>
        <w:tc>
          <w:tcPr>
            <w:tcW w:w="567" w:type="dxa"/>
            <w:tcBorders>
              <w:top w:val="single" w:sz="4" w:space="0" w:color="000000"/>
              <w:left w:val="single" w:sz="4" w:space="0" w:color="000000"/>
              <w:bottom w:val="single" w:sz="4" w:space="0" w:color="000000"/>
            </w:tcBorders>
            <w:shd w:val="clear" w:color="auto" w:fill="auto"/>
            <w:vAlign w:val="center"/>
          </w:tcPr>
          <w:p w14:paraId="45A3DCD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default w:val="X"/>
                  </w:textInput>
                </w:ffData>
              </w:fldChar>
            </w:r>
            <w:r w:rsidRPr="001836E9">
              <w:rPr>
                <w:rFonts w:ascii="Arial" w:hAnsi="Arial" w:cs="Arial"/>
                <w:sz w:val="20"/>
                <w:szCs w:val="20"/>
                <w:lang w:eastAsia="ja-JP"/>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noProof/>
                <w:sz w:val="20"/>
                <w:szCs w:val="20"/>
                <w:lang w:eastAsia="ja-JP"/>
              </w:rPr>
              <w:t>X</w:t>
            </w:r>
            <w:r w:rsidRPr="001836E9">
              <w:rPr>
                <w:rFonts w:ascii="Arial" w:hAnsi="Arial" w:cs="Arial"/>
                <w:sz w:val="20"/>
                <w:szCs w:val="20"/>
                <w:lang w:eastAsia="ja-JP"/>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3A5ADE5F" w14:textId="77777777" w:rsidR="001836E9" w:rsidRPr="001836E9" w:rsidRDefault="001836E9" w:rsidP="001836E9">
            <w:pPr>
              <w:snapToGrid w:val="0"/>
              <w:spacing w:after="0" w:line="240" w:lineRule="exact"/>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B11AEF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0711185" w14:textId="77777777" w:rsidR="001836E9" w:rsidRPr="001836E9" w:rsidRDefault="001836E9" w:rsidP="001836E9">
            <w:pPr>
              <w:snapToGrid w:val="0"/>
              <w:spacing w:after="0" w:line="240" w:lineRule="exact"/>
              <w:rPr>
                <w:rFonts w:ascii="Arial" w:hAnsi="Arial" w:cs="Arial"/>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9D71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247DE02F"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260BEA1" w14:textId="77777777" w:rsidR="001836E9" w:rsidRPr="001836E9" w:rsidRDefault="001836E9" w:rsidP="001836E9">
            <w:pPr>
              <w:numPr>
                <w:ilvl w:val="1"/>
                <w:numId w:val="27"/>
              </w:numPr>
              <w:tabs>
                <w:tab w:val="num" w:pos="22"/>
              </w:tabs>
              <w:suppressAutoHyphens/>
              <w:spacing w:after="0" w:line="240" w:lineRule="exact"/>
              <w:ind w:left="0" w:firstLine="0"/>
              <w:rPr>
                <w:rFonts w:ascii="Arial" w:hAnsi="Arial" w:cs="Arial"/>
                <w:sz w:val="20"/>
                <w:szCs w:val="20"/>
              </w:rPr>
            </w:pPr>
            <w:r w:rsidRPr="001836E9">
              <w:rPr>
                <w:rFonts w:ascii="Arial" w:hAnsi="Arial" w:cs="Arial"/>
                <w:i/>
                <w:color w:val="000000"/>
                <w:sz w:val="20"/>
                <w:szCs w:val="20"/>
              </w:rPr>
              <w:lastRenderedPageBreak/>
              <w:t>Assessment and Evaluation of Students' Work During Classes and at the Final Exam / Method of Verification of Acquired Learning Outcomes for Each Student Obligation</w:t>
            </w:r>
          </w:p>
        </w:tc>
      </w:tr>
      <w:tr w:rsidR="001836E9" w:rsidRPr="001836E9" w14:paraId="19AD5FBC"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C0E3FAC"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hAnsi="Arial" w:cs="Arial"/>
                <w:i/>
                <w:color w:val="000000"/>
                <w:sz w:val="20"/>
                <w:szCs w:val="20"/>
              </w:rPr>
              <w:t xml:space="preserve">The exam consists of a colloquium and the preparation and defense of a seminar paper. The implementation of the examination is organized during the semester in which the course is taken and during regular exam periods. The passing grade from the colloquium represents a minimum of at least 50% of the correct answers </w:t>
            </w:r>
            <w:proofErr w:type="gramStart"/>
            <w:r w:rsidRPr="001836E9">
              <w:rPr>
                <w:rFonts w:ascii="Arial" w:hAnsi="Arial" w:cs="Arial"/>
                <w:i/>
                <w:color w:val="000000"/>
                <w:sz w:val="20"/>
                <w:szCs w:val="20"/>
              </w:rPr>
              <w:t>of</w:t>
            </w:r>
            <w:proofErr w:type="gramEnd"/>
            <w:r w:rsidRPr="001836E9">
              <w:rPr>
                <w:rFonts w:ascii="Arial" w:hAnsi="Arial" w:cs="Arial"/>
                <w:i/>
                <w:color w:val="000000"/>
                <w:sz w:val="20"/>
                <w:szCs w:val="20"/>
              </w:rPr>
              <w:t xml:space="preserve"> the total number of questions. The preparation and defense of the seminar paper consists of the selection of the topic, the study of parts of the given literature and examples from practice, the preparation of the paper, and the presentation of the paper in front of other students. A passing grade of the seminar paper represents a successful presentation of the seminar paper, from which it is evident that the student is largely proficient in the material he or she is presenting. </w:t>
            </w:r>
            <w:proofErr w:type="gramStart"/>
            <w:r w:rsidRPr="001836E9">
              <w:rPr>
                <w:rFonts w:ascii="Arial" w:hAnsi="Arial" w:cs="Arial"/>
                <w:i/>
                <w:color w:val="000000"/>
                <w:sz w:val="20"/>
                <w:szCs w:val="20"/>
              </w:rPr>
              <w:t>In order for</w:t>
            </w:r>
            <w:proofErr w:type="gramEnd"/>
            <w:r w:rsidRPr="001836E9">
              <w:rPr>
                <w:rFonts w:ascii="Arial" w:hAnsi="Arial" w:cs="Arial"/>
                <w:i/>
                <w:color w:val="000000"/>
                <w:sz w:val="20"/>
                <w:szCs w:val="20"/>
              </w:rPr>
              <w:t xml:space="preserve"> a student to successfully pass the course, he must receive a passing grade from the colloquium and the presentation of the seminar paper. The mean grade of these two grades represents the overall grade from the course.</w:t>
            </w:r>
          </w:p>
        </w:tc>
      </w:tr>
      <w:tr w:rsidR="001836E9" w:rsidRPr="001836E9" w14:paraId="164B75FB"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B3E7641" w14:textId="77777777" w:rsidR="001836E9" w:rsidRPr="001836E9" w:rsidRDefault="001836E9" w:rsidP="001836E9">
            <w:pPr>
              <w:numPr>
                <w:ilvl w:val="1"/>
                <w:numId w:val="27"/>
              </w:numPr>
              <w:tabs>
                <w:tab w:val="num" w:pos="0"/>
              </w:tabs>
              <w:suppressAutoHyphens/>
              <w:spacing w:after="0" w:line="240" w:lineRule="exact"/>
              <w:ind w:left="0" w:firstLine="0"/>
              <w:jc w:val="center"/>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2716C210" w14:textId="77777777" w:rsidTr="00EE2AE8">
        <w:tblPrEx>
          <w:jc w:val="left"/>
        </w:tblPrEx>
        <w:trPr>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7F9D3E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76434E2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F1B584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3118A255" w14:textId="77777777" w:rsidTr="00EE2AE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F1F959D"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i/>
                <w:color w:val="000000"/>
                <w:sz w:val="20"/>
                <w:szCs w:val="20"/>
              </w:rPr>
              <w:t xml:space="preserve">1. </w:t>
            </w:r>
            <w:proofErr w:type="spellStart"/>
            <w:r w:rsidRPr="001836E9">
              <w:rPr>
                <w:rFonts w:ascii="Arial" w:hAnsi="Arial" w:cs="Arial"/>
                <w:i/>
                <w:color w:val="000000"/>
                <w:sz w:val="20"/>
                <w:szCs w:val="20"/>
              </w:rPr>
              <w:t>Bolanča</w:t>
            </w:r>
            <w:proofErr w:type="spellEnd"/>
            <w:r w:rsidRPr="001836E9">
              <w:rPr>
                <w:rFonts w:ascii="Arial" w:hAnsi="Arial" w:cs="Arial"/>
                <w:i/>
                <w:color w:val="000000"/>
                <w:sz w:val="20"/>
                <w:szCs w:val="20"/>
              </w:rPr>
              <w:t>, Dragan: Legal Status of Seaports as a Maritime Domain in the Republic of Croatia, Faculty of Law, Split, 2003.</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9BB6B8B" w14:textId="77777777" w:rsidR="001836E9" w:rsidRPr="001836E9" w:rsidRDefault="001836E9" w:rsidP="001836E9">
            <w:pPr>
              <w:snapToGrid w:val="0"/>
              <w:spacing w:after="0" w:line="240" w:lineRule="exact"/>
              <w:rPr>
                <w:rFonts w:ascii="Arial" w:hAnsi="Arial" w:cs="Arial"/>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619A696" w14:textId="77777777" w:rsidR="001836E9" w:rsidRPr="001836E9" w:rsidRDefault="001836E9" w:rsidP="001836E9">
            <w:pPr>
              <w:snapToGrid w:val="0"/>
              <w:spacing w:after="0" w:line="240" w:lineRule="exact"/>
              <w:rPr>
                <w:rFonts w:ascii="Arial" w:hAnsi="Arial" w:cs="Arial"/>
                <w:i/>
                <w:color w:val="000000"/>
                <w:sz w:val="20"/>
                <w:szCs w:val="20"/>
              </w:rPr>
            </w:pPr>
          </w:p>
        </w:tc>
      </w:tr>
      <w:tr w:rsidR="001836E9" w:rsidRPr="001836E9" w14:paraId="0BE10919" w14:textId="77777777" w:rsidTr="00EE2AE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1918688E"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i/>
                <w:color w:val="000000"/>
                <w:sz w:val="20"/>
                <w:szCs w:val="20"/>
              </w:rPr>
              <w:t xml:space="preserve">2. </w:t>
            </w:r>
            <w:proofErr w:type="spellStart"/>
            <w:r w:rsidRPr="001836E9">
              <w:rPr>
                <w:rFonts w:ascii="Arial" w:hAnsi="Arial" w:cs="Arial"/>
                <w:i/>
                <w:color w:val="000000"/>
                <w:sz w:val="20"/>
                <w:szCs w:val="20"/>
              </w:rPr>
              <w:t>Kundih</w:t>
            </w:r>
            <w:proofErr w:type="spellEnd"/>
            <w:r w:rsidRPr="001836E9">
              <w:rPr>
                <w:rFonts w:ascii="Arial" w:hAnsi="Arial" w:cs="Arial"/>
                <w:i/>
                <w:color w:val="000000"/>
                <w:sz w:val="20"/>
                <w:szCs w:val="20"/>
              </w:rPr>
              <w:t>, Branko: Croatian Maritime Domain in Theory and Practice, Croatian Hydrographic Institute, Rijeka, 2005.</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586FC29C" w14:textId="77777777" w:rsidR="001836E9" w:rsidRPr="001836E9" w:rsidRDefault="001836E9" w:rsidP="001836E9">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289CF42"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520D93E1" w14:textId="77777777" w:rsidTr="00EE2AE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326A9B2" w14:textId="77777777" w:rsidR="001836E9" w:rsidRPr="001836E9" w:rsidRDefault="001836E9" w:rsidP="001836E9">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D48F28D" w14:textId="77777777" w:rsidR="001836E9" w:rsidRPr="001836E9" w:rsidRDefault="001836E9" w:rsidP="001836E9">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28DB961"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EF1463C" w14:textId="77777777" w:rsidTr="00EE2AE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DEF102D" w14:textId="77777777" w:rsidR="001836E9" w:rsidRPr="001836E9" w:rsidRDefault="001836E9" w:rsidP="001836E9">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74C8EB4" w14:textId="77777777" w:rsidR="001836E9" w:rsidRPr="001836E9" w:rsidRDefault="001836E9" w:rsidP="001836E9">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F0B48B7"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3FF0473B" w14:textId="77777777" w:rsidTr="00EE2AE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592036A6" w14:textId="77777777" w:rsidR="001836E9" w:rsidRPr="001836E9" w:rsidRDefault="001836E9" w:rsidP="001836E9">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43DD69C0" w14:textId="77777777" w:rsidR="001836E9" w:rsidRPr="001836E9" w:rsidRDefault="001836E9" w:rsidP="001836E9">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02ED6B9"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3B45DB9F" w14:textId="77777777" w:rsidTr="00EE2AE8">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7FE97BF8"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5B583192" w14:textId="77777777" w:rsidTr="00EE2AE8">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207266D"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 xml:space="preserve">1. </w:t>
            </w:r>
            <w:proofErr w:type="spellStart"/>
            <w:r w:rsidRPr="001836E9">
              <w:rPr>
                <w:rFonts w:ascii="Arial" w:hAnsi="Arial" w:cs="Arial"/>
                <w:i/>
                <w:sz w:val="20"/>
                <w:szCs w:val="20"/>
              </w:rPr>
              <w:t>Bolanča</w:t>
            </w:r>
            <w:proofErr w:type="spellEnd"/>
            <w:r w:rsidRPr="001836E9">
              <w:rPr>
                <w:rFonts w:ascii="Arial" w:hAnsi="Arial" w:cs="Arial"/>
                <w:i/>
                <w:sz w:val="20"/>
                <w:szCs w:val="20"/>
              </w:rPr>
              <w:t>, Dragan: Croatian Navigation Administrative Law, Faculty of Law, Split, 2015.</w:t>
            </w:r>
          </w:p>
          <w:p w14:paraId="6759D7E5"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2. Decree on the Procedure for Granting a Concession on the Maritime Domain, Official Gazette, No. 23/04, 101/24, 39/06, 63/08, 125/10, 102/11, 83/12 and 10/17.</w:t>
            </w:r>
          </w:p>
          <w:p w14:paraId="7CBC6427"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3. Law on Concessions, Official Gazette, no. 69/17 and 107/20.</w:t>
            </w:r>
          </w:p>
          <w:p w14:paraId="625B1597"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4. Maritime Domain and Seaports Act, Official Gazette, no. 158/03, 100/04, 141/06, 38/09, 123/11, 56/16 and 98/19.</w:t>
            </w:r>
          </w:p>
        </w:tc>
      </w:tr>
      <w:tr w:rsidR="001836E9" w:rsidRPr="001836E9" w14:paraId="06937DB6" w14:textId="77777777" w:rsidTr="00EE2AE8">
        <w:tblPrEx>
          <w:jc w:val="left"/>
        </w:tblPrEx>
        <w:trPr>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6172A792"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351D30C4"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34A5148"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i/>
                <w:color w:val="000000"/>
                <w:sz w:val="20"/>
                <w:szCs w:val="20"/>
              </w:rPr>
              <w:t>The work of students will be evaluated and evaluated during classes as well as at the final exam. During classes, the following are evaluated: attendance, activity in class and acquired knowledge.</w:t>
            </w:r>
          </w:p>
        </w:tc>
      </w:tr>
    </w:tbl>
    <w:p w14:paraId="3BE4A17A" w14:textId="77777777" w:rsidR="001836E9" w:rsidRPr="001836E9" w:rsidRDefault="001836E9" w:rsidP="001836E9">
      <w:pPr>
        <w:spacing w:after="0" w:line="240" w:lineRule="auto"/>
        <w:jc w:val="both"/>
        <w:rPr>
          <w:rFonts w:ascii="Arial" w:hAnsi="Arial" w:cs="Arial"/>
          <w:sz w:val="20"/>
          <w:szCs w:val="20"/>
        </w:rPr>
      </w:pPr>
    </w:p>
    <w:p w14:paraId="4D1389BB" w14:textId="77777777" w:rsidR="001836E9" w:rsidRPr="001836E9" w:rsidRDefault="001836E9" w:rsidP="001836E9">
      <w:pPr>
        <w:spacing w:after="0" w:line="240" w:lineRule="auto"/>
        <w:jc w:val="both"/>
        <w:rPr>
          <w:rFonts w:ascii="Arial" w:hAnsi="Arial" w:cs="Arial"/>
          <w:sz w:val="20"/>
          <w:szCs w:val="20"/>
        </w:rPr>
      </w:pPr>
    </w:p>
    <w:p w14:paraId="01979E8F" w14:textId="77777777" w:rsidR="001836E9" w:rsidRPr="001836E9" w:rsidRDefault="001836E9" w:rsidP="001836E9">
      <w:pPr>
        <w:spacing w:after="0" w:line="240" w:lineRule="auto"/>
        <w:jc w:val="both"/>
        <w:rPr>
          <w:rFonts w:ascii="Arial" w:hAnsi="Arial" w:cs="Arial"/>
          <w:sz w:val="20"/>
          <w:szCs w:val="20"/>
        </w:rPr>
      </w:pPr>
    </w:p>
    <w:p w14:paraId="30AA7C56"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5C522E23"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770C56A" w14:textId="656498A7"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D3494A" w14:paraId="3EE759F4"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7C0E6DE"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E65B542" w14:textId="3EC84F40" w:rsidR="001836E9" w:rsidRPr="00D3494A" w:rsidRDefault="001836E9" w:rsidP="001836E9">
            <w:pPr>
              <w:spacing w:after="0" w:line="240" w:lineRule="exact"/>
              <w:rPr>
                <w:rFonts w:ascii="Arial" w:hAnsi="Arial" w:cs="Arial"/>
                <w:b/>
                <w:bCs/>
                <w:color w:val="000000"/>
                <w:sz w:val="20"/>
                <w:szCs w:val="20"/>
                <w:lang w:val="it-IT"/>
              </w:rPr>
            </w:pPr>
            <w:r w:rsidRPr="00D3494A">
              <w:rPr>
                <w:rFonts w:ascii="Arial" w:hAnsi="Arial" w:cs="Arial"/>
                <w:b/>
                <w:bCs/>
                <w:color w:val="000000"/>
                <w:sz w:val="20"/>
                <w:szCs w:val="20"/>
                <w:lang w:val="it-IT"/>
              </w:rPr>
              <w:t xml:space="preserve">Assoc. </w:t>
            </w:r>
            <w:r w:rsidR="009D1475">
              <w:rPr>
                <w:rFonts w:ascii="Arial" w:hAnsi="Arial" w:cs="Arial"/>
                <w:b/>
                <w:bCs/>
                <w:color w:val="000000"/>
                <w:sz w:val="20"/>
                <w:szCs w:val="20"/>
                <w:lang w:val="it-IT"/>
              </w:rPr>
              <w:t>Prof.</w:t>
            </w:r>
            <w:r w:rsidR="002A1DF6">
              <w:rPr>
                <w:rFonts w:ascii="Arial" w:hAnsi="Arial" w:cs="Arial"/>
                <w:b/>
                <w:bCs/>
                <w:color w:val="000000"/>
                <w:sz w:val="20"/>
                <w:szCs w:val="20"/>
                <w:lang w:val="it-IT"/>
              </w:rPr>
              <w:t xml:space="preserve"> </w:t>
            </w:r>
            <w:r w:rsidRPr="00D3494A">
              <w:rPr>
                <w:rFonts w:ascii="Arial" w:hAnsi="Arial" w:cs="Arial"/>
                <w:b/>
                <w:bCs/>
                <w:color w:val="000000"/>
                <w:sz w:val="20"/>
                <w:szCs w:val="20"/>
                <w:lang w:val="it-IT"/>
              </w:rPr>
              <w:t>Mirela Petrić</w:t>
            </w:r>
            <w:r w:rsidR="002A1DF6" w:rsidRPr="002A1DF6">
              <w:rPr>
                <w:rFonts w:ascii="Arial" w:hAnsi="Arial" w:cs="Arial"/>
                <w:b/>
                <w:bCs/>
                <w:color w:val="000000"/>
                <w:sz w:val="20"/>
                <w:szCs w:val="20"/>
                <w:lang w:val="it-IT"/>
              </w:rPr>
              <w:t>, PhD</w:t>
            </w:r>
          </w:p>
        </w:tc>
      </w:tr>
      <w:tr w:rsidR="001836E9" w:rsidRPr="001836E9" w14:paraId="675ED9EB"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C72A93A"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5D2E9C3" w14:textId="4E3758BD" w:rsidR="001836E9" w:rsidRPr="00896719" w:rsidRDefault="00896719" w:rsidP="001836E9">
            <w:pPr>
              <w:snapToGrid w:val="0"/>
              <w:spacing w:after="0" w:line="240" w:lineRule="exact"/>
              <w:rPr>
                <w:rFonts w:ascii="Arial" w:eastAsia="Times New Roman" w:hAnsi="Arial" w:cs="Arial"/>
                <w:b/>
                <w:bCs/>
                <w:sz w:val="20"/>
                <w:szCs w:val="20"/>
              </w:rPr>
            </w:pPr>
            <w:r w:rsidRPr="00896719">
              <w:rPr>
                <w:rFonts w:ascii="Arial" w:eastAsia="Times New Roman" w:hAnsi="Arial" w:cs="Arial"/>
                <w:b/>
                <w:bCs/>
                <w:sz w:val="20"/>
                <w:szCs w:val="20"/>
              </w:rPr>
              <w:t>SCIENTIFIC METHODOLOGY</w:t>
            </w:r>
          </w:p>
        </w:tc>
      </w:tr>
      <w:tr w:rsidR="001836E9" w:rsidRPr="001836E9" w14:paraId="4A2BEEAA"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CDB04C8"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9534286" w14:textId="06368F94" w:rsidR="001836E9" w:rsidRPr="00896719" w:rsidRDefault="00896719" w:rsidP="001836E9">
            <w:pPr>
              <w:snapToGrid w:val="0"/>
              <w:spacing w:after="0" w:line="240" w:lineRule="exact"/>
              <w:rPr>
                <w:rFonts w:ascii="Arial" w:eastAsia="Times New Roman" w:hAnsi="Arial" w:cs="Arial"/>
                <w:b/>
                <w:bCs/>
                <w:sz w:val="20"/>
                <w:szCs w:val="20"/>
              </w:rPr>
            </w:pPr>
            <w:r w:rsidRPr="00896719">
              <w:rPr>
                <w:rFonts w:ascii="Arial" w:eastAsia="Times New Roman" w:hAnsi="Arial" w:cs="Arial"/>
                <w:b/>
                <w:bCs/>
                <w:sz w:val="20"/>
                <w:szCs w:val="20"/>
              </w:rPr>
              <w:t>Marine fisheries</w:t>
            </w:r>
          </w:p>
        </w:tc>
      </w:tr>
      <w:tr w:rsidR="001836E9" w:rsidRPr="001836E9" w14:paraId="06C15ED4"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26FBD63"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3C13955" w14:textId="77777777" w:rsidR="001836E9" w:rsidRPr="00896719" w:rsidRDefault="001836E9" w:rsidP="001836E9">
            <w:pPr>
              <w:snapToGrid w:val="0"/>
              <w:spacing w:after="0" w:line="240" w:lineRule="exact"/>
              <w:rPr>
                <w:rFonts w:ascii="Arial" w:eastAsia="Times New Roman" w:hAnsi="Arial" w:cs="Arial"/>
                <w:b/>
                <w:bCs/>
                <w:sz w:val="20"/>
                <w:szCs w:val="20"/>
              </w:rPr>
            </w:pPr>
            <w:r w:rsidRPr="00896719">
              <w:rPr>
                <w:rFonts w:ascii="Arial" w:eastAsia="Times New Roman" w:hAnsi="Arial" w:cs="Arial"/>
                <w:b/>
                <w:bCs/>
                <w:sz w:val="20"/>
                <w:szCs w:val="20"/>
              </w:rPr>
              <w:t>Compulsory</w:t>
            </w:r>
          </w:p>
        </w:tc>
      </w:tr>
      <w:tr w:rsidR="001836E9" w:rsidRPr="001836E9" w14:paraId="4CC759E6"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35FA28A"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6EB5276" w14:textId="77777777" w:rsidR="001836E9" w:rsidRPr="00896719" w:rsidRDefault="001836E9" w:rsidP="001836E9">
            <w:pPr>
              <w:snapToGrid w:val="0"/>
              <w:spacing w:after="0" w:line="240" w:lineRule="exact"/>
              <w:rPr>
                <w:rFonts w:ascii="Arial" w:eastAsia="Times New Roman" w:hAnsi="Arial" w:cs="Arial"/>
                <w:b/>
                <w:bCs/>
                <w:color w:val="000000"/>
                <w:sz w:val="20"/>
                <w:szCs w:val="20"/>
              </w:rPr>
            </w:pPr>
            <w:r w:rsidRPr="00896719">
              <w:rPr>
                <w:rFonts w:ascii="Arial" w:eastAsia="Times New Roman" w:hAnsi="Arial" w:cs="Arial"/>
                <w:b/>
                <w:bCs/>
                <w:color w:val="000000"/>
                <w:sz w:val="20"/>
                <w:szCs w:val="20"/>
              </w:rPr>
              <w:t>2.</w:t>
            </w:r>
          </w:p>
        </w:tc>
      </w:tr>
      <w:tr w:rsidR="001836E9" w:rsidRPr="001836E9" w14:paraId="727C5499"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6D0AF03"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ED6D37D" w14:textId="77777777" w:rsidR="001836E9" w:rsidRPr="00896719" w:rsidRDefault="001836E9" w:rsidP="001836E9">
            <w:pPr>
              <w:snapToGrid w:val="0"/>
              <w:spacing w:after="0" w:line="240" w:lineRule="exact"/>
              <w:rPr>
                <w:rFonts w:ascii="Arial" w:eastAsia="Times New Roman" w:hAnsi="Arial" w:cs="Arial"/>
                <w:b/>
                <w:bCs/>
                <w:color w:val="000000"/>
                <w:sz w:val="20"/>
                <w:szCs w:val="20"/>
              </w:rPr>
            </w:pPr>
            <w:r w:rsidRPr="00896719">
              <w:rPr>
                <w:rFonts w:ascii="Arial" w:eastAsia="Times New Roman" w:hAnsi="Arial" w:cs="Arial"/>
                <w:b/>
                <w:bCs/>
                <w:color w:val="000000"/>
                <w:sz w:val="20"/>
                <w:szCs w:val="20"/>
              </w:rPr>
              <w:t>3.</w:t>
            </w:r>
          </w:p>
        </w:tc>
      </w:tr>
      <w:tr w:rsidR="001836E9" w:rsidRPr="001836E9" w14:paraId="147713C4"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26C66AE5"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24FF89AB"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A511A9E"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4</w:t>
            </w:r>
          </w:p>
        </w:tc>
      </w:tr>
      <w:tr w:rsidR="001836E9" w:rsidRPr="001836E9" w14:paraId="5F937553"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373DFD20"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602493EF" w14:textId="7B329B7B"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64C1375" w14:textId="77777777" w:rsidR="001836E9" w:rsidRPr="001836E9" w:rsidRDefault="001836E9" w:rsidP="001836E9">
            <w:pPr>
              <w:snapToGrid w:val="0"/>
              <w:spacing w:after="0" w:line="240" w:lineRule="exact"/>
              <w:rPr>
                <w:rFonts w:ascii="Arial" w:eastAsia="Times New Roman" w:hAnsi="Arial" w:cs="Arial"/>
                <w:sz w:val="20"/>
                <w:szCs w:val="20"/>
              </w:rPr>
            </w:pPr>
          </w:p>
        </w:tc>
      </w:tr>
      <w:tr w:rsidR="001836E9" w:rsidRPr="001836E9" w14:paraId="69C1A887"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708DAE1"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3A7C0D8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56B2520"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30E5D25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420944B"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color w:val="000000"/>
                <w:sz w:val="20"/>
                <w:szCs w:val="20"/>
                <w:lang w:eastAsia="en-GB"/>
              </w:rPr>
              <w:t>The course is designed as a general introduction to scientific practice. Students will learn about the way science is practiced and examine in detail the steps of the scientific method, the development of scientific questions and hypotheses, research design, experimentation, data collection and analysis, as well as the presentation of results.</w:t>
            </w:r>
          </w:p>
        </w:tc>
      </w:tr>
      <w:tr w:rsidR="001836E9" w:rsidRPr="001836E9" w14:paraId="6A4869F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BC25BCB"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7D5F977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7150B4E"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4E3F3B2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7435C7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7D8A6F1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ACC9BDB" w14:textId="77777777" w:rsidR="001836E9" w:rsidRPr="001836E9" w:rsidRDefault="001836E9" w:rsidP="001836E9">
            <w:pPr>
              <w:tabs>
                <w:tab w:val="left" w:pos="2820"/>
              </w:tabs>
              <w:rPr>
                <w:rFonts w:ascii="Arial" w:hAnsi="Arial" w:cs="Arial"/>
                <w:b/>
                <w:color w:val="000000" w:themeColor="text1"/>
                <w:sz w:val="20"/>
                <w:szCs w:val="20"/>
              </w:rPr>
            </w:pPr>
            <w:r w:rsidRPr="001836E9">
              <w:rPr>
                <w:rFonts w:ascii="Arial" w:hAnsi="Arial" w:cs="Arial"/>
                <w:b/>
                <w:color w:val="000000" w:themeColor="text1"/>
                <w:sz w:val="20"/>
                <w:szCs w:val="20"/>
              </w:rPr>
              <w:t>Upon completion of the course, students should clearly:</w:t>
            </w:r>
          </w:p>
          <w:p w14:paraId="46842136" w14:textId="77777777" w:rsidR="001836E9" w:rsidRPr="001836E9" w:rsidRDefault="001836E9" w:rsidP="001836E9">
            <w:pPr>
              <w:tabs>
                <w:tab w:val="left" w:pos="2820"/>
              </w:tabs>
              <w:rPr>
                <w:rFonts w:ascii="Arial" w:hAnsi="Arial" w:cs="Arial"/>
                <w:b/>
                <w:color w:val="000000" w:themeColor="text1"/>
                <w:sz w:val="20"/>
                <w:szCs w:val="20"/>
              </w:rPr>
            </w:pPr>
            <w:r w:rsidRPr="001836E9">
              <w:rPr>
                <w:rFonts w:ascii="Arial" w:hAnsi="Arial" w:cs="Arial"/>
                <w:b/>
                <w:color w:val="000000" w:themeColor="text1"/>
                <w:sz w:val="20"/>
                <w:szCs w:val="20"/>
              </w:rPr>
              <w:t xml:space="preserve">- explain the components of scientific </w:t>
            </w:r>
            <w:proofErr w:type="gramStart"/>
            <w:r w:rsidRPr="001836E9">
              <w:rPr>
                <w:rFonts w:ascii="Arial" w:hAnsi="Arial" w:cs="Arial"/>
                <w:b/>
                <w:color w:val="000000" w:themeColor="text1"/>
                <w:sz w:val="20"/>
                <w:szCs w:val="20"/>
              </w:rPr>
              <w:t>opinion;</w:t>
            </w:r>
            <w:proofErr w:type="gramEnd"/>
          </w:p>
          <w:p w14:paraId="55FAE9CF" w14:textId="77777777" w:rsidR="001836E9" w:rsidRPr="001836E9" w:rsidRDefault="001836E9" w:rsidP="001836E9">
            <w:pPr>
              <w:tabs>
                <w:tab w:val="left" w:pos="2820"/>
              </w:tabs>
              <w:rPr>
                <w:rFonts w:ascii="Arial" w:hAnsi="Arial" w:cs="Arial"/>
                <w:b/>
                <w:color w:val="000000" w:themeColor="text1"/>
                <w:sz w:val="20"/>
                <w:szCs w:val="20"/>
              </w:rPr>
            </w:pPr>
            <w:r w:rsidRPr="001836E9">
              <w:rPr>
                <w:rFonts w:ascii="Arial" w:hAnsi="Arial" w:cs="Arial"/>
                <w:b/>
                <w:color w:val="000000" w:themeColor="text1"/>
                <w:sz w:val="20"/>
                <w:szCs w:val="20"/>
              </w:rPr>
              <w:t xml:space="preserve">- interpret individual steps of a scientific </w:t>
            </w:r>
            <w:proofErr w:type="gramStart"/>
            <w:r w:rsidRPr="001836E9">
              <w:rPr>
                <w:rFonts w:ascii="Arial" w:hAnsi="Arial" w:cs="Arial"/>
                <w:b/>
                <w:color w:val="000000" w:themeColor="text1"/>
                <w:sz w:val="20"/>
                <w:szCs w:val="20"/>
              </w:rPr>
              <w:t>motto;</w:t>
            </w:r>
            <w:proofErr w:type="gramEnd"/>
          </w:p>
          <w:p w14:paraId="15E89832" w14:textId="77777777" w:rsidR="001836E9" w:rsidRPr="001836E9" w:rsidRDefault="001836E9" w:rsidP="001836E9">
            <w:pPr>
              <w:tabs>
                <w:tab w:val="left" w:pos="2820"/>
              </w:tabs>
              <w:rPr>
                <w:rFonts w:ascii="Arial" w:hAnsi="Arial" w:cs="Arial"/>
                <w:b/>
                <w:color w:val="000000" w:themeColor="text1"/>
                <w:sz w:val="20"/>
                <w:szCs w:val="20"/>
              </w:rPr>
            </w:pPr>
            <w:r w:rsidRPr="001836E9">
              <w:rPr>
                <w:rFonts w:ascii="Arial" w:hAnsi="Arial" w:cs="Arial"/>
                <w:b/>
                <w:color w:val="000000" w:themeColor="text1"/>
                <w:sz w:val="20"/>
                <w:szCs w:val="20"/>
              </w:rPr>
              <w:t xml:space="preserve">- establish a scientific </w:t>
            </w:r>
            <w:proofErr w:type="gramStart"/>
            <w:r w:rsidRPr="001836E9">
              <w:rPr>
                <w:rFonts w:ascii="Arial" w:hAnsi="Arial" w:cs="Arial"/>
                <w:b/>
                <w:color w:val="000000" w:themeColor="text1"/>
                <w:sz w:val="20"/>
                <w:szCs w:val="20"/>
              </w:rPr>
              <w:t>hypothesis;</w:t>
            </w:r>
            <w:proofErr w:type="gramEnd"/>
          </w:p>
          <w:p w14:paraId="17238285" w14:textId="77777777" w:rsidR="001836E9" w:rsidRPr="001836E9" w:rsidRDefault="001836E9" w:rsidP="001836E9">
            <w:pPr>
              <w:tabs>
                <w:tab w:val="left" w:pos="2820"/>
              </w:tabs>
              <w:rPr>
                <w:rFonts w:ascii="Arial" w:hAnsi="Arial" w:cs="Arial"/>
                <w:b/>
                <w:color w:val="000000" w:themeColor="text1"/>
                <w:sz w:val="20"/>
                <w:szCs w:val="20"/>
              </w:rPr>
            </w:pPr>
            <w:r w:rsidRPr="001836E9">
              <w:rPr>
                <w:rFonts w:ascii="Arial" w:hAnsi="Arial" w:cs="Arial"/>
                <w:b/>
                <w:color w:val="000000" w:themeColor="text1"/>
                <w:sz w:val="20"/>
                <w:szCs w:val="20"/>
              </w:rPr>
              <w:t xml:space="preserve">- judge parts of scientific </w:t>
            </w:r>
            <w:proofErr w:type="gramStart"/>
            <w:r w:rsidRPr="001836E9">
              <w:rPr>
                <w:rFonts w:ascii="Arial" w:hAnsi="Arial" w:cs="Arial"/>
                <w:b/>
                <w:color w:val="000000" w:themeColor="text1"/>
                <w:sz w:val="20"/>
                <w:szCs w:val="20"/>
              </w:rPr>
              <w:t>work;</w:t>
            </w:r>
            <w:proofErr w:type="gramEnd"/>
          </w:p>
          <w:p w14:paraId="4852DF50" w14:textId="77777777" w:rsidR="001836E9" w:rsidRPr="001836E9" w:rsidRDefault="001836E9" w:rsidP="001836E9">
            <w:pPr>
              <w:tabs>
                <w:tab w:val="left" w:pos="2820"/>
              </w:tabs>
              <w:rPr>
                <w:rFonts w:ascii="Arial" w:hAnsi="Arial" w:cs="Arial"/>
                <w:b/>
                <w:color w:val="000000" w:themeColor="text1"/>
                <w:sz w:val="20"/>
                <w:szCs w:val="20"/>
              </w:rPr>
            </w:pPr>
            <w:r w:rsidRPr="001836E9">
              <w:rPr>
                <w:rFonts w:ascii="Arial" w:hAnsi="Arial" w:cs="Arial"/>
                <w:b/>
                <w:color w:val="000000" w:themeColor="text1"/>
                <w:sz w:val="20"/>
                <w:szCs w:val="20"/>
              </w:rPr>
              <w:t xml:space="preserve">- plan the </w:t>
            </w:r>
            <w:proofErr w:type="gramStart"/>
            <w:r w:rsidRPr="001836E9">
              <w:rPr>
                <w:rFonts w:ascii="Arial" w:hAnsi="Arial" w:cs="Arial"/>
                <w:b/>
                <w:color w:val="000000" w:themeColor="text1"/>
                <w:sz w:val="20"/>
                <w:szCs w:val="20"/>
              </w:rPr>
              <w:t>research;</w:t>
            </w:r>
            <w:proofErr w:type="gramEnd"/>
          </w:p>
          <w:p w14:paraId="2E4DE657"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color w:val="000000" w:themeColor="text1"/>
                <w:sz w:val="20"/>
                <w:szCs w:val="20"/>
              </w:rPr>
              <w:t>- present the results of their work.</w:t>
            </w:r>
          </w:p>
        </w:tc>
      </w:tr>
      <w:tr w:rsidR="001836E9" w:rsidRPr="001836E9" w14:paraId="20CFF6D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2D5D81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4E4EC12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53DAC69" w14:textId="77777777" w:rsidR="001836E9" w:rsidRPr="001836E9" w:rsidRDefault="001836E9" w:rsidP="001836E9">
            <w:pPr>
              <w:tabs>
                <w:tab w:val="left" w:pos="2820"/>
              </w:tabs>
              <w:rPr>
                <w:rFonts w:ascii="Arial" w:eastAsia="Times New Roman" w:hAnsi="Arial" w:cs="Arial"/>
                <w:b/>
                <w:i/>
                <w:sz w:val="20"/>
                <w:szCs w:val="20"/>
                <w:lang w:eastAsia="hr-HR"/>
              </w:rPr>
            </w:pPr>
            <w:r w:rsidRPr="001836E9">
              <w:rPr>
                <w:rFonts w:ascii="Arial" w:eastAsia="Times New Roman" w:hAnsi="Arial" w:cs="Arial"/>
                <w:b/>
                <w:i/>
                <w:sz w:val="20"/>
                <w:szCs w:val="20"/>
                <w:lang w:eastAsia="hr-HR"/>
              </w:rPr>
              <w:t>The (*) indicates the number of hours for each lecture/seminar.</w:t>
            </w:r>
          </w:p>
          <w:p w14:paraId="0A0C2039" w14:textId="77777777" w:rsidR="001836E9" w:rsidRPr="001836E9" w:rsidRDefault="001836E9" w:rsidP="001836E9">
            <w:pPr>
              <w:tabs>
                <w:tab w:val="left" w:pos="2820"/>
              </w:tabs>
              <w:rPr>
                <w:rFonts w:ascii="Arial" w:eastAsia="Times New Roman" w:hAnsi="Arial" w:cs="Arial"/>
                <w:b/>
                <w:color w:val="FF0000"/>
                <w:sz w:val="20"/>
                <w:szCs w:val="20"/>
                <w:lang w:eastAsia="hr-HR"/>
              </w:rPr>
            </w:pPr>
            <w:r w:rsidRPr="001836E9">
              <w:rPr>
                <w:rFonts w:ascii="Arial" w:eastAsia="Times New Roman" w:hAnsi="Arial" w:cs="Arial"/>
                <w:b/>
                <w:color w:val="000000"/>
                <w:sz w:val="20"/>
                <w:szCs w:val="20"/>
                <w:lang w:eastAsia="hr-HR"/>
              </w:rPr>
              <w:t>- Lecture 1. Introduction (*1): definition of science; components of scientific and critical thinking.</w:t>
            </w:r>
          </w:p>
          <w:p w14:paraId="0E3CE9A6" w14:textId="77777777" w:rsidR="001836E9" w:rsidRPr="001836E9" w:rsidRDefault="001836E9" w:rsidP="001836E9">
            <w:pPr>
              <w:tabs>
                <w:tab w:val="left" w:pos="2820"/>
              </w:tabs>
              <w:rPr>
                <w:rFonts w:ascii="Arial" w:eastAsia="Times New Roman" w:hAnsi="Arial" w:cs="Arial"/>
                <w:b/>
                <w:color w:val="000000"/>
                <w:sz w:val="20"/>
                <w:szCs w:val="20"/>
                <w:lang w:eastAsia="hr-HR"/>
              </w:rPr>
            </w:pPr>
            <w:r w:rsidRPr="001836E9">
              <w:rPr>
                <w:rFonts w:ascii="Arial" w:eastAsia="Times New Roman" w:hAnsi="Arial" w:cs="Arial"/>
                <w:b/>
                <w:color w:val="000000"/>
                <w:sz w:val="20"/>
                <w:szCs w:val="20"/>
                <w:lang w:eastAsia="hr-HR"/>
              </w:rPr>
              <w:t xml:space="preserve">- Lecture 2. Scientific method (*4): perseverance method, authority method, pre-experiential method; definition of the scientific method; the steps of the scientific method, the establishment and testing of the </w:t>
            </w:r>
            <w:proofErr w:type="gramStart"/>
            <w:r w:rsidRPr="001836E9">
              <w:rPr>
                <w:rFonts w:ascii="Arial" w:eastAsia="Times New Roman" w:hAnsi="Arial" w:cs="Arial"/>
                <w:b/>
                <w:color w:val="000000"/>
                <w:sz w:val="20"/>
                <w:szCs w:val="20"/>
                <w:lang w:eastAsia="hr-HR"/>
              </w:rPr>
              <w:t>hypothesis;</w:t>
            </w:r>
            <w:proofErr w:type="gramEnd"/>
          </w:p>
          <w:p w14:paraId="51DC4EF5" w14:textId="77777777" w:rsidR="001836E9" w:rsidRPr="001836E9" w:rsidRDefault="001836E9" w:rsidP="001836E9">
            <w:pPr>
              <w:tabs>
                <w:tab w:val="left" w:pos="2820"/>
              </w:tabs>
              <w:rPr>
                <w:rFonts w:ascii="Arial" w:eastAsia="Times New Roman" w:hAnsi="Arial" w:cs="Arial"/>
                <w:b/>
                <w:color w:val="000000"/>
                <w:sz w:val="20"/>
                <w:szCs w:val="20"/>
                <w:lang w:eastAsia="hr-HR"/>
              </w:rPr>
            </w:pPr>
            <w:r w:rsidRPr="001836E9">
              <w:rPr>
                <w:rFonts w:ascii="Arial" w:eastAsia="Times New Roman" w:hAnsi="Arial" w:cs="Arial"/>
                <w:b/>
                <w:color w:val="000000"/>
                <w:sz w:val="20"/>
                <w:szCs w:val="20"/>
                <w:lang w:eastAsia="hr-HR"/>
              </w:rPr>
              <w:t>- Lecture 3. Scientific literature (*2): collection of information; sources of information; academic publishing; reviewing.</w:t>
            </w:r>
          </w:p>
          <w:p w14:paraId="0BCDFC0D" w14:textId="77777777" w:rsidR="001836E9" w:rsidRPr="001836E9" w:rsidRDefault="001836E9" w:rsidP="001836E9">
            <w:pPr>
              <w:tabs>
                <w:tab w:val="left" w:pos="2820"/>
              </w:tabs>
              <w:rPr>
                <w:rFonts w:ascii="Arial" w:eastAsia="Times New Roman" w:hAnsi="Arial" w:cs="Arial"/>
                <w:b/>
                <w:color w:val="000000"/>
                <w:sz w:val="20"/>
                <w:szCs w:val="20"/>
                <w:lang w:eastAsia="hr-HR"/>
              </w:rPr>
            </w:pPr>
            <w:r w:rsidRPr="001836E9">
              <w:rPr>
                <w:rFonts w:ascii="Arial" w:eastAsia="Times New Roman" w:hAnsi="Arial" w:cs="Arial"/>
                <w:b/>
                <w:color w:val="000000"/>
                <w:sz w:val="20"/>
                <w:szCs w:val="20"/>
                <w:lang w:eastAsia="hr-HR"/>
              </w:rPr>
              <w:t>- Lecture 4. Choice of topic and organization of research (*3): asking a scientific question; how to choose a research topic; types of research; organization of research; data recording; strategy and organization of sampling; field and laboratory work, data storage; data processing.</w:t>
            </w:r>
          </w:p>
          <w:p w14:paraId="784B398A" w14:textId="77777777" w:rsidR="001836E9" w:rsidRPr="001836E9" w:rsidRDefault="001836E9" w:rsidP="001836E9">
            <w:pPr>
              <w:tabs>
                <w:tab w:val="left" w:pos="2820"/>
              </w:tabs>
              <w:rPr>
                <w:rFonts w:ascii="Arial" w:eastAsia="Times New Roman" w:hAnsi="Arial" w:cs="Arial"/>
                <w:b/>
                <w:color w:val="000000"/>
                <w:sz w:val="20"/>
                <w:szCs w:val="20"/>
                <w:lang w:eastAsia="hr-HR"/>
              </w:rPr>
            </w:pPr>
            <w:r w:rsidRPr="001836E9">
              <w:rPr>
                <w:rFonts w:ascii="Arial" w:eastAsia="Times New Roman" w:hAnsi="Arial" w:cs="Arial"/>
                <w:b/>
                <w:color w:val="000000"/>
                <w:sz w:val="20"/>
                <w:szCs w:val="20"/>
                <w:lang w:eastAsia="hr-HR"/>
              </w:rPr>
              <w:t>- Lecture 5. Writing a scientific paper (*4): IMRAD; steps in the preparation of a scientific paper; Types of handwriting.</w:t>
            </w:r>
          </w:p>
          <w:p w14:paraId="78EB5386" w14:textId="77777777" w:rsidR="001836E9" w:rsidRPr="001836E9" w:rsidRDefault="001836E9" w:rsidP="001836E9">
            <w:pPr>
              <w:tabs>
                <w:tab w:val="left" w:pos="2820"/>
              </w:tabs>
              <w:rPr>
                <w:rFonts w:ascii="Arial" w:eastAsia="Times New Roman" w:hAnsi="Arial" w:cs="Arial"/>
                <w:b/>
                <w:color w:val="000000"/>
                <w:sz w:val="20"/>
                <w:szCs w:val="20"/>
                <w:lang w:eastAsia="hr-HR"/>
              </w:rPr>
            </w:pPr>
            <w:r w:rsidRPr="001836E9">
              <w:rPr>
                <w:rFonts w:ascii="Arial" w:eastAsia="Times New Roman" w:hAnsi="Arial" w:cs="Arial"/>
                <w:b/>
                <w:color w:val="000000"/>
                <w:sz w:val="20"/>
                <w:szCs w:val="20"/>
                <w:lang w:eastAsia="hr-HR"/>
              </w:rPr>
              <w:t>- Lecture 6. Presentation of the paper (*1): structure of oral presentation; poster presentation.</w:t>
            </w:r>
          </w:p>
          <w:p w14:paraId="76F02733" w14:textId="77777777" w:rsidR="001836E9" w:rsidRPr="001836E9" w:rsidRDefault="001836E9" w:rsidP="001836E9">
            <w:pPr>
              <w:tabs>
                <w:tab w:val="left" w:pos="2820"/>
              </w:tabs>
              <w:rPr>
                <w:rFonts w:ascii="Arial" w:eastAsia="Times New Roman" w:hAnsi="Arial" w:cs="Arial"/>
                <w:b/>
                <w:sz w:val="20"/>
                <w:szCs w:val="20"/>
                <w:lang w:eastAsia="hr-HR"/>
              </w:rPr>
            </w:pPr>
          </w:p>
          <w:p w14:paraId="761CC28A"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lastRenderedPageBreak/>
              <w:t xml:space="preserve">- Seminar 1. Database search </w:t>
            </w:r>
            <w:r w:rsidRPr="001836E9">
              <w:rPr>
                <w:rFonts w:ascii="Arial" w:eastAsia="Times New Roman" w:hAnsi="Arial" w:cs="Arial"/>
                <w:b/>
                <w:color w:val="000000"/>
                <w:sz w:val="20"/>
                <w:szCs w:val="20"/>
                <w:lang w:eastAsia="hr-HR"/>
              </w:rPr>
              <w:t xml:space="preserve">(*5): </w:t>
            </w:r>
            <w:r w:rsidRPr="001836E9">
              <w:rPr>
                <w:rFonts w:ascii="Arial" w:eastAsia="Times New Roman" w:hAnsi="Arial" w:cs="Arial"/>
                <w:b/>
                <w:sz w:val="20"/>
                <w:szCs w:val="20"/>
                <w:lang w:eastAsia="hr-HR"/>
              </w:rPr>
              <w:t>searching and studying literature for the preparation of a seminar paper.</w:t>
            </w:r>
          </w:p>
          <w:p w14:paraId="48602171"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 Seminar 2. Preparation of poster press releases </w:t>
            </w:r>
            <w:r w:rsidRPr="001836E9">
              <w:rPr>
                <w:rFonts w:ascii="Arial" w:eastAsia="Times New Roman" w:hAnsi="Arial" w:cs="Arial"/>
                <w:b/>
                <w:color w:val="000000"/>
                <w:sz w:val="20"/>
                <w:szCs w:val="20"/>
                <w:lang w:eastAsia="hr-HR"/>
              </w:rPr>
              <w:t>(*5): presentation of scientific results; communication skills; evaluation and judging criteria for the best poster.</w:t>
            </w:r>
          </w:p>
          <w:p w14:paraId="2AEFC8E3"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 Seminar 3. Preparation of the Seminar paper </w:t>
            </w:r>
            <w:r w:rsidRPr="001836E9">
              <w:rPr>
                <w:rFonts w:ascii="Arial" w:eastAsia="Times New Roman" w:hAnsi="Arial" w:cs="Arial"/>
                <w:b/>
                <w:color w:val="000000"/>
                <w:sz w:val="20"/>
                <w:szCs w:val="20"/>
                <w:lang w:eastAsia="hr-HR"/>
              </w:rPr>
              <w:t>(*10): planning of scientific research; design and planning of the experiment; use of instructions and rules for writing the Final/Graduate Thesis of the Department of Marine Studies.</w:t>
            </w:r>
          </w:p>
          <w:p w14:paraId="4BFA8854" w14:textId="77777777" w:rsidR="001836E9" w:rsidRPr="001836E9" w:rsidRDefault="001836E9" w:rsidP="001836E9">
            <w:pPr>
              <w:tabs>
                <w:tab w:val="left" w:pos="2820"/>
              </w:tabs>
              <w:rPr>
                <w:rFonts w:ascii="Arial" w:eastAsia="Times New Roman" w:hAnsi="Arial" w:cs="Arial"/>
                <w:b/>
                <w:color w:val="000000"/>
                <w:sz w:val="20"/>
                <w:szCs w:val="20"/>
                <w:lang w:eastAsia="hr-HR"/>
              </w:rPr>
            </w:pPr>
            <w:r w:rsidRPr="001836E9">
              <w:rPr>
                <w:rFonts w:ascii="Arial" w:eastAsia="Times New Roman" w:hAnsi="Arial" w:cs="Arial"/>
                <w:b/>
                <w:sz w:val="20"/>
                <w:szCs w:val="20"/>
                <w:lang w:eastAsia="hr-HR"/>
              </w:rPr>
              <w:t xml:space="preserve">- Seminar 4. </w:t>
            </w:r>
            <w:r w:rsidRPr="001836E9">
              <w:rPr>
                <w:rFonts w:ascii="Arial" w:eastAsia="Times New Roman" w:hAnsi="Arial" w:cs="Arial"/>
                <w:b/>
                <w:i/>
                <w:iCs/>
                <w:sz w:val="20"/>
                <w:szCs w:val="20"/>
                <w:lang w:eastAsia="hr-HR"/>
              </w:rPr>
              <w:t xml:space="preserve">Peer review </w:t>
            </w:r>
            <w:r w:rsidRPr="001836E9">
              <w:rPr>
                <w:rFonts w:ascii="Arial" w:eastAsia="Times New Roman" w:hAnsi="Arial" w:cs="Arial"/>
                <w:b/>
                <w:sz w:val="20"/>
                <w:szCs w:val="20"/>
                <w:lang w:eastAsia="hr-HR"/>
              </w:rPr>
              <w:t xml:space="preserve">process </w:t>
            </w:r>
            <w:r w:rsidRPr="001836E9">
              <w:rPr>
                <w:rFonts w:ascii="Arial" w:eastAsia="Times New Roman" w:hAnsi="Arial" w:cs="Arial"/>
                <w:b/>
                <w:color w:val="000000"/>
                <w:sz w:val="20"/>
                <w:szCs w:val="20"/>
                <w:lang w:eastAsia="hr-HR"/>
              </w:rPr>
              <w:t>(*5): the process of reviewing a paper; the development of critical thinking; criteria and instructions for peer review.</w:t>
            </w:r>
          </w:p>
          <w:p w14:paraId="654CCC84" w14:textId="77777777" w:rsidR="001836E9" w:rsidRPr="001836E9" w:rsidRDefault="001836E9" w:rsidP="001836E9">
            <w:pPr>
              <w:suppressAutoHyphens/>
              <w:spacing w:after="0" w:line="240" w:lineRule="exact"/>
              <w:rPr>
                <w:rFonts w:ascii="Arial" w:hAnsi="Arial" w:cs="Arial"/>
                <w:b/>
                <w:i/>
                <w:color w:val="000000"/>
                <w:sz w:val="20"/>
                <w:szCs w:val="20"/>
              </w:rPr>
            </w:pPr>
            <w:r w:rsidRPr="001836E9">
              <w:rPr>
                <w:rFonts w:ascii="Arial" w:eastAsia="Times New Roman" w:hAnsi="Arial" w:cs="Arial"/>
                <w:b/>
                <w:color w:val="000000"/>
                <w:sz w:val="20"/>
                <w:szCs w:val="20"/>
                <w:lang w:eastAsia="hr-HR"/>
              </w:rPr>
              <w:t xml:space="preserve">- </w:t>
            </w:r>
            <w:r w:rsidRPr="001836E9">
              <w:rPr>
                <w:rFonts w:ascii="Arial" w:eastAsia="Times New Roman" w:hAnsi="Arial" w:cs="Arial"/>
                <w:b/>
                <w:sz w:val="20"/>
                <w:szCs w:val="20"/>
                <w:lang w:eastAsia="hr-HR"/>
              </w:rPr>
              <w:t xml:space="preserve">Seminar 5. Preparation and presentation of oral communication </w:t>
            </w:r>
            <w:r w:rsidRPr="001836E9">
              <w:rPr>
                <w:rFonts w:ascii="Arial" w:eastAsia="Times New Roman" w:hAnsi="Arial" w:cs="Arial"/>
                <w:b/>
                <w:color w:val="000000"/>
                <w:sz w:val="20"/>
                <w:szCs w:val="20"/>
                <w:lang w:eastAsia="hr-HR"/>
              </w:rPr>
              <w:t>(*5): presentation of scientific results; communication skills.</w:t>
            </w:r>
          </w:p>
        </w:tc>
      </w:tr>
      <w:tr w:rsidR="001836E9" w:rsidRPr="001836E9" w14:paraId="200BD29D"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3E55409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679C0D57"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24070689"/>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68B8A1B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359869441"/>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0E1FCA0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0923533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749680B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82386312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4CD54805" w14:textId="03DAC31E"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09516431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38C9C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002012345"/>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76A08DBC"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13233753"/>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086A4DF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48384560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713E19D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4574350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7672BC93"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131036410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2AB94153"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6B67EE0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09B9320"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37D74D3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D23F76A"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lang w:eastAsia="hr-HR"/>
              </w:rPr>
              <w:t>Course classes are organized in the form of lectures and seminars (PowerPoint presentations). Students are obliged to attend all forms of teaching (lectures and seminars), actively and constructively participate in classes, behave in accordance with ethical and scientific principles in higher education, independently perform individual tasks and pass the exam (see the section Assessment and Evaluation of Students' Work During Classes and at the Final Exam). Attendance at all forms of classes will be recorded every hour.</w:t>
            </w:r>
          </w:p>
        </w:tc>
      </w:tr>
      <w:tr w:rsidR="001836E9" w:rsidRPr="001836E9" w14:paraId="72F0803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9BAEBAF"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419D73C1"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0F73066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4AC8C02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27FACB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4711FCE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1820705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2F821FC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2E0915C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4D43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3B8EEBBE"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506E9B0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E3EA600" w14:textId="77777777" w:rsidR="001836E9" w:rsidRPr="001836E9" w:rsidRDefault="001836E9" w:rsidP="001836E9">
            <w:pPr>
              <w:spacing w:after="0" w:line="240" w:lineRule="exact"/>
              <w:rPr>
                <w:rFonts w:ascii="Arial" w:hAnsi="Arial" w:cs="Arial"/>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04731FE7" w14:textId="12D01316"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4F9B827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1BE9B74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7028C54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726291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4070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r>
      <w:tr w:rsidR="001836E9" w:rsidRPr="001836E9" w14:paraId="43F0B655"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74F69B1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3A8644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E1B9DC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6480DF0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EF882B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5EBC177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70DC769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F24B9" w14:textId="77777777" w:rsidR="001836E9" w:rsidRPr="001836E9" w:rsidRDefault="001836E9" w:rsidP="001836E9">
            <w:pPr>
              <w:spacing w:after="0" w:line="240" w:lineRule="exact"/>
              <w:rPr>
                <w:rFonts w:ascii="Arial" w:hAnsi="Arial" w:cs="Arial"/>
                <w:sz w:val="20"/>
                <w:szCs w:val="20"/>
              </w:rPr>
            </w:pPr>
          </w:p>
        </w:tc>
      </w:tr>
      <w:tr w:rsidR="001836E9" w:rsidRPr="001836E9" w14:paraId="7379F697"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048FAEA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72BF2F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0C15C834"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3AAE22C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578BC07"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43D237E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72B861B3"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911B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006652D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8F5FFE2"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476B6FA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0852F30" w14:textId="77777777" w:rsidR="001836E9" w:rsidRPr="001836E9" w:rsidRDefault="001836E9" w:rsidP="001836E9">
            <w:pPr>
              <w:rPr>
                <w:rFonts w:ascii="Arial" w:eastAsia="Times New Roman" w:hAnsi="Arial" w:cs="Arial"/>
                <w:sz w:val="20"/>
                <w:szCs w:val="20"/>
                <w:lang w:eastAsia="hr-HR"/>
              </w:rPr>
            </w:pPr>
            <w:r w:rsidRPr="001836E9">
              <w:rPr>
                <w:rFonts w:ascii="Arial" w:eastAsia="Times New Roman" w:hAnsi="Arial" w:cs="Arial"/>
                <w:sz w:val="20"/>
                <w:szCs w:val="20"/>
                <w:lang w:eastAsia="hr-HR"/>
              </w:rPr>
              <w:t>At the end of the course, the final grade (max. 60 points) is obtained, which consists of 4 parts: Making a poster (max. 10 points), Creating a review (max. 10 points), Creating a Seminar paper (max. 30 points) and oral presentation of the paper (max 10 points).</w:t>
            </w:r>
          </w:p>
          <w:p w14:paraId="407034E8" w14:textId="77777777" w:rsidR="001836E9" w:rsidRPr="001836E9" w:rsidRDefault="001836E9" w:rsidP="001836E9">
            <w:pPr>
              <w:rPr>
                <w:rFonts w:ascii="Arial" w:eastAsia="Times New Roman" w:hAnsi="Arial" w:cs="Arial"/>
                <w:sz w:val="20"/>
                <w:szCs w:val="20"/>
                <w:lang w:eastAsia="hr-HR"/>
              </w:rPr>
            </w:pPr>
            <w:r w:rsidRPr="001836E9">
              <w:rPr>
                <w:rFonts w:ascii="Arial" w:eastAsia="Times New Roman" w:hAnsi="Arial" w:cs="Arial"/>
                <w:sz w:val="20"/>
                <w:szCs w:val="20"/>
                <w:lang w:eastAsia="hr-HR"/>
              </w:rPr>
              <w:t>Evaluation and final evaluation:</w:t>
            </w:r>
          </w:p>
          <w:p w14:paraId="2BAA82DF"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eastAsia="Times New Roman" w:hAnsi="Arial" w:cs="Arial"/>
                <w:sz w:val="20"/>
                <w:szCs w:val="20"/>
                <w:lang w:eastAsia="hr-HR"/>
              </w:rPr>
              <w:t>91% - 100% grade 5 (excellent); 81% - 90% grade 4 (very good); 71% - 80% grade 3 (good); 61% - 70% of the grade 2 (sufficient); &lt; 61% grade 1 (insufficient).</w:t>
            </w:r>
          </w:p>
        </w:tc>
      </w:tr>
      <w:tr w:rsidR="001836E9" w:rsidRPr="001836E9" w14:paraId="3AB2203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FA6BD1E"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08C9CC97"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5E8B6CD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5DB8C8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AA429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58FB05D9"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40BA6AA3"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eastAsia="Times New Roman" w:hAnsi="Arial" w:cs="Arial"/>
                <w:color w:val="000000"/>
                <w:sz w:val="20"/>
                <w:szCs w:val="20"/>
                <w:lang w:eastAsia="hr-HR"/>
              </w:rPr>
              <w:lastRenderedPageBreak/>
              <w:t>1. Petrić M. 2020a. Internal script – lectures and seminars from the course Methodology of Scientific Work. University of Split, Split.</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A99C861"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8A910ED"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24DE82CF"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11C470D"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33F5A03C"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074D04D0" w14:textId="77777777" w:rsidR="001836E9" w:rsidRPr="001836E9" w:rsidRDefault="001836E9" w:rsidP="001836E9">
            <w:pPr>
              <w:tabs>
                <w:tab w:val="left" w:pos="2820"/>
              </w:tabs>
              <w:rPr>
                <w:rFonts w:ascii="Arial" w:eastAsia="Times New Roman" w:hAnsi="Arial" w:cs="Arial"/>
                <w:color w:val="000000"/>
                <w:sz w:val="20"/>
                <w:szCs w:val="20"/>
                <w:lang w:eastAsia="hr-HR"/>
              </w:rPr>
            </w:pPr>
            <w:r w:rsidRPr="001836E9">
              <w:rPr>
                <w:rFonts w:ascii="Arial" w:eastAsia="Times New Roman" w:hAnsi="Arial" w:cs="Arial"/>
                <w:sz w:val="20"/>
                <w:szCs w:val="20"/>
                <w:lang w:eastAsia="hr-HR"/>
              </w:rPr>
              <w:t>1. Katz MJ. 2009. From Research to Manuscript. Springer.</w:t>
            </w:r>
          </w:p>
          <w:p w14:paraId="30BE4939" w14:textId="77777777" w:rsidR="001836E9" w:rsidRPr="001836E9" w:rsidRDefault="001836E9" w:rsidP="001836E9">
            <w:pPr>
              <w:tabs>
                <w:tab w:val="left" w:pos="2820"/>
              </w:tabs>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1. McMillan VE. 1997. Writing Papers in </w:t>
            </w:r>
            <w:proofErr w:type="gramStart"/>
            <w:r w:rsidRPr="001836E9">
              <w:rPr>
                <w:rFonts w:ascii="Arial" w:eastAsia="Times New Roman" w:hAnsi="Arial" w:cs="Arial"/>
                <w:sz w:val="20"/>
                <w:szCs w:val="20"/>
                <w:lang w:eastAsia="hr-HR"/>
              </w:rPr>
              <w:t>the Biological</w:t>
            </w:r>
            <w:proofErr w:type="gramEnd"/>
            <w:r w:rsidRPr="001836E9">
              <w:rPr>
                <w:rFonts w:ascii="Arial" w:eastAsia="Times New Roman" w:hAnsi="Arial" w:cs="Arial"/>
                <w:sz w:val="20"/>
                <w:szCs w:val="20"/>
                <w:lang w:eastAsia="hr-HR"/>
              </w:rPr>
              <w:t xml:space="preserve"> Sciences. Bedford Books, Boston.</w:t>
            </w:r>
          </w:p>
          <w:p w14:paraId="0F0BE940" w14:textId="77777777" w:rsidR="001836E9" w:rsidRPr="001836E9" w:rsidRDefault="001836E9" w:rsidP="001836E9">
            <w:pPr>
              <w:tabs>
                <w:tab w:val="left" w:pos="2820"/>
              </w:tabs>
              <w:rPr>
                <w:rFonts w:ascii="Arial" w:eastAsia="Times New Roman" w:hAnsi="Arial" w:cs="Arial"/>
                <w:color w:val="000000"/>
                <w:sz w:val="20"/>
                <w:szCs w:val="20"/>
                <w:lang w:eastAsia="hr-HR"/>
              </w:rPr>
            </w:pPr>
            <w:r w:rsidRPr="001836E9">
              <w:rPr>
                <w:rFonts w:ascii="Arial" w:eastAsia="Times New Roman" w:hAnsi="Arial" w:cs="Arial"/>
                <w:color w:val="000000"/>
                <w:sz w:val="20"/>
                <w:szCs w:val="20"/>
                <w:lang w:eastAsia="hr-HR"/>
              </w:rPr>
              <w:t>3. Petrić M. 2020b. Additional teaching material – ppt from the course Methodology of Scientific Work.</w:t>
            </w:r>
          </w:p>
          <w:p w14:paraId="56FFF20C" w14:textId="77777777" w:rsidR="001836E9" w:rsidRPr="001836E9" w:rsidRDefault="001836E9" w:rsidP="001836E9">
            <w:pPr>
              <w:tabs>
                <w:tab w:val="left" w:pos="567"/>
              </w:tabs>
              <w:rPr>
                <w:rFonts w:ascii="Arial" w:hAnsi="Arial" w:cs="Arial"/>
                <w:i/>
                <w:sz w:val="20"/>
                <w:szCs w:val="20"/>
              </w:rPr>
            </w:pPr>
            <w:r w:rsidRPr="001836E9">
              <w:rPr>
                <w:rFonts w:ascii="Arial" w:eastAsia="Times New Roman" w:hAnsi="Arial" w:cs="Arial"/>
                <w:sz w:val="20"/>
                <w:szCs w:val="20"/>
                <w:lang w:eastAsia="hr-HR"/>
              </w:rPr>
              <w:t>4. Šolić M. 2005. Introduction to scientific work. Available with: http://jadran.izor.hr/hr/nastava/solic/UVOD%20U%20ZNANSTVENI%20RAD/SKRIPTA.pdf</w:t>
            </w:r>
          </w:p>
        </w:tc>
      </w:tr>
      <w:tr w:rsidR="001836E9" w:rsidRPr="001836E9" w14:paraId="3101F085"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110EA85"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6ED0238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274F010" w14:textId="77777777" w:rsidR="001836E9" w:rsidRPr="001836E9" w:rsidRDefault="001836E9" w:rsidP="001836E9">
            <w:pPr>
              <w:tabs>
                <w:tab w:val="left" w:pos="2820"/>
              </w:tabs>
              <w:rPr>
                <w:rFonts w:ascii="Arial" w:eastAsia="Times New Roman" w:hAnsi="Arial" w:cs="Arial"/>
                <w:b/>
                <w:color w:val="000000"/>
                <w:sz w:val="20"/>
                <w:szCs w:val="20"/>
                <w:lang w:eastAsia="hr-HR"/>
              </w:rPr>
            </w:pPr>
            <w:r w:rsidRPr="001836E9">
              <w:rPr>
                <w:rFonts w:ascii="Arial" w:eastAsia="Times New Roman" w:hAnsi="Arial" w:cs="Arial"/>
                <w:b/>
                <w:color w:val="000000"/>
                <w:sz w:val="20"/>
                <w:szCs w:val="20"/>
                <w:lang w:eastAsia="hr-HR"/>
              </w:rPr>
              <w:t>Lectures and seminars are designed as interactive and the active participation of students in teaching is encouraged through questions and comments, which enables continuous monitoring of students' work. Monitoring:</w:t>
            </w:r>
          </w:p>
          <w:p w14:paraId="4B2A762C"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a) passed the exam and fulfilled other obligations prescribed by the syllabus</w:t>
            </w:r>
          </w:p>
          <w:p w14:paraId="37044017"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b) Student survey on the quality of teaching and teachers</w:t>
            </w:r>
          </w:p>
          <w:p w14:paraId="391B7E7C"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lang w:eastAsia="hr-HR"/>
              </w:rPr>
              <w:t>(A) Individual consultations.</w:t>
            </w:r>
          </w:p>
        </w:tc>
      </w:tr>
    </w:tbl>
    <w:p w14:paraId="41EED824" w14:textId="77777777" w:rsidR="001836E9" w:rsidRPr="001836E9" w:rsidRDefault="001836E9" w:rsidP="001836E9">
      <w:pPr>
        <w:spacing w:after="0" w:line="240" w:lineRule="auto"/>
        <w:jc w:val="both"/>
        <w:rPr>
          <w:rFonts w:ascii="Arial" w:hAnsi="Arial" w:cs="Arial"/>
          <w:sz w:val="20"/>
          <w:szCs w:val="20"/>
        </w:rPr>
      </w:pPr>
    </w:p>
    <w:p w14:paraId="02E6B3A0"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1836E9" w:rsidRPr="001836E9" w14:paraId="0E407734" w14:textId="77777777" w:rsidTr="00EE2AE8">
        <w:trPr>
          <w:trHeight w:val="587"/>
          <w:jc w:val="center"/>
        </w:trPr>
        <w:tc>
          <w:tcPr>
            <w:tcW w:w="9056"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6785ACBB" w14:textId="5F413906"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46DF5D1D" w14:textId="77777777" w:rsidTr="00EE2AE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A29B445"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0CF5A59E" w14:textId="65A1D782" w:rsidR="001836E9" w:rsidRPr="001836E9" w:rsidRDefault="001836E9" w:rsidP="001836E9">
            <w:pPr>
              <w:spacing w:after="0" w:line="240" w:lineRule="exact"/>
              <w:rPr>
                <w:rFonts w:ascii="Arial" w:hAnsi="Arial" w:cs="Arial"/>
                <w:b/>
                <w:color w:val="000000"/>
                <w:sz w:val="20"/>
                <w:szCs w:val="20"/>
              </w:rPr>
            </w:pPr>
            <w:r w:rsidRPr="001836E9">
              <w:rPr>
                <w:rFonts w:ascii="Arial" w:hAnsi="Arial" w:cs="Arial"/>
                <w:b/>
                <w:color w:val="000000"/>
                <w:sz w:val="20"/>
                <w:szCs w:val="20"/>
              </w:rPr>
              <w:t xml:space="preserve">Assoc. </w:t>
            </w:r>
            <w:r w:rsidR="009D1475">
              <w:rPr>
                <w:rFonts w:ascii="Arial" w:hAnsi="Arial" w:cs="Arial"/>
                <w:b/>
                <w:color w:val="000000"/>
                <w:sz w:val="20"/>
                <w:szCs w:val="20"/>
              </w:rPr>
              <w:t>Prof.</w:t>
            </w:r>
            <w:r w:rsidR="00D3494A">
              <w:rPr>
                <w:rFonts w:ascii="Arial" w:hAnsi="Arial" w:cs="Arial"/>
                <w:b/>
                <w:color w:val="000000"/>
                <w:sz w:val="20"/>
                <w:szCs w:val="20"/>
              </w:rPr>
              <w:t xml:space="preserve"> </w:t>
            </w:r>
            <w:r w:rsidRPr="001836E9">
              <w:rPr>
                <w:rFonts w:ascii="Arial" w:hAnsi="Arial" w:cs="Arial"/>
                <w:b/>
                <w:color w:val="000000"/>
                <w:sz w:val="20"/>
                <w:szCs w:val="20"/>
              </w:rPr>
              <w:t>Jure Brčić</w:t>
            </w:r>
            <w:r w:rsidR="002A1DF6" w:rsidRPr="002A1DF6">
              <w:rPr>
                <w:rFonts w:ascii="Arial" w:hAnsi="Arial" w:cs="Arial"/>
                <w:b/>
                <w:color w:val="000000"/>
                <w:sz w:val="20"/>
                <w:szCs w:val="20"/>
              </w:rPr>
              <w:t>, PhD</w:t>
            </w:r>
          </w:p>
        </w:tc>
      </w:tr>
      <w:tr w:rsidR="001836E9" w:rsidRPr="001836E9" w14:paraId="1AD7D365" w14:textId="77777777" w:rsidTr="00EE2AE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203FCA7"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6E004159"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APPLIED STATISTICS IN ICHTHYOLOGY AND FISHERIES</w:t>
            </w:r>
          </w:p>
        </w:tc>
      </w:tr>
      <w:tr w:rsidR="001836E9" w:rsidRPr="001836E9" w14:paraId="5E68049D" w14:textId="77777777" w:rsidTr="00EE2AE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4D58F0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6FDBCD83"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3A7F0770" w14:textId="77777777" w:rsidTr="00EE2AE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785D5C6"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4466E57F"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Compulsory</w:t>
            </w:r>
          </w:p>
        </w:tc>
      </w:tr>
      <w:tr w:rsidR="001836E9" w:rsidRPr="001836E9" w14:paraId="21A1AB42" w14:textId="77777777" w:rsidTr="00EE2AE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64D2669"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48C75200"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2B0D6AE0" w14:textId="77777777" w:rsidTr="00EE2AE8">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233D3F9"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693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2957DEDC"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3</w:t>
            </w:r>
          </w:p>
        </w:tc>
      </w:tr>
      <w:tr w:rsidR="001836E9" w:rsidRPr="001836E9" w14:paraId="5F51D66E" w14:textId="77777777" w:rsidTr="00EE2AE8">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3CC9DBC2"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70066C9"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161"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55740788"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5</w:t>
            </w:r>
          </w:p>
        </w:tc>
      </w:tr>
      <w:tr w:rsidR="001836E9" w:rsidRPr="001836E9" w14:paraId="3FF038D6" w14:textId="77777777" w:rsidTr="00EE2AE8">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619C149F" w14:textId="77777777" w:rsidR="001836E9" w:rsidRPr="001836E9" w:rsidRDefault="001836E9" w:rsidP="001836E9">
            <w:pPr>
              <w:snapToGrid w:val="0"/>
              <w:spacing w:after="0" w:line="240" w:lineRule="exact"/>
              <w:rPr>
                <w:rFonts w:ascii="Arial" w:hAnsi="Arial" w:cs="Arial"/>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3BD00FB9" w14:textId="0158F56E"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161"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37F7FEA1"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30+30+0</w:t>
            </w:r>
          </w:p>
        </w:tc>
      </w:tr>
      <w:tr w:rsidR="001836E9" w:rsidRPr="001836E9" w14:paraId="781FB5C2" w14:textId="77777777" w:rsidTr="00EE2AE8">
        <w:tblPrEx>
          <w:jc w:val="left"/>
        </w:tblPrEx>
        <w:trPr>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DC1351E"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7B095E52"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38CC90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57AC1B0A"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17459F7"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To train students for independent implementation of the most common analyzes used in ichthyology and fisheries.</w:t>
            </w:r>
          </w:p>
        </w:tc>
      </w:tr>
      <w:tr w:rsidR="001836E9" w:rsidRPr="001836E9" w14:paraId="1FEE29D7"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0964553"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263A3788"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EC7E8CA"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i/>
                <w:color w:val="000000"/>
                <w:sz w:val="20"/>
                <w:szCs w:val="20"/>
              </w:rPr>
              <w:t>Basic knowledge of data manipulation and visualization</w:t>
            </w:r>
          </w:p>
        </w:tc>
      </w:tr>
      <w:tr w:rsidR="001836E9" w:rsidRPr="001836E9" w14:paraId="6A596638"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27129B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7972BBB4"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2B35EA8"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-Calculate the proportion of different species/size categories of organisms in the catch, catches per unit of fishing effort and the abundance index.</w:t>
            </w:r>
          </w:p>
          <w:p w14:paraId="364308D5"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lastRenderedPageBreak/>
              <w:t>- Perform an analysis of the longitudinal frequency of organisms, estimate which statistical test to use when comparing different longitudinal frequencies of organisms, apply the Kolmogorov–Smirnov, χ2 or Fischer test, and interpret the obtained test results.</w:t>
            </w:r>
          </w:p>
          <w:p w14:paraId="44B696E4"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 xml:space="preserve">-Evaluate which statistical test to use with regard to the type of data to be analyzed (t-test, Wilcox test, ANOVA and post-hoc Tukey test, Kruskal-Wallis and post-hoc Dunn test, Kolmogorov–Smirnov test, χ2 </w:t>
            </w:r>
            <w:proofErr w:type="gramStart"/>
            <w:r w:rsidRPr="001836E9">
              <w:rPr>
                <w:rFonts w:ascii="Arial" w:eastAsia="Times New Roman" w:hAnsi="Arial" w:cs="Arial"/>
                <w:b/>
                <w:i/>
                <w:sz w:val="20"/>
                <w:szCs w:val="20"/>
              </w:rPr>
              <w:t>test ,</w:t>
            </w:r>
            <w:proofErr w:type="gramEnd"/>
            <w:r w:rsidRPr="001836E9">
              <w:rPr>
                <w:rFonts w:ascii="Arial" w:eastAsia="Times New Roman" w:hAnsi="Arial" w:cs="Arial"/>
                <w:b/>
                <w:i/>
                <w:sz w:val="20"/>
                <w:szCs w:val="20"/>
              </w:rPr>
              <w:t xml:space="preserve"> Fischer test), perform the test and interpret the obtained test results.</w:t>
            </w:r>
          </w:p>
          <w:p w14:paraId="2BC78C8F"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 xml:space="preserve">-Compare the catch per unit of fishing effort between two samples using </w:t>
            </w:r>
            <w:proofErr w:type="gramStart"/>
            <w:r w:rsidRPr="001836E9">
              <w:rPr>
                <w:rFonts w:ascii="Arial" w:eastAsia="Times New Roman" w:hAnsi="Arial" w:cs="Arial"/>
                <w:b/>
                <w:i/>
                <w:sz w:val="20"/>
                <w:szCs w:val="20"/>
              </w:rPr>
              <w:t>the t</w:t>
            </w:r>
            <w:proofErr w:type="gramEnd"/>
            <w:r w:rsidRPr="001836E9">
              <w:rPr>
                <w:rFonts w:ascii="Arial" w:eastAsia="Times New Roman" w:hAnsi="Arial" w:cs="Arial"/>
                <w:b/>
                <w:i/>
                <w:sz w:val="20"/>
                <w:szCs w:val="20"/>
              </w:rPr>
              <w:t>-test or the Wilcox test and interpret the results of the test</w:t>
            </w:r>
          </w:p>
          <w:p w14:paraId="21681AB9"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 Calculate the fitness index of the organism, compare whether the average fitness index differs between several categories with the help of ANOVA or Kruskal-</w:t>
            </w:r>
            <w:proofErr w:type="gramStart"/>
            <w:r w:rsidRPr="001836E9">
              <w:rPr>
                <w:rFonts w:ascii="Arial" w:eastAsia="Times New Roman" w:hAnsi="Arial" w:cs="Arial"/>
                <w:b/>
                <w:i/>
                <w:sz w:val="20"/>
                <w:szCs w:val="20"/>
              </w:rPr>
              <w:t>Wallis</w:t>
            </w:r>
            <w:proofErr w:type="gramEnd"/>
            <w:r w:rsidRPr="001836E9">
              <w:rPr>
                <w:rFonts w:ascii="Arial" w:eastAsia="Times New Roman" w:hAnsi="Arial" w:cs="Arial"/>
                <w:b/>
                <w:i/>
                <w:sz w:val="20"/>
                <w:szCs w:val="20"/>
              </w:rPr>
              <w:t xml:space="preserve"> test and interpret the test results</w:t>
            </w:r>
          </w:p>
          <w:p w14:paraId="31D5FDB4"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 Determine the coefficients of linear, nonlinear and logistic regression and interpret the obtained models</w:t>
            </w:r>
          </w:p>
        </w:tc>
      </w:tr>
      <w:tr w:rsidR="001836E9" w:rsidRPr="001836E9" w14:paraId="78FA0109"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197D603"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Course content</w:t>
            </w:r>
          </w:p>
        </w:tc>
      </w:tr>
      <w:tr w:rsidR="001836E9" w:rsidRPr="001836E9" w14:paraId="059F397A"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A06AF35"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Lectures (P – number of hours) and exercises (V – number of hours):</w:t>
            </w:r>
          </w:p>
          <w:p w14:paraId="5D7C3E52"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 xml:space="preserve"> </w:t>
            </w:r>
          </w:p>
          <w:p w14:paraId="026FC73B"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Introduction (1P)</w:t>
            </w:r>
          </w:p>
          <w:p w14:paraId="153AC414"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 Publicly available existing databases on national catch statistics (2P+3V)</w:t>
            </w:r>
          </w:p>
          <w:p w14:paraId="0A80FC1A"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 Descriptive statistics (sampling planning and subsampling, calculation of the share of certain organisms in the catch, calculation of the share of different size categories of organisms in the catch, length frequency of the species in the catch, calculation of catches per unit of fishing effort, calculation of the abundance index) (4P+4V)</w:t>
            </w:r>
          </w:p>
          <w:p w14:paraId="11542AD8"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 Comparison of longitudinal frequencies of organisms (Kolmogorov–Smirnov test, χ2 test, Fischer test) (3P+3V)</w:t>
            </w:r>
          </w:p>
          <w:p w14:paraId="64FC5930"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 Comparison of catches per unit of fishing effort between two samples (t-test, Wilcox test) (3P+3V)</w:t>
            </w:r>
          </w:p>
          <w:p w14:paraId="3FF67389"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 Fitness index (ANOVA, Kruskal-Wallis Test) (3P+3V)</w:t>
            </w:r>
          </w:p>
          <w:p w14:paraId="6CBB143A"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 Biometric analysis (linear regression) (3P+3V)</w:t>
            </w:r>
          </w:p>
          <w:p w14:paraId="6003DD85"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 Length-mass growth model (linear regression, ANCOVA) (4P+4V)</w:t>
            </w:r>
          </w:p>
          <w:p w14:paraId="0F561940"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 Age and growth of marine organisms (nonlinear regression) (4P+4V)</w:t>
            </w:r>
          </w:p>
          <w:p w14:paraId="75136F3C"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i/>
                <w:sz w:val="20"/>
                <w:szCs w:val="20"/>
              </w:rPr>
              <w:t>- Length of first sexual maturity of marine organisms (logistic regression) (3P+3V)</w:t>
            </w:r>
          </w:p>
        </w:tc>
      </w:tr>
      <w:tr w:rsidR="001836E9" w:rsidRPr="001836E9" w14:paraId="2C53A8C0" w14:textId="77777777" w:rsidTr="00EE2AE8">
        <w:tblPrEx>
          <w:jc w:val="left"/>
        </w:tblPrEx>
        <w:trPr>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486CA75B"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Types of teaching (way X)</w:t>
            </w:r>
          </w:p>
        </w:tc>
        <w:tc>
          <w:tcPr>
            <w:tcW w:w="1515" w:type="dxa"/>
            <w:gridSpan w:val="4"/>
            <w:tcBorders>
              <w:top w:val="single" w:sz="4" w:space="0" w:color="000000"/>
              <w:left w:val="single" w:sz="4" w:space="0" w:color="000000"/>
              <w:bottom w:val="single" w:sz="4" w:space="0" w:color="000000"/>
            </w:tcBorders>
            <w:shd w:val="clear" w:color="auto" w:fill="auto"/>
            <w:vAlign w:val="center"/>
          </w:tcPr>
          <w:p w14:paraId="0B5D241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095015014"/>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0F3DDAD3"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8950177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5300960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861094189"/>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5888B8C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29805513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102483A8" w14:textId="01E56C0B"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8805626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DB78B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324043240"/>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75B285D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6882763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5CC4FA3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8505501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0BBF2476"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08872860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3EE6839B"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86366376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Other________________</w:t>
            </w:r>
          </w:p>
        </w:tc>
      </w:tr>
      <w:tr w:rsidR="001836E9" w:rsidRPr="001836E9" w14:paraId="0F6DBF36"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07DA69E"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17D03B28"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04D3CDC"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i/>
                <w:color w:val="000000"/>
                <w:sz w:val="20"/>
                <w:szCs w:val="20"/>
              </w:rPr>
              <w:t>Participate in the teaching process: lectures 60%, exercises 60%.</w:t>
            </w:r>
          </w:p>
          <w:p w14:paraId="2E2466EA"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i/>
                <w:color w:val="000000"/>
                <w:sz w:val="20"/>
                <w:szCs w:val="20"/>
              </w:rPr>
              <w:t>Actively and constructively participate in classes.</w:t>
            </w:r>
          </w:p>
          <w:p w14:paraId="458CF22E"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i/>
                <w:color w:val="000000"/>
                <w:sz w:val="20"/>
                <w:szCs w:val="20"/>
              </w:rPr>
              <w:t>Prepare the material discussed in lectures and exercises, pass a written exam. To be informed about classes from which he was absent at the time of consultations with teachers and other students.</w:t>
            </w:r>
          </w:p>
          <w:p w14:paraId="4B33A866"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i/>
                <w:color w:val="000000"/>
                <w:sz w:val="20"/>
                <w:szCs w:val="20"/>
              </w:rPr>
              <w:t>To behave in accordance with ethical and scientific principles in higher education.</w:t>
            </w:r>
          </w:p>
        </w:tc>
      </w:tr>
      <w:tr w:rsidR="001836E9" w:rsidRPr="001836E9" w14:paraId="2B7C0DF3"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A7A28CD"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375D9209" w14:textId="77777777" w:rsidTr="00EE2AE8">
        <w:tblPrEx>
          <w:jc w:val="left"/>
        </w:tblPrEx>
        <w:trPr>
          <w:trHeight w:val="111"/>
        </w:trPr>
        <w:tc>
          <w:tcPr>
            <w:tcW w:w="1717" w:type="dxa"/>
            <w:tcBorders>
              <w:top w:val="single" w:sz="4" w:space="0" w:color="000000"/>
              <w:left w:val="single" w:sz="4" w:space="0" w:color="000000"/>
              <w:bottom w:val="single" w:sz="4" w:space="0" w:color="000000"/>
            </w:tcBorders>
            <w:shd w:val="clear" w:color="auto" w:fill="auto"/>
            <w:vAlign w:val="center"/>
          </w:tcPr>
          <w:p w14:paraId="512FF61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80005B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default w:val="X"/>
                  </w:textInput>
                </w:ffData>
              </w:fldChar>
            </w:r>
            <w:r w:rsidRPr="001836E9">
              <w:rPr>
                <w:rFonts w:ascii="Arial" w:hAnsi="Arial" w:cs="Arial"/>
                <w:sz w:val="20"/>
                <w:szCs w:val="20"/>
                <w:lang w:eastAsia="ja-JP"/>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noProof/>
                <w:sz w:val="20"/>
                <w:szCs w:val="20"/>
                <w:lang w:eastAsia="ja-JP"/>
              </w:rPr>
              <w:t>X</w:t>
            </w:r>
            <w:r w:rsidRPr="001836E9">
              <w:rPr>
                <w:rFonts w:ascii="Arial" w:hAnsi="Arial" w:cs="Arial"/>
                <w:sz w:val="20"/>
                <w:szCs w:val="20"/>
                <w:lang w:eastAsia="ja-JP"/>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3E88DB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67" w:type="dxa"/>
            <w:tcBorders>
              <w:top w:val="single" w:sz="4" w:space="0" w:color="000000"/>
              <w:left w:val="single" w:sz="4" w:space="0" w:color="000000"/>
              <w:bottom w:val="single" w:sz="4" w:space="0" w:color="000000"/>
            </w:tcBorders>
            <w:shd w:val="clear" w:color="auto" w:fill="auto"/>
            <w:vAlign w:val="center"/>
          </w:tcPr>
          <w:p w14:paraId="3B912A2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B09F1A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67" w:type="dxa"/>
            <w:tcBorders>
              <w:top w:val="single" w:sz="4" w:space="0" w:color="000000"/>
              <w:left w:val="single" w:sz="4" w:space="0" w:color="000000"/>
              <w:bottom w:val="single" w:sz="4" w:space="0" w:color="000000"/>
            </w:tcBorders>
            <w:shd w:val="clear" w:color="auto" w:fill="auto"/>
            <w:vAlign w:val="center"/>
          </w:tcPr>
          <w:p w14:paraId="5788805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AAF657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3548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0F5D374A" w14:textId="77777777" w:rsidTr="00EE2AE8">
        <w:tblPrEx>
          <w:jc w:val="left"/>
        </w:tblPrEx>
        <w:trPr>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1BB82D7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03B467E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default w:val="X"/>
                  </w:textInput>
                </w:ffData>
              </w:fldChar>
            </w:r>
            <w:r w:rsidRPr="001836E9">
              <w:rPr>
                <w:rFonts w:ascii="Arial" w:hAnsi="Arial" w:cs="Arial"/>
                <w:sz w:val="20"/>
                <w:szCs w:val="20"/>
                <w:lang w:eastAsia="ja-JP"/>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noProof/>
                <w:sz w:val="20"/>
                <w:szCs w:val="20"/>
                <w:lang w:eastAsia="ja-JP"/>
              </w:rPr>
              <w:t>X</w:t>
            </w:r>
            <w:r w:rsidRPr="001836E9">
              <w:rPr>
                <w:rFonts w:ascii="Arial" w:hAnsi="Arial" w:cs="Arial"/>
                <w:sz w:val="20"/>
                <w:szCs w:val="20"/>
                <w:lang w:eastAsia="ja-JP"/>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3B01C0B6" w14:textId="0EC72726"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67" w:type="dxa"/>
            <w:tcBorders>
              <w:top w:val="single" w:sz="4" w:space="0" w:color="000000"/>
              <w:left w:val="single" w:sz="4" w:space="0" w:color="000000"/>
              <w:bottom w:val="single" w:sz="4" w:space="0" w:color="000000"/>
            </w:tcBorders>
            <w:shd w:val="clear" w:color="auto" w:fill="auto"/>
            <w:vAlign w:val="center"/>
          </w:tcPr>
          <w:p w14:paraId="4D4AD2C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A84A27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67" w:type="dxa"/>
            <w:tcBorders>
              <w:top w:val="single" w:sz="4" w:space="0" w:color="000000"/>
              <w:left w:val="single" w:sz="4" w:space="0" w:color="000000"/>
              <w:bottom w:val="single" w:sz="4" w:space="0" w:color="000000"/>
            </w:tcBorders>
            <w:shd w:val="clear" w:color="auto" w:fill="auto"/>
            <w:vAlign w:val="center"/>
          </w:tcPr>
          <w:p w14:paraId="5D58787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612DFB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A7C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49BF48F7" w14:textId="77777777" w:rsidTr="00EE2AE8">
        <w:tblPrEx>
          <w:jc w:val="left"/>
        </w:tblPrEx>
        <w:trPr>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061EDBF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lastRenderedPageBreak/>
              <w:t>Project</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68EA450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E67591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67" w:type="dxa"/>
            <w:tcBorders>
              <w:top w:val="single" w:sz="4" w:space="0" w:color="000000"/>
              <w:left w:val="single" w:sz="4" w:space="0" w:color="000000"/>
              <w:bottom w:val="single" w:sz="4" w:space="0" w:color="000000"/>
            </w:tcBorders>
            <w:shd w:val="clear" w:color="auto" w:fill="auto"/>
            <w:vAlign w:val="center"/>
          </w:tcPr>
          <w:p w14:paraId="5DD193A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4C19846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67" w:type="dxa"/>
            <w:tcBorders>
              <w:top w:val="single" w:sz="4" w:space="0" w:color="000000"/>
              <w:left w:val="single" w:sz="4" w:space="0" w:color="000000"/>
              <w:bottom w:val="single" w:sz="4" w:space="0" w:color="000000"/>
            </w:tcBorders>
            <w:shd w:val="clear" w:color="auto" w:fill="auto"/>
            <w:vAlign w:val="center"/>
          </w:tcPr>
          <w:p w14:paraId="09F8E8A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D0290A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4612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38B33B25" w14:textId="77777777" w:rsidTr="00EE2AE8">
        <w:tblPrEx>
          <w:jc w:val="left"/>
        </w:tblPrEx>
        <w:trPr>
          <w:trHeight w:val="108"/>
        </w:trPr>
        <w:tc>
          <w:tcPr>
            <w:tcW w:w="1717" w:type="dxa"/>
            <w:tcBorders>
              <w:top w:val="single" w:sz="4" w:space="0" w:color="000000"/>
              <w:left w:val="single" w:sz="4" w:space="0" w:color="000000"/>
              <w:bottom w:val="single" w:sz="4" w:space="0" w:color="000000"/>
            </w:tcBorders>
            <w:shd w:val="clear" w:color="auto" w:fill="auto"/>
            <w:vAlign w:val="center"/>
          </w:tcPr>
          <w:p w14:paraId="4A5F0FF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67" w:type="dxa"/>
            <w:gridSpan w:val="2"/>
            <w:tcBorders>
              <w:top w:val="single" w:sz="4" w:space="0" w:color="000000"/>
              <w:left w:val="single" w:sz="4" w:space="0" w:color="000000"/>
              <w:bottom w:val="single" w:sz="4" w:space="0" w:color="000000"/>
            </w:tcBorders>
            <w:shd w:val="clear" w:color="auto" w:fill="auto"/>
            <w:vAlign w:val="center"/>
          </w:tcPr>
          <w:p w14:paraId="3BF511B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43B6354F" w14:textId="77777777" w:rsidR="001836E9" w:rsidRPr="001836E9" w:rsidRDefault="001836E9" w:rsidP="001836E9">
            <w:pPr>
              <w:snapToGrid w:val="0"/>
              <w:spacing w:after="0" w:line="240" w:lineRule="exact"/>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4027F3A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shd w:val="clear" w:color="auto" w:fill="auto"/>
            <w:vAlign w:val="center"/>
          </w:tcPr>
          <w:p w14:paraId="57BA892F" w14:textId="77777777" w:rsidR="001836E9" w:rsidRPr="001836E9" w:rsidRDefault="001836E9" w:rsidP="001836E9">
            <w:pPr>
              <w:snapToGrid w:val="0"/>
              <w:spacing w:after="0" w:line="240" w:lineRule="exact"/>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2A2DA92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4BF88F9" w14:textId="77777777" w:rsidR="001836E9" w:rsidRPr="001836E9" w:rsidRDefault="001836E9" w:rsidP="001836E9">
            <w:pPr>
              <w:snapToGrid w:val="0"/>
              <w:spacing w:after="0" w:line="240" w:lineRule="exact"/>
              <w:rPr>
                <w:rFonts w:ascii="Arial" w:hAnsi="Arial" w:cs="Arial"/>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694B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05777D94"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EF0C30C"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6781925E"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4193E8D"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hAnsi="Arial" w:cs="Arial"/>
                <w:i/>
                <w:color w:val="000000"/>
                <w:sz w:val="20"/>
                <w:szCs w:val="20"/>
              </w:rPr>
              <w:t>Students' knowledge is tested by a written exam. To pass the written exam, it is necessary to answer the questions with an accuracy of at least 60%. The criteria for evaluating and evaluating individual elements are described in the course repository.</w:t>
            </w:r>
          </w:p>
        </w:tc>
      </w:tr>
      <w:tr w:rsidR="001836E9" w:rsidRPr="001836E9" w14:paraId="53453F2E"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0D9169B"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5D5F067C" w14:textId="77777777" w:rsidTr="00EE2AE8">
        <w:tblPrEx>
          <w:jc w:val="left"/>
        </w:tblPrEx>
        <w:trPr>
          <w:trHeight w:val="111"/>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2959FC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11E72F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82E903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2F18BAD2" w14:textId="77777777" w:rsidTr="00EE2AE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188BCF5"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i/>
                <w:color w:val="000000"/>
                <w:sz w:val="20"/>
                <w:szCs w:val="20"/>
              </w:rPr>
              <w:t>Ogle DH 2016. Introductory Fisheries Analyzes with R. CRC Press, 303 pp.</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5C5CACA" w14:textId="77777777" w:rsidR="001836E9" w:rsidRPr="001836E9" w:rsidRDefault="001836E9" w:rsidP="001836E9">
            <w:pPr>
              <w:snapToGrid w:val="0"/>
              <w:spacing w:after="0" w:line="240" w:lineRule="exact"/>
              <w:rPr>
                <w:rFonts w:ascii="Arial" w:hAnsi="Arial" w:cs="Arial"/>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0015B4E" w14:textId="77777777" w:rsidR="001836E9" w:rsidRPr="001836E9" w:rsidRDefault="001836E9" w:rsidP="001836E9">
            <w:pPr>
              <w:snapToGrid w:val="0"/>
              <w:spacing w:after="0" w:line="240" w:lineRule="exact"/>
              <w:rPr>
                <w:rFonts w:ascii="Arial" w:hAnsi="Arial" w:cs="Arial"/>
                <w:i/>
                <w:color w:val="000000"/>
                <w:sz w:val="20"/>
                <w:szCs w:val="20"/>
              </w:rPr>
            </w:pPr>
          </w:p>
        </w:tc>
      </w:tr>
      <w:tr w:rsidR="001836E9" w:rsidRPr="001836E9" w14:paraId="0D44341E" w14:textId="77777777" w:rsidTr="00EE2AE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62C3CAF3"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i/>
                <w:color w:val="000000"/>
                <w:sz w:val="20"/>
                <w:szCs w:val="20"/>
              </w:rPr>
              <w:t>Field, A., Miles, J. &amp; Field, Z. 2012. Discovering Statistics Using R. Sage Publications, 992 p.</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0C4DC31E"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color w:val="000000"/>
                <w:sz w:val="20"/>
                <w:szCs w:val="20"/>
              </w:rPr>
              <w:t>3</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E430C86"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3C551CF3" w14:textId="77777777" w:rsidTr="00EE2AE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C9028A9"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color w:val="000000"/>
                <w:sz w:val="20"/>
                <w:szCs w:val="20"/>
              </w:rPr>
              <w:t xml:space="preserve">Petz, B. 2007. Basic statistical methods for non-mathematicians. Slap Publishing House, </w:t>
            </w:r>
            <w:proofErr w:type="spellStart"/>
            <w:r w:rsidRPr="001836E9">
              <w:rPr>
                <w:rFonts w:ascii="Arial" w:hAnsi="Arial" w:cs="Arial"/>
                <w:color w:val="000000"/>
                <w:sz w:val="20"/>
                <w:szCs w:val="20"/>
              </w:rPr>
              <w:t>Jastrebarsko</w:t>
            </w:r>
            <w:proofErr w:type="spellEnd"/>
            <w:r w:rsidRPr="001836E9">
              <w:rPr>
                <w:rFonts w:ascii="Arial" w:hAnsi="Arial" w:cs="Arial"/>
                <w:color w:val="000000"/>
                <w:sz w:val="20"/>
                <w:szCs w:val="20"/>
              </w:rPr>
              <w:t>, 381 pp.</w:t>
            </w: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117492FF"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color w:val="000000"/>
                <w:sz w:val="20"/>
                <w:szCs w:val="20"/>
              </w:rPr>
              <w:t>2</w:t>
            </w: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037EB92"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739A7484" w14:textId="77777777" w:rsidTr="00EE2AE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2844791C" w14:textId="77777777" w:rsidR="001836E9" w:rsidRPr="001836E9" w:rsidRDefault="001836E9" w:rsidP="001836E9">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65E6F10D" w14:textId="77777777" w:rsidR="001836E9" w:rsidRPr="001836E9" w:rsidRDefault="001836E9" w:rsidP="001836E9">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7BA5D4E"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40C61A88" w14:textId="77777777" w:rsidTr="00EE2AE8">
        <w:tblPrEx>
          <w:jc w:val="left"/>
        </w:tblPrEx>
        <w:trPr>
          <w:trHeight w:val="108"/>
        </w:trPr>
        <w:tc>
          <w:tcPr>
            <w:tcW w:w="3650" w:type="dxa"/>
            <w:gridSpan w:val="4"/>
            <w:tcBorders>
              <w:top w:val="single" w:sz="4" w:space="0" w:color="000000"/>
              <w:left w:val="single" w:sz="4" w:space="0" w:color="000000"/>
              <w:bottom w:val="single" w:sz="4" w:space="0" w:color="000000"/>
            </w:tcBorders>
            <w:shd w:val="clear" w:color="auto" w:fill="auto"/>
            <w:vAlign w:val="center"/>
          </w:tcPr>
          <w:p w14:paraId="0774DD79" w14:textId="77777777" w:rsidR="001836E9" w:rsidRPr="001836E9" w:rsidRDefault="001836E9" w:rsidP="001836E9">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shd w:val="clear" w:color="auto" w:fill="auto"/>
            <w:vAlign w:val="center"/>
          </w:tcPr>
          <w:p w14:paraId="296125A1" w14:textId="77777777" w:rsidR="001836E9" w:rsidRPr="001836E9" w:rsidRDefault="001836E9" w:rsidP="001836E9">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ED4D96"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58D93BE" w14:textId="77777777" w:rsidTr="00EE2AE8">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AF49F3D"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0A7C3FEB" w14:textId="77777777" w:rsidTr="00EE2AE8">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369BCCA"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Currell, G. &amp; A. Dowman. 2009. Essential mathematics and statistics for science (2nd edition). Wiley-Blackwell, 387 pp.</w:t>
            </w:r>
          </w:p>
        </w:tc>
      </w:tr>
      <w:tr w:rsidR="001836E9" w:rsidRPr="001836E9" w14:paraId="0E39BCD4" w14:textId="77777777" w:rsidTr="00EE2AE8">
        <w:tblPrEx>
          <w:jc w:val="left"/>
        </w:tblPrEx>
        <w:trPr>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5BACC621"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5F572287" w14:textId="77777777" w:rsidTr="00EE2AE8">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80DC683"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i/>
                <w:color w:val="000000"/>
                <w:sz w:val="20"/>
                <w:szCs w:val="20"/>
              </w:rPr>
              <w:t>At the end of the semester, the evaluation of subjects and teachers will be carried out through an anonymous student survey. The work of students will be evaluated, monitored and evaluated during classes, through consultations, individual assignments and at the final exam. During classes, the following are recorded:</w:t>
            </w:r>
          </w:p>
          <w:p w14:paraId="238583F5"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i/>
                <w:color w:val="000000"/>
                <w:sz w:val="20"/>
                <w:szCs w:val="20"/>
              </w:rPr>
              <w:t>(A) Attending classes</w:t>
            </w:r>
          </w:p>
          <w:p w14:paraId="542404DA"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i/>
                <w:color w:val="000000"/>
                <w:sz w:val="20"/>
                <w:szCs w:val="20"/>
              </w:rPr>
              <w:t>b) Teaching activity</w:t>
            </w:r>
          </w:p>
          <w:p w14:paraId="04DAF78A"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i/>
                <w:color w:val="000000"/>
                <w:sz w:val="20"/>
                <w:szCs w:val="20"/>
              </w:rPr>
              <w:t>(A) Acquired knowledge</w:t>
            </w:r>
          </w:p>
        </w:tc>
      </w:tr>
    </w:tbl>
    <w:p w14:paraId="2CD47421" w14:textId="77777777" w:rsidR="001836E9" w:rsidRPr="001836E9" w:rsidRDefault="001836E9" w:rsidP="001836E9">
      <w:pPr>
        <w:spacing w:after="0" w:line="240" w:lineRule="auto"/>
        <w:jc w:val="both"/>
        <w:rPr>
          <w:rFonts w:ascii="Arial" w:hAnsi="Arial" w:cs="Arial"/>
          <w:sz w:val="20"/>
          <w:szCs w:val="20"/>
        </w:rPr>
      </w:pPr>
    </w:p>
    <w:p w14:paraId="6D77DCB8"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1017E449"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A5B6AAB" w14:textId="64358CC5"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050C5769"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F9D86E7"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94D4992" w14:textId="766F28DC" w:rsidR="001836E9" w:rsidRPr="001836E9" w:rsidRDefault="001836E9" w:rsidP="001836E9">
            <w:pPr>
              <w:spacing w:after="0" w:line="240" w:lineRule="exact"/>
              <w:rPr>
                <w:rFonts w:ascii="Arial" w:hAnsi="Arial" w:cs="Arial"/>
                <w:b/>
                <w:color w:val="000000"/>
                <w:sz w:val="20"/>
                <w:szCs w:val="20"/>
              </w:rPr>
            </w:pPr>
            <w:r w:rsidRPr="001836E9">
              <w:rPr>
                <w:rFonts w:ascii="Arial" w:hAnsi="Arial" w:cs="Arial"/>
                <w:b/>
                <w:color w:val="000000"/>
                <w:sz w:val="20"/>
                <w:szCs w:val="20"/>
              </w:rPr>
              <w:t xml:space="preserve">Assoc. </w:t>
            </w:r>
            <w:r w:rsidR="009D1475">
              <w:rPr>
                <w:rFonts w:ascii="Arial" w:hAnsi="Arial" w:cs="Arial"/>
                <w:b/>
                <w:color w:val="000000"/>
                <w:sz w:val="20"/>
                <w:szCs w:val="20"/>
              </w:rPr>
              <w:t>Prof.</w:t>
            </w:r>
            <w:r w:rsidR="00D3494A">
              <w:rPr>
                <w:rFonts w:ascii="Arial" w:hAnsi="Arial" w:cs="Arial"/>
                <w:b/>
                <w:color w:val="000000"/>
                <w:sz w:val="20"/>
                <w:szCs w:val="20"/>
              </w:rPr>
              <w:t xml:space="preserve"> </w:t>
            </w:r>
            <w:r w:rsidRPr="001836E9">
              <w:rPr>
                <w:rFonts w:ascii="Arial" w:hAnsi="Arial" w:cs="Arial"/>
                <w:b/>
                <w:color w:val="000000"/>
                <w:sz w:val="20"/>
                <w:szCs w:val="20"/>
              </w:rPr>
              <w:t>Ante Žuljević</w:t>
            </w:r>
            <w:r w:rsidR="002A1DF6" w:rsidRPr="002A1DF6">
              <w:rPr>
                <w:rFonts w:ascii="Arial" w:hAnsi="Arial" w:cs="Arial"/>
                <w:b/>
                <w:color w:val="000000"/>
                <w:sz w:val="20"/>
                <w:szCs w:val="20"/>
              </w:rPr>
              <w:t>, PhD</w:t>
            </w:r>
          </w:p>
        </w:tc>
      </w:tr>
      <w:tr w:rsidR="001836E9" w:rsidRPr="001836E9" w14:paraId="3F5FA2AA"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58203CD"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7D8B334"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BIOLOGICAL INVASION</w:t>
            </w:r>
          </w:p>
        </w:tc>
      </w:tr>
      <w:tr w:rsidR="001836E9" w:rsidRPr="001836E9" w14:paraId="1144C5B9"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2F02641"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1F864ED"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270AEAD2"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661F3B8"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6CFA572"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4B319176"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8DF3D0C"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735EF7E"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6A4A945F"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7A629CB"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C9E26FD"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3.</w:t>
            </w:r>
          </w:p>
        </w:tc>
      </w:tr>
      <w:tr w:rsidR="001836E9" w:rsidRPr="001836E9" w14:paraId="67D6FE5C"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4A2ADFE5"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69DC36CB"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02F0B73"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2</w:t>
            </w:r>
          </w:p>
        </w:tc>
      </w:tr>
      <w:tr w:rsidR="001836E9" w:rsidRPr="001836E9" w14:paraId="725DD918"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3DE9097B"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301D8967" w14:textId="0918F2FB"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82D0676"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15+0+0</w:t>
            </w:r>
          </w:p>
        </w:tc>
      </w:tr>
      <w:tr w:rsidR="001836E9" w:rsidRPr="001836E9" w14:paraId="639D3D9E"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55E7438"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33BA7C2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251B5DC"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6917D3F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438FB92" w14:textId="77777777" w:rsidR="001836E9" w:rsidRPr="001836E9" w:rsidRDefault="001836E9" w:rsidP="001836E9">
            <w:pPr>
              <w:tabs>
                <w:tab w:val="left" w:pos="2820"/>
              </w:tabs>
              <w:rPr>
                <w:rFonts w:ascii="Arial" w:eastAsia="Times New Roman" w:hAnsi="Arial" w:cs="Arial"/>
                <w:b/>
                <w:i/>
                <w:sz w:val="20"/>
                <w:szCs w:val="20"/>
              </w:rPr>
            </w:pPr>
            <w:r w:rsidRPr="001836E9">
              <w:rPr>
                <w:rFonts w:ascii="Arial" w:eastAsia="Times New Roman" w:hAnsi="Arial" w:cs="Arial"/>
                <w:b/>
                <w:sz w:val="20"/>
                <w:szCs w:val="20"/>
                <w:lang w:eastAsia="hr-HR"/>
              </w:rPr>
              <w:lastRenderedPageBreak/>
              <w:t>The course Biological Invasion deals with the issue of the expansion of the range of species, especially those caused by human activities and the consequences that the spread of species can have on the ecosystem, economy and human health.</w:t>
            </w:r>
          </w:p>
        </w:tc>
      </w:tr>
      <w:tr w:rsidR="001836E9" w:rsidRPr="001836E9" w14:paraId="1CD4837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22CD42C"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411E1EA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FC419CA"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4769821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B8A65A0"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2879457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5B18E51" w14:textId="77777777" w:rsidR="001836E9" w:rsidRPr="001836E9" w:rsidRDefault="001836E9" w:rsidP="001836E9">
            <w:pPr>
              <w:suppressAutoHyphens/>
              <w:snapToGrid w:val="0"/>
              <w:spacing w:after="0" w:line="240" w:lineRule="exact"/>
              <w:rPr>
                <w:rFonts w:ascii="Arial" w:eastAsia="Times New Roman" w:hAnsi="Arial" w:cs="Arial"/>
                <w:b/>
                <w:noProof/>
                <w:sz w:val="20"/>
                <w:szCs w:val="20"/>
              </w:rPr>
            </w:pPr>
            <w:r w:rsidRPr="001836E9">
              <w:rPr>
                <w:rFonts w:ascii="Arial" w:eastAsia="Times New Roman" w:hAnsi="Arial" w:cs="Arial"/>
                <w:b/>
                <w:noProof/>
                <w:sz w:val="20"/>
                <w:szCs w:val="20"/>
              </w:rPr>
              <w:t>Understand the concept of biological invasion</w:t>
            </w:r>
          </w:p>
          <w:p w14:paraId="77AD95F6" w14:textId="77777777" w:rsidR="001836E9" w:rsidRPr="001836E9" w:rsidRDefault="001836E9" w:rsidP="001836E9">
            <w:pPr>
              <w:suppressAutoHyphens/>
              <w:snapToGrid w:val="0"/>
              <w:spacing w:after="0" w:line="240" w:lineRule="exact"/>
              <w:rPr>
                <w:rFonts w:ascii="Arial" w:eastAsia="Times New Roman" w:hAnsi="Arial" w:cs="Arial"/>
                <w:b/>
                <w:noProof/>
                <w:sz w:val="20"/>
                <w:szCs w:val="20"/>
              </w:rPr>
            </w:pPr>
            <w:r w:rsidRPr="001836E9">
              <w:rPr>
                <w:rFonts w:ascii="Arial" w:eastAsia="Times New Roman" w:hAnsi="Arial" w:cs="Arial"/>
                <w:b/>
                <w:noProof/>
                <w:sz w:val="20"/>
                <w:szCs w:val="20"/>
              </w:rPr>
              <w:t>Understand the mechanisms of spread and processes of biological invasion</w:t>
            </w:r>
          </w:p>
          <w:p w14:paraId="595EE4B8"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p>
        </w:tc>
      </w:tr>
      <w:tr w:rsidR="001836E9" w:rsidRPr="001836E9" w14:paraId="60F5024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F6B42F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4AF3D2B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26543FF"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bCs/>
                <w:sz w:val="20"/>
                <w:szCs w:val="20"/>
                <w:lang w:eastAsia="hr-HR"/>
              </w:rPr>
              <w:t xml:space="preserve">Lecture 1. </w:t>
            </w:r>
            <w:r w:rsidRPr="001836E9">
              <w:rPr>
                <w:rFonts w:ascii="Arial" w:eastAsia="Times New Roman" w:hAnsi="Arial" w:cs="Arial"/>
                <w:b/>
                <w:sz w:val="20"/>
                <w:szCs w:val="20"/>
                <w:lang w:eastAsia="hr-HR"/>
              </w:rPr>
              <w:t>History of biological invasion.</w:t>
            </w:r>
          </w:p>
          <w:p w14:paraId="71EE5E2F"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Several historical and recent world examples of invasive organisms and the consequences that their spread had on the ecosystem, economy and human health are discussed. Among them are examples: Teredo </w:t>
            </w:r>
            <w:proofErr w:type="spellStart"/>
            <w:r w:rsidRPr="001836E9">
              <w:rPr>
                <w:rFonts w:ascii="Arial" w:eastAsia="Times New Roman" w:hAnsi="Arial" w:cs="Arial"/>
                <w:b/>
                <w:sz w:val="20"/>
                <w:szCs w:val="20"/>
                <w:lang w:eastAsia="hr-HR"/>
              </w:rPr>
              <w:t>navalis</w:t>
            </w:r>
            <w:proofErr w:type="spellEnd"/>
            <w:r w:rsidRPr="001836E9">
              <w:rPr>
                <w:rFonts w:ascii="Arial" w:eastAsia="Times New Roman" w:hAnsi="Arial" w:cs="Arial"/>
                <w:b/>
                <w:sz w:val="20"/>
                <w:szCs w:val="20"/>
                <w:lang w:eastAsia="hr-HR"/>
              </w:rPr>
              <w:t xml:space="preserve"> – San Francisco Bay; </w:t>
            </w:r>
            <w:proofErr w:type="spellStart"/>
            <w:r w:rsidRPr="001836E9">
              <w:rPr>
                <w:rFonts w:ascii="Arial" w:eastAsia="Times New Roman" w:hAnsi="Arial" w:cs="Arial"/>
                <w:b/>
                <w:sz w:val="20"/>
                <w:szCs w:val="20"/>
                <w:lang w:eastAsia="hr-HR"/>
              </w:rPr>
              <w:t>Mnemiopsis</w:t>
            </w:r>
            <w:proofErr w:type="spellEnd"/>
            <w:r w:rsidRPr="001836E9">
              <w:rPr>
                <w:rFonts w:ascii="Arial" w:eastAsia="Times New Roman" w:hAnsi="Arial" w:cs="Arial"/>
                <w:b/>
                <w:sz w:val="20"/>
                <w:szCs w:val="20"/>
                <w:lang w:eastAsia="hr-HR"/>
              </w:rPr>
              <w:t xml:space="preserve"> </w:t>
            </w:r>
            <w:proofErr w:type="spellStart"/>
            <w:r w:rsidRPr="001836E9">
              <w:rPr>
                <w:rFonts w:ascii="Arial" w:eastAsia="Times New Roman" w:hAnsi="Arial" w:cs="Arial"/>
                <w:b/>
                <w:sz w:val="20"/>
                <w:szCs w:val="20"/>
                <w:lang w:eastAsia="hr-HR"/>
              </w:rPr>
              <w:t>leidyi</w:t>
            </w:r>
            <w:proofErr w:type="spellEnd"/>
            <w:r w:rsidRPr="001836E9">
              <w:rPr>
                <w:rFonts w:ascii="Arial" w:eastAsia="Times New Roman" w:hAnsi="Arial" w:cs="Arial"/>
                <w:b/>
                <w:sz w:val="20"/>
                <w:szCs w:val="20"/>
                <w:lang w:eastAsia="hr-HR"/>
              </w:rPr>
              <w:t xml:space="preserve"> – Black Sea; </w:t>
            </w:r>
            <w:proofErr w:type="spellStart"/>
            <w:r w:rsidRPr="001836E9">
              <w:rPr>
                <w:rFonts w:ascii="Arial" w:eastAsia="Times New Roman" w:hAnsi="Arial" w:cs="Arial"/>
                <w:b/>
                <w:sz w:val="20"/>
                <w:szCs w:val="20"/>
                <w:lang w:eastAsia="hr-HR"/>
              </w:rPr>
              <w:t>Eriocheir</w:t>
            </w:r>
            <w:proofErr w:type="spellEnd"/>
            <w:r w:rsidRPr="001836E9">
              <w:rPr>
                <w:rFonts w:ascii="Arial" w:eastAsia="Times New Roman" w:hAnsi="Arial" w:cs="Arial"/>
                <w:b/>
                <w:sz w:val="20"/>
                <w:szCs w:val="20"/>
                <w:lang w:eastAsia="hr-HR"/>
              </w:rPr>
              <w:t xml:space="preserve"> sinensis – European rivers.</w:t>
            </w:r>
          </w:p>
          <w:p w14:paraId="60A0150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bCs/>
                <w:sz w:val="20"/>
                <w:szCs w:val="20"/>
                <w:lang w:eastAsia="hr-HR"/>
              </w:rPr>
              <w:t xml:space="preserve">Lecture 2. </w:t>
            </w:r>
            <w:r w:rsidRPr="001836E9">
              <w:rPr>
                <w:rFonts w:ascii="Arial" w:eastAsia="Times New Roman" w:hAnsi="Arial" w:cs="Arial"/>
                <w:b/>
                <w:sz w:val="20"/>
                <w:szCs w:val="20"/>
                <w:lang w:eastAsia="hr-HR"/>
              </w:rPr>
              <w:t>Why are we dealing with a biological invasion?</w:t>
            </w:r>
          </w:p>
          <w:p w14:paraId="7853935E"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Through several clear examples, the reason why we are dealing with a biological invasion is demonstrated, </w:t>
            </w:r>
            <w:proofErr w:type="spellStart"/>
            <w:r w:rsidRPr="001836E9">
              <w:rPr>
                <w:rFonts w:ascii="Arial" w:eastAsia="Times New Roman" w:hAnsi="Arial" w:cs="Arial"/>
                <w:b/>
                <w:sz w:val="20"/>
                <w:szCs w:val="20"/>
                <w:lang w:eastAsia="hr-HR"/>
              </w:rPr>
              <w:t>ie</w:t>
            </w:r>
            <w:proofErr w:type="spellEnd"/>
            <w:r w:rsidRPr="001836E9">
              <w:rPr>
                <w:rFonts w:ascii="Arial" w:eastAsia="Times New Roman" w:hAnsi="Arial" w:cs="Arial"/>
                <w:b/>
                <w:sz w:val="20"/>
                <w:szCs w:val="20"/>
                <w:lang w:eastAsia="hr-HR"/>
              </w:rPr>
              <w:t xml:space="preserve"> a process that can result in drastic changes in biological, ecological and landscape diversity, significant economic consequences and endanger human health.</w:t>
            </w:r>
          </w:p>
          <w:p w14:paraId="39497795"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bCs/>
                <w:sz w:val="20"/>
                <w:szCs w:val="20"/>
                <w:lang w:eastAsia="hr-HR"/>
              </w:rPr>
              <w:t xml:space="preserve">Lectures 3 and 4. </w:t>
            </w:r>
            <w:r w:rsidRPr="001836E9">
              <w:rPr>
                <w:rFonts w:ascii="Arial" w:eastAsia="Times New Roman" w:hAnsi="Arial" w:cs="Arial"/>
                <w:b/>
                <w:sz w:val="20"/>
                <w:szCs w:val="20"/>
                <w:lang w:eastAsia="hr-HR"/>
              </w:rPr>
              <w:t>Terminology.</w:t>
            </w:r>
          </w:p>
          <w:p w14:paraId="527D6179"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The basic terminology used in the course biological invasion is discussed, which it is necessary to know for further monitoring of the course. Each term is explained by an example. The basic terms covered </w:t>
            </w:r>
            <w:proofErr w:type="gramStart"/>
            <w:r w:rsidRPr="001836E9">
              <w:rPr>
                <w:rFonts w:ascii="Arial" w:eastAsia="Times New Roman" w:hAnsi="Arial" w:cs="Arial"/>
                <w:b/>
                <w:sz w:val="20"/>
                <w:szCs w:val="20"/>
                <w:lang w:eastAsia="hr-HR"/>
              </w:rPr>
              <w:t>are:</w:t>
            </w:r>
            <w:proofErr w:type="gramEnd"/>
            <w:r w:rsidRPr="001836E9">
              <w:rPr>
                <w:rFonts w:ascii="Arial" w:eastAsia="Times New Roman" w:hAnsi="Arial" w:cs="Arial"/>
                <w:b/>
                <w:sz w:val="20"/>
                <w:szCs w:val="20"/>
                <w:lang w:eastAsia="hr-HR"/>
              </w:rPr>
              <w:t xml:space="preserve"> biological invasion, autochthonous and allochthonous species, invasive species, domesticated species, naturalized species, endemic, biogeographical regions.</w:t>
            </w:r>
          </w:p>
          <w:p w14:paraId="2F1150B3"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bCs/>
                <w:sz w:val="20"/>
                <w:szCs w:val="20"/>
                <w:lang w:eastAsia="hr-HR"/>
              </w:rPr>
              <w:t xml:space="preserve">Lecture 5. </w:t>
            </w:r>
            <w:r w:rsidRPr="001836E9">
              <w:rPr>
                <w:rFonts w:ascii="Arial" w:eastAsia="Times New Roman" w:hAnsi="Arial" w:cs="Arial"/>
                <w:b/>
                <w:sz w:val="20"/>
                <w:szCs w:val="20"/>
                <w:lang w:eastAsia="hr-HR"/>
              </w:rPr>
              <w:t>The process of biological invasion.</w:t>
            </w:r>
          </w:p>
          <w:p w14:paraId="4651B28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The process of biological invasion caused by human activity is processed. The process involves various stages from taking over the organism to its release and expansion into a new range that can result in an occasional, naturalized, or invasive species. Cases of cryptogenic species and the number 10 rule are additionally addressed.</w:t>
            </w:r>
          </w:p>
          <w:p w14:paraId="473AB42B"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bCs/>
                <w:sz w:val="20"/>
                <w:szCs w:val="20"/>
                <w:lang w:eastAsia="hr-HR"/>
              </w:rPr>
              <w:t xml:space="preserve">Lecture 6. </w:t>
            </w:r>
            <w:r w:rsidRPr="001836E9">
              <w:rPr>
                <w:rFonts w:ascii="Arial" w:eastAsia="Times New Roman" w:hAnsi="Arial" w:cs="Arial"/>
                <w:b/>
                <w:sz w:val="20"/>
                <w:szCs w:val="20"/>
                <w:lang w:eastAsia="hr-HR"/>
              </w:rPr>
              <w:t>Mechanisms of species dispersal.</w:t>
            </w:r>
          </w:p>
          <w:p w14:paraId="321EA845"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The methods of expanding the range of species from those on a temporal geological scale to those caused by human activities such as traffic, fishing, </w:t>
            </w:r>
            <w:proofErr w:type="spellStart"/>
            <w:r w:rsidRPr="001836E9">
              <w:rPr>
                <w:rFonts w:ascii="Arial" w:eastAsia="Times New Roman" w:hAnsi="Arial" w:cs="Arial"/>
                <w:b/>
                <w:sz w:val="20"/>
                <w:szCs w:val="20"/>
                <w:lang w:eastAsia="hr-HR"/>
              </w:rPr>
              <w:t>aquaristics</w:t>
            </w:r>
            <w:proofErr w:type="spellEnd"/>
            <w:r w:rsidRPr="001836E9">
              <w:rPr>
                <w:rFonts w:ascii="Arial" w:eastAsia="Times New Roman" w:hAnsi="Arial" w:cs="Arial"/>
                <w:b/>
                <w:sz w:val="20"/>
                <w:szCs w:val="20"/>
                <w:lang w:eastAsia="hr-HR"/>
              </w:rPr>
              <w:t>, canal breaking, etc. are discussed.</w:t>
            </w:r>
          </w:p>
          <w:p w14:paraId="5D2A1FF4"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bCs/>
                <w:sz w:val="20"/>
                <w:szCs w:val="20"/>
                <w:lang w:eastAsia="hr-HR"/>
              </w:rPr>
              <w:t xml:space="preserve">Lecture 7. </w:t>
            </w:r>
            <w:r w:rsidRPr="001836E9">
              <w:rPr>
                <w:rFonts w:ascii="Arial" w:eastAsia="Times New Roman" w:hAnsi="Arial" w:cs="Arial"/>
                <w:b/>
                <w:sz w:val="20"/>
                <w:szCs w:val="20"/>
                <w:lang w:eastAsia="hr-HR"/>
              </w:rPr>
              <w:t>Prevention of biological invasion.</w:t>
            </w:r>
          </w:p>
          <w:p w14:paraId="3418B905"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Examples show what we can do to prevent the process of biological invasion or control an invasive species. The control of invasive organisms in the marine ecosystem is extremely demanding, which is shown by the example that only three invasive species have been </w:t>
            </w:r>
            <w:r w:rsidRPr="001836E9">
              <w:rPr>
                <w:rFonts w:ascii="Arial" w:eastAsia="Times New Roman" w:hAnsi="Arial" w:cs="Arial"/>
                <w:b/>
                <w:sz w:val="20"/>
                <w:szCs w:val="20"/>
                <w:lang w:eastAsia="hr-HR"/>
              </w:rPr>
              <w:lastRenderedPageBreak/>
              <w:t>successfully suppressed in the world to date. The concept of biological control is further discussed.</w:t>
            </w:r>
          </w:p>
          <w:p w14:paraId="337EC571"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bCs/>
                <w:sz w:val="20"/>
                <w:szCs w:val="20"/>
                <w:lang w:eastAsia="hr-HR"/>
              </w:rPr>
              <w:t xml:space="preserve">Lecture 8. </w:t>
            </w:r>
            <w:r w:rsidRPr="001836E9">
              <w:rPr>
                <w:rFonts w:ascii="Arial" w:eastAsia="Times New Roman" w:hAnsi="Arial" w:cs="Arial"/>
                <w:b/>
                <w:sz w:val="20"/>
                <w:szCs w:val="20"/>
                <w:lang w:eastAsia="hr-HR"/>
              </w:rPr>
              <w:t>An example of a biological invasion.</w:t>
            </w:r>
          </w:p>
          <w:p w14:paraId="2169449D"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Through the documentary film "The Ant That Conquered America", the knowledge gained in lectures 2 – 5 is determined.</w:t>
            </w:r>
          </w:p>
          <w:p w14:paraId="5E79F63A"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bCs/>
                <w:sz w:val="20"/>
                <w:szCs w:val="20"/>
                <w:lang w:eastAsia="hr-HR"/>
              </w:rPr>
              <w:t xml:space="preserve">Lecture 9. </w:t>
            </w:r>
            <w:r w:rsidRPr="001836E9">
              <w:rPr>
                <w:rFonts w:ascii="Arial" w:eastAsia="Times New Roman" w:hAnsi="Arial" w:cs="Arial"/>
                <w:b/>
                <w:sz w:val="20"/>
                <w:szCs w:val="20"/>
                <w:lang w:eastAsia="hr-HR"/>
              </w:rPr>
              <w:t>Appearance, spread and control of the tiger mosquito.</w:t>
            </w:r>
          </w:p>
          <w:p w14:paraId="07E7FBF2"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bCs/>
                <w:sz w:val="20"/>
                <w:szCs w:val="20"/>
                <w:lang w:eastAsia="hr-HR"/>
              </w:rPr>
              <w:t xml:space="preserve">Lecture 10. </w:t>
            </w:r>
            <w:r w:rsidRPr="001836E9">
              <w:rPr>
                <w:rFonts w:ascii="Arial" w:eastAsia="Times New Roman" w:hAnsi="Arial" w:cs="Arial"/>
                <w:b/>
                <w:sz w:val="20"/>
                <w:szCs w:val="20"/>
                <w:lang w:eastAsia="hr-HR"/>
              </w:rPr>
              <w:t>Biological invasion in the Adriatic Sea.</w:t>
            </w:r>
          </w:p>
          <w:p w14:paraId="69B9237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The following problems are addressed: the method of entering alien species, the number of alien species, databases on alien species, projects/institutions dealing with alien species.</w:t>
            </w:r>
          </w:p>
          <w:p w14:paraId="7E92810A"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bCs/>
                <w:sz w:val="20"/>
                <w:szCs w:val="20"/>
                <w:lang w:eastAsia="hr-HR"/>
              </w:rPr>
              <w:t xml:space="preserve">Lectures 11-14. </w:t>
            </w:r>
            <w:r w:rsidRPr="001836E9">
              <w:rPr>
                <w:rFonts w:ascii="Arial" w:eastAsia="Times New Roman" w:hAnsi="Arial" w:cs="Arial"/>
                <w:b/>
                <w:sz w:val="20"/>
                <w:szCs w:val="20"/>
                <w:lang w:eastAsia="hr-HR"/>
              </w:rPr>
              <w:t>Allochthonous benthic organisms in the Adriatic Sea.</w:t>
            </w:r>
          </w:p>
          <w:p w14:paraId="556D63A7" w14:textId="77777777" w:rsidR="001836E9" w:rsidRPr="001836E9" w:rsidRDefault="001836E9" w:rsidP="001836E9">
            <w:pPr>
              <w:tabs>
                <w:tab w:val="left" w:pos="2820"/>
              </w:tabs>
              <w:rPr>
                <w:rFonts w:ascii="Arial" w:eastAsia="Times New Roman" w:hAnsi="Arial" w:cs="Arial"/>
                <w:b/>
                <w:i/>
                <w:sz w:val="20"/>
                <w:szCs w:val="20"/>
                <w:lang w:eastAsia="hr-HR"/>
              </w:rPr>
            </w:pPr>
            <w:r w:rsidRPr="001836E9">
              <w:rPr>
                <w:rFonts w:ascii="Arial" w:eastAsia="Times New Roman" w:hAnsi="Arial" w:cs="Arial"/>
                <w:b/>
                <w:sz w:val="20"/>
                <w:szCs w:val="20"/>
                <w:lang w:eastAsia="hr-HR"/>
              </w:rPr>
              <w:t xml:space="preserve">The following examples covering occasional, cryptic, naturalized and invasive species are processed: </w:t>
            </w:r>
            <w:r w:rsidRPr="001836E9">
              <w:rPr>
                <w:rFonts w:ascii="Arial" w:eastAsia="Times New Roman" w:hAnsi="Arial" w:cs="Arial"/>
                <w:b/>
                <w:i/>
                <w:sz w:val="20"/>
                <w:szCs w:val="20"/>
                <w:lang w:eastAsia="hr-HR"/>
              </w:rPr>
              <w:t xml:space="preserve">Callinectes sapidus, Teredo </w:t>
            </w:r>
            <w:proofErr w:type="spellStart"/>
            <w:r w:rsidRPr="001836E9">
              <w:rPr>
                <w:rFonts w:ascii="Arial" w:eastAsia="Times New Roman" w:hAnsi="Arial" w:cs="Arial"/>
                <w:b/>
                <w:i/>
                <w:sz w:val="20"/>
                <w:szCs w:val="20"/>
                <w:lang w:eastAsia="hr-HR"/>
              </w:rPr>
              <w:t>navalis</w:t>
            </w:r>
            <w:proofErr w:type="spellEnd"/>
            <w:r w:rsidRPr="001836E9">
              <w:rPr>
                <w:rFonts w:ascii="Arial" w:eastAsia="Times New Roman" w:hAnsi="Arial" w:cs="Arial"/>
                <w:b/>
                <w:i/>
                <w:sz w:val="20"/>
                <w:szCs w:val="20"/>
                <w:lang w:eastAsia="hr-HR"/>
              </w:rPr>
              <w:t xml:space="preserve">, </w:t>
            </w:r>
            <w:proofErr w:type="spellStart"/>
            <w:r w:rsidRPr="001836E9">
              <w:rPr>
                <w:rFonts w:ascii="Arial" w:eastAsia="Times New Roman" w:hAnsi="Arial" w:cs="Arial"/>
                <w:b/>
                <w:i/>
                <w:sz w:val="20"/>
                <w:szCs w:val="20"/>
                <w:lang w:eastAsia="hr-HR"/>
              </w:rPr>
              <w:t>Melibe</w:t>
            </w:r>
            <w:proofErr w:type="spellEnd"/>
            <w:r w:rsidRPr="001836E9">
              <w:rPr>
                <w:rFonts w:ascii="Arial" w:eastAsia="Times New Roman" w:hAnsi="Arial" w:cs="Arial"/>
                <w:b/>
                <w:i/>
                <w:sz w:val="20"/>
                <w:szCs w:val="20"/>
                <w:lang w:eastAsia="hr-HR"/>
              </w:rPr>
              <w:t xml:space="preserve"> fimbriata, </w:t>
            </w:r>
            <w:proofErr w:type="spellStart"/>
            <w:r w:rsidRPr="001836E9">
              <w:rPr>
                <w:rFonts w:ascii="Arial" w:eastAsia="Times New Roman" w:hAnsi="Arial" w:cs="Arial"/>
                <w:b/>
                <w:i/>
                <w:sz w:val="20"/>
                <w:szCs w:val="20"/>
                <w:lang w:eastAsia="hr-HR"/>
              </w:rPr>
              <w:t>Bursatella</w:t>
            </w:r>
            <w:proofErr w:type="spellEnd"/>
            <w:r w:rsidRPr="001836E9">
              <w:rPr>
                <w:rFonts w:ascii="Arial" w:eastAsia="Times New Roman" w:hAnsi="Arial" w:cs="Arial"/>
                <w:b/>
                <w:i/>
                <w:sz w:val="20"/>
                <w:szCs w:val="20"/>
                <w:lang w:eastAsia="hr-HR"/>
              </w:rPr>
              <w:t xml:space="preserve"> </w:t>
            </w:r>
            <w:proofErr w:type="spellStart"/>
            <w:r w:rsidRPr="001836E9">
              <w:rPr>
                <w:rFonts w:ascii="Arial" w:eastAsia="Times New Roman" w:hAnsi="Arial" w:cs="Arial"/>
                <w:b/>
                <w:i/>
                <w:sz w:val="20"/>
                <w:szCs w:val="20"/>
                <w:lang w:eastAsia="hr-HR"/>
              </w:rPr>
              <w:t>leachi</w:t>
            </w:r>
            <w:proofErr w:type="spellEnd"/>
            <w:r w:rsidRPr="001836E9">
              <w:rPr>
                <w:rFonts w:ascii="Arial" w:eastAsia="Times New Roman" w:hAnsi="Arial" w:cs="Arial"/>
                <w:b/>
                <w:i/>
                <w:sz w:val="20"/>
                <w:szCs w:val="20"/>
                <w:lang w:eastAsia="hr-HR"/>
              </w:rPr>
              <w:t xml:space="preserve">, </w:t>
            </w:r>
            <w:proofErr w:type="spellStart"/>
            <w:r w:rsidRPr="001836E9">
              <w:rPr>
                <w:rFonts w:ascii="Arial" w:eastAsia="Times New Roman" w:hAnsi="Arial" w:cs="Arial"/>
                <w:b/>
                <w:i/>
                <w:sz w:val="20"/>
                <w:szCs w:val="20"/>
                <w:lang w:eastAsia="hr-HR"/>
              </w:rPr>
              <w:t>Siphonaria</w:t>
            </w:r>
            <w:proofErr w:type="spellEnd"/>
            <w:r w:rsidRPr="001836E9">
              <w:rPr>
                <w:rFonts w:ascii="Arial" w:eastAsia="Times New Roman" w:hAnsi="Arial" w:cs="Arial"/>
                <w:b/>
                <w:i/>
                <w:sz w:val="20"/>
                <w:szCs w:val="20"/>
                <w:lang w:eastAsia="hr-HR"/>
              </w:rPr>
              <w:t xml:space="preserve"> pectinata, </w:t>
            </w:r>
            <w:proofErr w:type="spellStart"/>
            <w:r w:rsidRPr="001836E9">
              <w:rPr>
                <w:rFonts w:ascii="Arial" w:eastAsia="Times New Roman" w:hAnsi="Arial" w:cs="Arial"/>
                <w:b/>
                <w:i/>
                <w:sz w:val="20"/>
                <w:szCs w:val="20"/>
                <w:lang w:eastAsia="hr-HR"/>
              </w:rPr>
              <w:t>Ficopomatus</w:t>
            </w:r>
            <w:proofErr w:type="spellEnd"/>
            <w:r w:rsidRPr="001836E9">
              <w:rPr>
                <w:rFonts w:ascii="Arial" w:eastAsia="Times New Roman" w:hAnsi="Arial" w:cs="Arial"/>
                <w:b/>
                <w:i/>
                <w:sz w:val="20"/>
                <w:szCs w:val="20"/>
                <w:lang w:eastAsia="hr-HR"/>
              </w:rPr>
              <w:t xml:space="preserve"> </w:t>
            </w:r>
            <w:proofErr w:type="spellStart"/>
            <w:r w:rsidRPr="001836E9">
              <w:rPr>
                <w:rFonts w:ascii="Arial" w:eastAsia="Times New Roman" w:hAnsi="Arial" w:cs="Arial"/>
                <w:b/>
                <w:i/>
                <w:sz w:val="20"/>
                <w:szCs w:val="20"/>
                <w:lang w:eastAsia="hr-HR"/>
              </w:rPr>
              <w:t>enigmaticus</w:t>
            </w:r>
            <w:proofErr w:type="spellEnd"/>
            <w:r w:rsidRPr="001836E9">
              <w:rPr>
                <w:rFonts w:ascii="Arial" w:eastAsia="Times New Roman" w:hAnsi="Arial" w:cs="Arial"/>
                <w:b/>
                <w:i/>
                <w:sz w:val="20"/>
                <w:szCs w:val="20"/>
                <w:lang w:eastAsia="hr-HR"/>
              </w:rPr>
              <w:t xml:space="preserve">, Crassostrea gigas, </w:t>
            </w:r>
            <w:proofErr w:type="spellStart"/>
            <w:r w:rsidRPr="001836E9">
              <w:rPr>
                <w:rFonts w:ascii="Arial" w:eastAsia="Times New Roman" w:hAnsi="Arial" w:cs="Arial"/>
                <w:b/>
                <w:i/>
                <w:sz w:val="20"/>
                <w:szCs w:val="20"/>
                <w:lang w:eastAsia="hr-HR"/>
              </w:rPr>
              <w:t>Rapana</w:t>
            </w:r>
            <w:proofErr w:type="spellEnd"/>
            <w:r w:rsidRPr="001836E9">
              <w:rPr>
                <w:rFonts w:ascii="Arial" w:eastAsia="Times New Roman" w:hAnsi="Arial" w:cs="Arial"/>
                <w:b/>
                <w:i/>
                <w:sz w:val="20"/>
                <w:szCs w:val="20"/>
                <w:lang w:eastAsia="hr-HR"/>
              </w:rPr>
              <w:t xml:space="preserve"> </w:t>
            </w:r>
            <w:proofErr w:type="spellStart"/>
            <w:r w:rsidRPr="001836E9">
              <w:rPr>
                <w:rFonts w:ascii="Arial" w:eastAsia="Times New Roman" w:hAnsi="Arial" w:cs="Arial"/>
                <w:b/>
                <w:i/>
                <w:sz w:val="20"/>
                <w:szCs w:val="20"/>
                <w:lang w:eastAsia="hr-HR"/>
              </w:rPr>
              <w:t>venosa</w:t>
            </w:r>
            <w:proofErr w:type="spellEnd"/>
            <w:r w:rsidRPr="001836E9">
              <w:rPr>
                <w:rFonts w:ascii="Arial" w:eastAsia="Times New Roman" w:hAnsi="Arial" w:cs="Arial"/>
                <w:b/>
                <w:i/>
                <w:sz w:val="20"/>
                <w:szCs w:val="20"/>
                <w:lang w:eastAsia="hr-HR"/>
              </w:rPr>
              <w:t xml:space="preserve">, </w:t>
            </w:r>
            <w:proofErr w:type="spellStart"/>
            <w:r w:rsidRPr="001836E9">
              <w:rPr>
                <w:rFonts w:ascii="Arial" w:eastAsia="Times New Roman" w:hAnsi="Arial" w:cs="Arial"/>
                <w:b/>
                <w:i/>
                <w:sz w:val="20"/>
                <w:szCs w:val="20"/>
                <w:lang w:eastAsia="hr-HR"/>
              </w:rPr>
              <w:t>Asparagopsis</w:t>
            </w:r>
            <w:proofErr w:type="spellEnd"/>
            <w:r w:rsidRPr="001836E9">
              <w:rPr>
                <w:rFonts w:ascii="Arial" w:eastAsia="Times New Roman" w:hAnsi="Arial" w:cs="Arial"/>
                <w:b/>
                <w:i/>
                <w:sz w:val="20"/>
                <w:szCs w:val="20"/>
                <w:lang w:eastAsia="hr-HR"/>
              </w:rPr>
              <w:t xml:space="preserve"> armata, </w:t>
            </w:r>
            <w:proofErr w:type="spellStart"/>
            <w:r w:rsidRPr="001836E9">
              <w:rPr>
                <w:rFonts w:ascii="Arial" w:eastAsia="Times New Roman" w:hAnsi="Arial" w:cs="Arial"/>
                <w:b/>
                <w:i/>
                <w:sz w:val="20"/>
                <w:szCs w:val="20"/>
                <w:lang w:eastAsia="hr-HR"/>
              </w:rPr>
              <w:t>Asparagopsis</w:t>
            </w:r>
            <w:proofErr w:type="spellEnd"/>
            <w:r w:rsidRPr="001836E9">
              <w:rPr>
                <w:rFonts w:ascii="Arial" w:eastAsia="Times New Roman" w:hAnsi="Arial" w:cs="Arial"/>
                <w:b/>
                <w:i/>
                <w:sz w:val="20"/>
                <w:szCs w:val="20"/>
                <w:lang w:eastAsia="hr-HR"/>
              </w:rPr>
              <w:t xml:space="preserve"> </w:t>
            </w:r>
            <w:proofErr w:type="spellStart"/>
            <w:r w:rsidRPr="001836E9">
              <w:rPr>
                <w:rFonts w:ascii="Arial" w:eastAsia="Times New Roman" w:hAnsi="Arial" w:cs="Arial"/>
                <w:b/>
                <w:i/>
                <w:sz w:val="20"/>
                <w:szCs w:val="20"/>
                <w:lang w:eastAsia="hr-HR"/>
              </w:rPr>
              <w:t>taxiformis</w:t>
            </w:r>
            <w:proofErr w:type="spellEnd"/>
            <w:r w:rsidRPr="001836E9">
              <w:rPr>
                <w:rFonts w:ascii="Arial" w:eastAsia="Times New Roman" w:hAnsi="Arial" w:cs="Arial"/>
                <w:b/>
                <w:i/>
                <w:sz w:val="20"/>
                <w:szCs w:val="20"/>
                <w:lang w:eastAsia="hr-HR"/>
              </w:rPr>
              <w:t xml:space="preserve">, </w:t>
            </w:r>
            <w:proofErr w:type="spellStart"/>
            <w:r w:rsidRPr="001836E9">
              <w:rPr>
                <w:rFonts w:ascii="Arial" w:eastAsia="Times New Roman" w:hAnsi="Arial" w:cs="Arial"/>
                <w:b/>
                <w:i/>
                <w:sz w:val="20"/>
                <w:szCs w:val="20"/>
                <w:lang w:eastAsia="hr-HR"/>
              </w:rPr>
              <w:t>Womersleyella</w:t>
            </w:r>
            <w:proofErr w:type="spellEnd"/>
            <w:r w:rsidRPr="001836E9">
              <w:rPr>
                <w:rFonts w:ascii="Arial" w:eastAsia="Times New Roman" w:hAnsi="Arial" w:cs="Arial"/>
                <w:b/>
                <w:i/>
                <w:sz w:val="20"/>
                <w:szCs w:val="20"/>
                <w:lang w:eastAsia="hr-HR"/>
              </w:rPr>
              <w:t xml:space="preserve"> </w:t>
            </w:r>
            <w:proofErr w:type="spellStart"/>
            <w:r w:rsidRPr="001836E9">
              <w:rPr>
                <w:rFonts w:ascii="Arial" w:eastAsia="Times New Roman" w:hAnsi="Arial" w:cs="Arial"/>
                <w:b/>
                <w:i/>
                <w:sz w:val="20"/>
                <w:szCs w:val="20"/>
                <w:lang w:eastAsia="hr-HR"/>
              </w:rPr>
              <w:t>setacea</w:t>
            </w:r>
            <w:proofErr w:type="spellEnd"/>
            <w:r w:rsidRPr="001836E9">
              <w:rPr>
                <w:rFonts w:ascii="Arial" w:eastAsia="Times New Roman" w:hAnsi="Arial" w:cs="Arial"/>
                <w:b/>
                <w:i/>
                <w:sz w:val="20"/>
                <w:szCs w:val="20"/>
                <w:lang w:eastAsia="hr-HR"/>
              </w:rPr>
              <w:t xml:space="preserve">, </w:t>
            </w:r>
            <w:proofErr w:type="spellStart"/>
            <w:r w:rsidRPr="001836E9">
              <w:rPr>
                <w:rFonts w:ascii="Arial" w:eastAsia="Times New Roman" w:hAnsi="Arial" w:cs="Arial"/>
                <w:b/>
                <w:i/>
                <w:sz w:val="20"/>
                <w:szCs w:val="20"/>
                <w:lang w:eastAsia="hr-HR"/>
              </w:rPr>
              <w:t>Acrothamnion</w:t>
            </w:r>
            <w:proofErr w:type="spellEnd"/>
            <w:r w:rsidRPr="001836E9">
              <w:rPr>
                <w:rFonts w:ascii="Arial" w:eastAsia="Times New Roman" w:hAnsi="Arial" w:cs="Arial"/>
                <w:b/>
                <w:i/>
                <w:sz w:val="20"/>
                <w:szCs w:val="20"/>
                <w:lang w:eastAsia="hr-HR"/>
              </w:rPr>
              <w:t xml:space="preserve"> </w:t>
            </w:r>
            <w:proofErr w:type="spellStart"/>
            <w:proofErr w:type="gramStart"/>
            <w:r w:rsidRPr="001836E9">
              <w:rPr>
                <w:rFonts w:ascii="Arial" w:eastAsia="Times New Roman" w:hAnsi="Arial" w:cs="Arial"/>
                <w:b/>
                <w:i/>
                <w:sz w:val="20"/>
                <w:szCs w:val="20"/>
                <w:lang w:eastAsia="hr-HR"/>
              </w:rPr>
              <w:t>preissii</w:t>
            </w:r>
            <w:proofErr w:type="spellEnd"/>
            <w:r w:rsidRPr="001836E9">
              <w:rPr>
                <w:rFonts w:ascii="Arial" w:eastAsia="Times New Roman" w:hAnsi="Arial" w:cs="Arial"/>
                <w:b/>
                <w:i/>
                <w:sz w:val="20"/>
                <w:szCs w:val="20"/>
                <w:lang w:eastAsia="hr-HR"/>
              </w:rPr>
              <w:t xml:space="preserve"> ,</w:t>
            </w:r>
            <w:proofErr w:type="gramEnd"/>
            <w:r w:rsidRPr="001836E9">
              <w:rPr>
                <w:rFonts w:ascii="Arial" w:eastAsia="Times New Roman" w:hAnsi="Arial" w:cs="Arial"/>
                <w:b/>
                <w:i/>
                <w:sz w:val="20"/>
                <w:szCs w:val="20"/>
                <w:lang w:eastAsia="hr-HR"/>
              </w:rPr>
              <w:t xml:space="preserve"> </w:t>
            </w:r>
            <w:proofErr w:type="spellStart"/>
            <w:r w:rsidRPr="001836E9">
              <w:rPr>
                <w:rFonts w:ascii="Arial" w:eastAsia="Times New Roman" w:hAnsi="Arial" w:cs="Arial"/>
                <w:b/>
                <w:i/>
                <w:sz w:val="20"/>
                <w:szCs w:val="20"/>
                <w:lang w:eastAsia="hr-HR"/>
              </w:rPr>
              <w:t>Colpomena</w:t>
            </w:r>
            <w:proofErr w:type="spellEnd"/>
            <w:r w:rsidRPr="001836E9">
              <w:rPr>
                <w:rFonts w:ascii="Arial" w:eastAsia="Times New Roman" w:hAnsi="Arial" w:cs="Arial"/>
                <w:b/>
                <w:i/>
                <w:sz w:val="20"/>
                <w:szCs w:val="20"/>
                <w:lang w:eastAsia="hr-HR"/>
              </w:rPr>
              <w:t xml:space="preserve"> peregrina, Caulerpa taxifolia, Caulerpa racemosa </w:t>
            </w:r>
            <w:r w:rsidRPr="001836E9">
              <w:rPr>
                <w:rFonts w:ascii="Arial" w:eastAsia="Times New Roman" w:hAnsi="Arial" w:cs="Arial"/>
                <w:b/>
                <w:sz w:val="20"/>
                <w:szCs w:val="20"/>
                <w:lang w:eastAsia="hr-HR"/>
              </w:rPr>
              <w:t xml:space="preserve">var. </w:t>
            </w:r>
            <w:proofErr w:type="spellStart"/>
            <w:r w:rsidRPr="001836E9">
              <w:rPr>
                <w:rFonts w:ascii="Arial" w:eastAsia="Times New Roman" w:hAnsi="Arial" w:cs="Arial"/>
                <w:b/>
                <w:i/>
                <w:sz w:val="20"/>
                <w:szCs w:val="20"/>
                <w:lang w:eastAsia="hr-HR"/>
              </w:rPr>
              <w:t>Cylindracea</w:t>
            </w:r>
            <w:proofErr w:type="spellEnd"/>
            <w:r w:rsidRPr="001836E9">
              <w:rPr>
                <w:rFonts w:ascii="Arial" w:eastAsia="Times New Roman" w:hAnsi="Arial" w:cs="Arial"/>
                <w:b/>
                <w:i/>
                <w:sz w:val="20"/>
                <w:szCs w:val="20"/>
                <w:lang w:eastAsia="hr-HR"/>
              </w:rPr>
              <w:t>.</w:t>
            </w:r>
          </w:p>
          <w:p w14:paraId="6094E3CB"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eastAsia="Times New Roman" w:hAnsi="Arial" w:cs="Arial"/>
                <w:b/>
                <w:bCs/>
                <w:sz w:val="20"/>
                <w:szCs w:val="20"/>
                <w:lang w:eastAsia="hr-HR"/>
              </w:rPr>
              <w:t xml:space="preserve">Lecture 15. </w:t>
            </w:r>
            <w:r w:rsidRPr="001836E9">
              <w:rPr>
                <w:rFonts w:ascii="Arial" w:eastAsia="Times New Roman" w:hAnsi="Arial" w:cs="Arial"/>
                <w:b/>
                <w:sz w:val="20"/>
                <w:szCs w:val="20"/>
                <w:lang w:eastAsia="hr-HR"/>
              </w:rPr>
              <w:t>Allochthonous fish species in the Adriatic Sea</w:t>
            </w:r>
          </w:p>
        </w:tc>
      </w:tr>
      <w:tr w:rsidR="001836E9" w:rsidRPr="001836E9" w14:paraId="348A902B"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06E69204"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567C626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777447834"/>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7CD7865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38167566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7349CD02"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30776951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714ACD6B"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53884838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5DB78046" w14:textId="046E7D5B"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9436548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C0E7C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73470433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7A87A74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9229029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412982FF"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0881131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709344A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73336030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5CBCC614"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64417014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5107D531"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4A2D1D3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2C99385"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723A3F6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FC7E21D"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lang w:eastAsia="hr-HR"/>
              </w:rPr>
              <w:t>Condition for signing: regular attendance at all forms of classes.</w:t>
            </w:r>
          </w:p>
        </w:tc>
      </w:tr>
      <w:tr w:rsidR="001836E9" w:rsidRPr="001836E9" w14:paraId="6607D53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F9F86EC"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6DAD95D0"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558C664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63C282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CDC434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390D7A4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518787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26D341E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1951E3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57DF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21EF17B1"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375931C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73D7FB8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FD87DFF" w14:textId="3D3EC4FE"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6F667C7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9C209D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33FF8B7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D9532D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C0BD8" w14:textId="77777777" w:rsidR="001836E9" w:rsidRPr="001836E9" w:rsidRDefault="001836E9" w:rsidP="001836E9">
            <w:pPr>
              <w:spacing w:after="0" w:line="240" w:lineRule="exact"/>
              <w:rPr>
                <w:rFonts w:ascii="Arial" w:hAnsi="Arial" w:cs="Arial"/>
                <w:sz w:val="20"/>
                <w:szCs w:val="20"/>
              </w:rPr>
            </w:pPr>
          </w:p>
        </w:tc>
      </w:tr>
      <w:tr w:rsidR="001836E9" w:rsidRPr="001836E9" w14:paraId="1A29EDC9"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6C6C99F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D5ABF0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D5FD2A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2021195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0D64C8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28422DF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DEAE1B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1A956" w14:textId="77777777" w:rsidR="001836E9" w:rsidRPr="001836E9" w:rsidRDefault="001836E9" w:rsidP="001836E9">
            <w:pPr>
              <w:spacing w:after="0" w:line="240" w:lineRule="exact"/>
              <w:rPr>
                <w:rFonts w:ascii="Arial" w:hAnsi="Arial" w:cs="Arial"/>
                <w:sz w:val="20"/>
                <w:szCs w:val="20"/>
              </w:rPr>
            </w:pPr>
          </w:p>
        </w:tc>
      </w:tr>
      <w:tr w:rsidR="001836E9" w:rsidRPr="001836E9" w14:paraId="6748ED17"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5593EB9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26C118A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8DCA07A"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23055D4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1FD881C1"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4FF6807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3EABF7CE"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E5CB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2273C7E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3BC8629"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1A1908A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EC9EB2C" w14:textId="77777777" w:rsidR="001836E9" w:rsidRPr="001836E9" w:rsidRDefault="001836E9" w:rsidP="001836E9">
            <w:pPr>
              <w:tabs>
                <w:tab w:val="left" w:pos="360"/>
                <w:tab w:val="left" w:pos="540"/>
              </w:tabs>
              <w:rPr>
                <w:rFonts w:ascii="Arial" w:eastAsia="Times New Roman" w:hAnsi="Arial" w:cs="Arial"/>
                <w:sz w:val="20"/>
                <w:szCs w:val="20"/>
                <w:lang w:eastAsia="hr-HR"/>
              </w:rPr>
            </w:pPr>
            <w:r w:rsidRPr="001836E9">
              <w:rPr>
                <w:rFonts w:ascii="Arial" w:eastAsia="Times New Roman" w:hAnsi="Arial" w:cs="Arial"/>
                <w:sz w:val="20"/>
                <w:szCs w:val="20"/>
                <w:lang w:eastAsia="hr-HR"/>
              </w:rPr>
              <w:t>To prepare for the exam, students are recommended sources such as review papers, books and websites to specialist scientific publications on certain topics. The exam is written.</w:t>
            </w:r>
          </w:p>
          <w:p w14:paraId="334FDE89"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eastAsia="Times New Roman" w:hAnsi="Arial" w:cs="Arial"/>
                <w:sz w:val="20"/>
                <w:szCs w:val="20"/>
                <w:lang w:eastAsia="hr-HR"/>
              </w:rPr>
              <w:t xml:space="preserve">The exam is taken in writing. The questions are with the </w:t>
            </w:r>
            <w:proofErr w:type="gramStart"/>
            <w:r w:rsidRPr="001836E9">
              <w:rPr>
                <w:rFonts w:ascii="Arial" w:eastAsia="Times New Roman" w:hAnsi="Arial" w:cs="Arial"/>
                <w:sz w:val="20"/>
                <w:szCs w:val="20"/>
                <w:lang w:eastAsia="hr-HR"/>
              </w:rPr>
              <w:t>offered answers</w:t>
            </w:r>
            <w:proofErr w:type="gramEnd"/>
            <w:r w:rsidRPr="001836E9">
              <w:rPr>
                <w:rFonts w:ascii="Arial" w:eastAsia="Times New Roman" w:hAnsi="Arial" w:cs="Arial"/>
                <w:sz w:val="20"/>
                <w:szCs w:val="20"/>
                <w:lang w:eastAsia="hr-HR"/>
              </w:rPr>
              <w:t>. Points/score ratio: excellent &gt;90%; very good 80-90%; good 70-80%; sufficient 60-70%; insufficient &lt;60%.</w:t>
            </w:r>
          </w:p>
        </w:tc>
      </w:tr>
      <w:tr w:rsidR="001836E9" w:rsidRPr="001836E9" w14:paraId="0F577CD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D6DFB88"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0DA208A5"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2A5CA47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lastRenderedPageBreak/>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F1F103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5BE391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008F5BE9"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1C326621"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eastAsia="Times New Roman" w:hAnsi="Arial" w:cs="Arial"/>
                <w:color w:val="000000"/>
                <w:sz w:val="20"/>
                <w:szCs w:val="20"/>
                <w:lang w:eastAsia="hr-HR"/>
              </w:rPr>
              <w:t>1. Global Invasive Species Database www.issg.org</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484BEB4"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394DA82"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F4E1225"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16C5B358"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eastAsia="Times New Roman" w:hAnsi="Arial" w:cs="Arial"/>
                <w:color w:val="000000"/>
                <w:sz w:val="20"/>
                <w:szCs w:val="20"/>
                <w:lang w:eastAsia="hr-HR"/>
              </w:rPr>
              <w:t xml:space="preserve">2. </w:t>
            </w:r>
            <w:proofErr w:type="spellStart"/>
            <w:r w:rsidRPr="001836E9">
              <w:rPr>
                <w:rFonts w:ascii="Arial" w:eastAsia="Times New Roman" w:hAnsi="Arial" w:cs="Arial"/>
                <w:color w:val="000000"/>
                <w:sz w:val="20"/>
                <w:szCs w:val="20"/>
                <w:lang w:eastAsia="hr-HR"/>
              </w:rPr>
              <w:t>Ciesm</w:t>
            </w:r>
            <w:proofErr w:type="spellEnd"/>
            <w:r w:rsidRPr="001836E9">
              <w:rPr>
                <w:rFonts w:ascii="Arial" w:eastAsia="Times New Roman" w:hAnsi="Arial" w:cs="Arial"/>
                <w:color w:val="000000"/>
                <w:sz w:val="20"/>
                <w:szCs w:val="20"/>
                <w:lang w:eastAsia="hr-HR"/>
              </w:rPr>
              <w:t xml:space="preserve"> Atlas </w:t>
            </w:r>
            <w:proofErr w:type="gramStart"/>
            <w:r w:rsidRPr="001836E9">
              <w:rPr>
                <w:rFonts w:ascii="Arial" w:eastAsia="Times New Roman" w:hAnsi="Arial" w:cs="Arial"/>
                <w:color w:val="000000"/>
                <w:sz w:val="20"/>
                <w:szCs w:val="20"/>
                <w:lang w:eastAsia="hr-HR"/>
              </w:rPr>
              <w:t>Of</w:t>
            </w:r>
            <w:proofErr w:type="gramEnd"/>
            <w:r w:rsidRPr="001836E9">
              <w:rPr>
                <w:rFonts w:ascii="Arial" w:eastAsia="Times New Roman" w:hAnsi="Arial" w:cs="Arial"/>
                <w:color w:val="000000"/>
                <w:sz w:val="20"/>
                <w:szCs w:val="20"/>
                <w:lang w:eastAsia="hr-HR"/>
              </w:rPr>
              <w:t xml:space="preserve"> Exotic Species www.ciesm.org</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97DE534"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DCEBDA4"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7E0A84" w14:paraId="69701EE9"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211AFFEB" w14:textId="77777777" w:rsidR="001836E9" w:rsidRPr="007E0A84" w:rsidRDefault="001836E9" w:rsidP="001836E9">
            <w:pPr>
              <w:snapToGrid w:val="0"/>
              <w:spacing w:after="0" w:line="240" w:lineRule="exact"/>
              <w:rPr>
                <w:rFonts w:ascii="Arial" w:hAnsi="Arial" w:cs="Arial"/>
                <w:i/>
                <w:color w:val="000000"/>
                <w:sz w:val="20"/>
                <w:szCs w:val="20"/>
                <w:lang w:val="it-IT"/>
              </w:rPr>
            </w:pPr>
            <w:r w:rsidRPr="007E0A84">
              <w:rPr>
                <w:rFonts w:ascii="Arial" w:eastAsia="Times New Roman" w:hAnsi="Arial" w:cs="Arial"/>
                <w:color w:val="000000"/>
                <w:sz w:val="20"/>
                <w:szCs w:val="20"/>
                <w:lang w:val="it-IT" w:eastAsia="hr-HR"/>
              </w:rPr>
              <w:t>3. Caulerpa www.izor.hr/kaulerpa</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3D89232" w14:textId="77777777" w:rsidR="001836E9" w:rsidRPr="007E0A84" w:rsidRDefault="001836E9" w:rsidP="001836E9">
            <w:pPr>
              <w:snapToGrid w:val="0"/>
              <w:spacing w:after="0" w:line="240" w:lineRule="exact"/>
              <w:rPr>
                <w:rFonts w:ascii="Arial" w:hAnsi="Arial" w:cs="Arial"/>
                <w:color w:val="000000"/>
                <w:sz w:val="20"/>
                <w:szCs w:val="20"/>
                <w:lang w:val="it-IT"/>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66D4801" w14:textId="77777777" w:rsidR="001836E9" w:rsidRPr="007E0A84" w:rsidRDefault="001836E9" w:rsidP="001836E9">
            <w:pPr>
              <w:snapToGrid w:val="0"/>
              <w:spacing w:after="0" w:line="240" w:lineRule="exact"/>
              <w:rPr>
                <w:rFonts w:ascii="Arial" w:hAnsi="Arial" w:cs="Arial"/>
                <w:color w:val="000000"/>
                <w:sz w:val="20"/>
                <w:szCs w:val="20"/>
                <w:lang w:val="it-IT"/>
              </w:rPr>
            </w:pPr>
          </w:p>
        </w:tc>
      </w:tr>
      <w:tr w:rsidR="001836E9" w:rsidRPr="001836E9" w14:paraId="1FA9BB66"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D5EB49A"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color w:val="000000"/>
                <w:sz w:val="20"/>
                <w:szCs w:val="20"/>
                <w:lang w:eastAsia="hr-HR"/>
              </w:rPr>
              <w:t>4. Delivering Alien Invasive Species Inventories for Europe www.europe-aliens.org</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5433743"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EABCB78"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5BE0EE66"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4D86F4D2"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color w:val="000000"/>
                <w:sz w:val="20"/>
                <w:szCs w:val="20"/>
                <w:lang w:eastAsia="hr-HR"/>
              </w:rPr>
              <w:t>5. Nature Protection Act Official Gazette 70/2005</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D6B020B"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D3A2D1A"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40483A07"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5F26A27C"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color w:val="000000"/>
                <w:sz w:val="20"/>
                <w:szCs w:val="20"/>
                <w:lang w:eastAsia="hr-HR"/>
              </w:rPr>
              <w:t>6. Andrew N. Cohen. Invasions in the sea, Park Science 22(2), 2004.</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68344A4F"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9139BAE"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10272109"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DE6F3E3"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1B3DE08D"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482B1A61" w14:textId="77777777" w:rsidR="001836E9" w:rsidRPr="001836E9" w:rsidRDefault="001836E9" w:rsidP="001836E9">
            <w:pPr>
              <w:tabs>
                <w:tab w:val="left" w:pos="2820"/>
              </w:tabs>
              <w:rPr>
                <w:rFonts w:ascii="Arial" w:eastAsia="Times New Roman" w:hAnsi="Arial" w:cs="Arial"/>
                <w:sz w:val="20"/>
                <w:szCs w:val="20"/>
                <w:lang w:eastAsia="hr-HR"/>
              </w:rPr>
            </w:pPr>
            <w:r w:rsidRPr="001836E9">
              <w:rPr>
                <w:rFonts w:ascii="Arial" w:eastAsia="Times New Roman" w:hAnsi="Arial" w:cs="Arial"/>
                <w:sz w:val="20"/>
                <w:szCs w:val="20"/>
                <w:lang w:eastAsia="hr-HR"/>
              </w:rPr>
              <w:t>1. The Ecology of Invasions by Animals and Plants. Charles S. Elton</w:t>
            </w:r>
          </w:p>
          <w:p w14:paraId="389FD959" w14:textId="77777777" w:rsidR="001836E9" w:rsidRPr="001836E9" w:rsidRDefault="001836E9" w:rsidP="001836E9">
            <w:pPr>
              <w:tabs>
                <w:tab w:val="left" w:pos="2820"/>
              </w:tabs>
              <w:rPr>
                <w:rFonts w:ascii="Arial" w:eastAsia="Times New Roman" w:hAnsi="Arial" w:cs="Arial"/>
                <w:sz w:val="20"/>
                <w:szCs w:val="20"/>
                <w:lang w:eastAsia="hr-HR"/>
              </w:rPr>
            </w:pPr>
            <w:r w:rsidRPr="001836E9">
              <w:rPr>
                <w:rFonts w:ascii="Arial" w:eastAsia="Times New Roman" w:hAnsi="Arial" w:cs="Arial"/>
                <w:sz w:val="20"/>
                <w:szCs w:val="20"/>
                <w:lang w:eastAsia="hr-HR"/>
              </w:rPr>
              <w:t>2. Aquatic Invasions in the Black, Caspian, and Mediterranean Seas (NATO Science Series: IV: Earth and Environmental Sciences)</w:t>
            </w:r>
          </w:p>
          <w:p w14:paraId="67620A90" w14:textId="77777777" w:rsidR="001836E9" w:rsidRPr="001836E9" w:rsidRDefault="001836E9" w:rsidP="001836E9">
            <w:pPr>
              <w:tabs>
                <w:tab w:val="left" w:pos="2820"/>
              </w:tabs>
              <w:rPr>
                <w:rFonts w:ascii="Arial" w:eastAsia="Times New Roman" w:hAnsi="Arial" w:cs="Arial"/>
                <w:sz w:val="20"/>
                <w:szCs w:val="20"/>
                <w:lang w:eastAsia="hr-HR"/>
              </w:rPr>
            </w:pPr>
            <w:r w:rsidRPr="001836E9">
              <w:rPr>
                <w:rFonts w:ascii="Arial" w:eastAsia="Times New Roman" w:hAnsi="Arial" w:cs="Arial"/>
                <w:sz w:val="20"/>
                <w:szCs w:val="20"/>
                <w:lang w:eastAsia="hr-HR"/>
              </w:rPr>
              <w:t>3. Natural Enemies: An Introduction to Biological Control. Ann E. Hajek</w:t>
            </w:r>
          </w:p>
          <w:p w14:paraId="373C3158" w14:textId="77777777" w:rsidR="001836E9" w:rsidRPr="001836E9" w:rsidRDefault="001836E9" w:rsidP="001836E9">
            <w:pPr>
              <w:tabs>
                <w:tab w:val="left" w:pos="567"/>
              </w:tabs>
              <w:rPr>
                <w:rFonts w:ascii="Arial" w:hAnsi="Arial" w:cs="Arial"/>
                <w:i/>
                <w:sz w:val="20"/>
                <w:szCs w:val="20"/>
              </w:rPr>
            </w:pPr>
            <w:r w:rsidRPr="001836E9">
              <w:rPr>
                <w:rFonts w:ascii="Arial" w:eastAsia="Times New Roman" w:hAnsi="Arial" w:cs="Arial"/>
                <w:sz w:val="20"/>
                <w:szCs w:val="20"/>
                <w:lang w:eastAsia="hr-HR"/>
              </w:rPr>
              <w:t xml:space="preserve">4. Encyclopedia of Biological Invasions (Encyclopedias of the Natural World). Daniel </w:t>
            </w:r>
            <w:proofErr w:type="spellStart"/>
            <w:r w:rsidRPr="001836E9">
              <w:rPr>
                <w:rFonts w:ascii="Arial" w:eastAsia="Times New Roman" w:hAnsi="Arial" w:cs="Arial"/>
                <w:sz w:val="20"/>
                <w:szCs w:val="20"/>
                <w:lang w:eastAsia="hr-HR"/>
              </w:rPr>
              <w:t>Simberloff</w:t>
            </w:r>
            <w:proofErr w:type="spellEnd"/>
            <w:r w:rsidRPr="001836E9">
              <w:rPr>
                <w:rFonts w:ascii="Arial" w:eastAsia="Times New Roman" w:hAnsi="Arial" w:cs="Arial"/>
                <w:sz w:val="20"/>
                <w:szCs w:val="20"/>
                <w:lang w:eastAsia="hr-HR"/>
              </w:rPr>
              <w:t xml:space="preserve"> and Marcel </w:t>
            </w:r>
            <w:proofErr w:type="spellStart"/>
            <w:r w:rsidRPr="001836E9">
              <w:rPr>
                <w:rFonts w:ascii="Arial" w:eastAsia="Times New Roman" w:hAnsi="Arial" w:cs="Arial"/>
                <w:sz w:val="20"/>
                <w:szCs w:val="20"/>
                <w:lang w:eastAsia="hr-HR"/>
              </w:rPr>
              <w:t>Rejmánek</w:t>
            </w:r>
            <w:proofErr w:type="spellEnd"/>
          </w:p>
        </w:tc>
      </w:tr>
      <w:tr w:rsidR="001836E9" w:rsidRPr="001836E9" w14:paraId="302BCE30"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FDC440F"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57C27D63" w14:textId="77777777" w:rsidTr="00EE2AE8">
        <w:tblPrEx>
          <w:jc w:val="left"/>
        </w:tblPrEx>
        <w:trPr>
          <w:gridAfter w:val="1"/>
          <w:wAfter w:w="18" w:type="dxa"/>
          <w:trHeight w:val="130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B91E001" w14:textId="77777777" w:rsidR="001836E9" w:rsidRPr="001836E9" w:rsidRDefault="001836E9" w:rsidP="001836E9">
            <w:pPr>
              <w:suppressAutoHyphens/>
              <w:snapToGrid w:val="0"/>
              <w:spacing w:after="0" w:line="240" w:lineRule="exact"/>
              <w:rPr>
                <w:rFonts w:ascii="Arial" w:eastAsia="Times New Roman" w:hAnsi="Arial" w:cs="Arial"/>
                <w:b/>
                <w:bCs/>
                <w:i/>
                <w:color w:val="000000"/>
                <w:sz w:val="20"/>
                <w:szCs w:val="20"/>
              </w:rPr>
            </w:pPr>
            <w:r w:rsidRPr="001836E9">
              <w:rPr>
                <w:rFonts w:ascii="Arial" w:eastAsia="Times New Roman" w:hAnsi="Arial" w:cs="Arial"/>
                <w:b/>
                <w:bCs/>
                <w:i/>
                <w:color w:val="000000"/>
                <w:sz w:val="20"/>
                <w:szCs w:val="20"/>
              </w:rPr>
              <w:t>The work of students will be evaluated and evaluated during classes as well as at the final exam. During the lessons, the following are evaluated:</w:t>
            </w:r>
          </w:p>
          <w:p w14:paraId="464B54AA" w14:textId="77777777" w:rsidR="001836E9" w:rsidRPr="001836E9" w:rsidRDefault="001836E9" w:rsidP="001836E9">
            <w:pPr>
              <w:suppressAutoHyphens/>
              <w:snapToGrid w:val="0"/>
              <w:spacing w:after="0" w:line="240" w:lineRule="exact"/>
              <w:rPr>
                <w:rFonts w:ascii="Arial" w:eastAsia="Times New Roman" w:hAnsi="Arial" w:cs="Arial"/>
                <w:b/>
                <w:bCs/>
                <w:i/>
                <w:color w:val="000000"/>
                <w:sz w:val="20"/>
                <w:szCs w:val="20"/>
              </w:rPr>
            </w:pPr>
            <w:r w:rsidRPr="001836E9">
              <w:rPr>
                <w:rFonts w:ascii="Arial" w:eastAsia="Times New Roman" w:hAnsi="Arial" w:cs="Arial"/>
                <w:b/>
                <w:bCs/>
                <w:i/>
                <w:color w:val="000000"/>
                <w:sz w:val="20"/>
                <w:szCs w:val="20"/>
              </w:rPr>
              <w:t>(A) Attending classes</w:t>
            </w:r>
          </w:p>
          <w:p w14:paraId="52FBD07A" w14:textId="77777777" w:rsidR="001836E9" w:rsidRPr="001836E9" w:rsidRDefault="001836E9" w:rsidP="001836E9">
            <w:pPr>
              <w:suppressAutoHyphens/>
              <w:snapToGrid w:val="0"/>
              <w:spacing w:after="0" w:line="240" w:lineRule="exact"/>
              <w:rPr>
                <w:rFonts w:ascii="Arial" w:eastAsia="Times New Roman" w:hAnsi="Arial" w:cs="Arial"/>
                <w:b/>
                <w:bCs/>
                <w:i/>
                <w:color w:val="000000"/>
                <w:sz w:val="20"/>
                <w:szCs w:val="20"/>
              </w:rPr>
            </w:pPr>
            <w:r w:rsidRPr="001836E9">
              <w:rPr>
                <w:rFonts w:ascii="Arial" w:eastAsia="Times New Roman" w:hAnsi="Arial" w:cs="Arial"/>
                <w:b/>
                <w:bCs/>
                <w:i/>
                <w:color w:val="000000"/>
                <w:sz w:val="20"/>
                <w:szCs w:val="20"/>
              </w:rPr>
              <w:t>b) Teaching activity</w:t>
            </w:r>
          </w:p>
          <w:p w14:paraId="2179C68B"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bCs/>
                <w:i/>
                <w:color w:val="000000"/>
                <w:sz w:val="20"/>
                <w:szCs w:val="20"/>
              </w:rPr>
              <w:t>(A) Acquired knowledge</w:t>
            </w:r>
          </w:p>
        </w:tc>
      </w:tr>
    </w:tbl>
    <w:p w14:paraId="5B513653" w14:textId="77777777" w:rsidR="001836E9" w:rsidRPr="001836E9" w:rsidRDefault="001836E9" w:rsidP="001836E9">
      <w:pPr>
        <w:spacing w:after="0" w:line="240" w:lineRule="auto"/>
        <w:jc w:val="both"/>
        <w:rPr>
          <w:rFonts w:ascii="Arial" w:hAnsi="Arial" w:cs="Arial"/>
          <w:sz w:val="20"/>
          <w:szCs w:val="20"/>
        </w:rPr>
      </w:pPr>
    </w:p>
    <w:p w14:paraId="559DF58D" w14:textId="77777777" w:rsidR="001836E9" w:rsidRPr="001836E9" w:rsidRDefault="001836E9" w:rsidP="001836E9">
      <w:pPr>
        <w:spacing w:after="0" w:line="240" w:lineRule="auto"/>
        <w:jc w:val="both"/>
        <w:rPr>
          <w:rFonts w:ascii="Arial" w:hAnsi="Arial" w:cs="Arial"/>
          <w:sz w:val="20"/>
          <w:szCs w:val="20"/>
        </w:rPr>
      </w:pPr>
    </w:p>
    <w:p w14:paraId="27E2158A"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52CFE843"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7611784" w14:textId="7566497D"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495EEC02"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D0E2CDB"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3DB9137" w14:textId="2F2A4E00" w:rsidR="001836E9" w:rsidRPr="001836E9" w:rsidRDefault="001836E9" w:rsidP="001836E9">
            <w:pPr>
              <w:spacing w:after="0" w:line="240" w:lineRule="exact"/>
              <w:rPr>
                <w:rFonts w:ascii="Arial" w:hAnsi="Arial" w:cs="Arial"/>
                <w:b/>
                <w:color w:val="000000"/>
                <w:sz w:val="20"/>
                <w:szCs w:val="20"/>
              </w:rPr>
            </w:pPr>
            <w:r w:rsidRPr="001836E9">
              <w:rPr>
                <w:rFonts w:ascii="Arial" w:hAnsi="Arial" w:cs="Arial"/>
                <w:b/>
                <w:color w:val="000000"/>
                <w:sz w:val="20"/>
                <w:szCs w:val="20"/>
              </w:rPr>
              <w:t xml:space="preserve">Assoc. </w:t>
            </w:r>
            <w:r w:rsidR="009D1475">
              <w:rPr>
                <w:rFonts w:ascii="Arial" w:hAnsi="Arial" w:cs="Arial"/>
                <w:b/>
                <w:color w:val="000000"/>
                <w:sz w:val="20"/>
                <w:szCs w:val="20"/>
              </w:rPr>
              <w:t>Prof.</w:t>
            </w:r>
            <w:r w:rsidR="00D3494A">
              <w:rPr>
                <w:rFonts w:ascii="Arial" w:hAnsi="Arial" w:cs="Arial"/>
                <w:b/>
                <w:color w:val="000000"/>
                <w:sz w:val="20"/>
                <w:szCs w:val="20"/>
              </w:rPr>
              <w:t xml:space="preserve"> </w:t>
            </w:r>
            <w:r w:rsidRPr="001836E9">
              <w:rPr>
                <w:rFonts w:ascii="Arial" w:hAnsi="Arial" w:cs="Arial"/>
                <w:b/>
                <w:color w:val="000000"/>
                <w:sz w:val="20"/>
                <w:szCs w:val="20"/>
              </w:rPr>
              <w:t xml:space="preserve">Jerko </w:t>
            </w:r>
            <w:r w:rsidR="002A1DF6">
              <w:rPr>
                <w:rFonts w:ascii="Arial" w:hAnsi="Arial" w:cs="Arial"/>
                <w:b/>
                <w:color w:val="000000"/>
                <w:sz w:val="20"/>
                <w:szCs w:val="20"/>
              </w:rPr>
              <w:t>H</w:t>
            </w:r>
            <w:r w:rsidRPr="001836E9">
              <w:rPr>
                <w:rFonts w:ascii="Arial" w:hAnsi="Arial" w:cs="Arial"/>
                <w:b/>
                <w:color w:val="000000"/>
                <w:sz w:val="20"/>
                <w:szCs w:val="20"/>
              </w:rPr>
              <w:t>rabar</w:t>
            </w:r>
            <w:r w:rsidR="002A1DF6" w:rsidRPr="002A1DF6">
              <w:rPr>
                <w:rFonts w:ascii="Arial" w:hAnsi="Arial" w:cs="Arial"/>
                <w:b/>
                <w:color w:val="000000"/>
                <w:sz w:val="20"/>
                <w:szCs w:val="20"/>
              </w:rPr>
              <w:t>, PhD</w:t>
            </w:r>
          </w:p>
        </w:tc>
      </w:tr>
      <w:tr w:rsidR="001836E9" w:rsidRPr="001836E9" w14:paraId="7955D187"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990DA79"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51A3451"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APPLIED HISTOLOGY OF MARINE ORGANISMS</w:t>
            </w:r>
          </w:p>
        </w:tc>
      </w:tr>
      <w:tr w:rsidR="001836E9" w:rsidRPr="001836E9" w14:paraId="7349F76B"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C541A88"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18AC239"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7F21417C"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7A5C7AB"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DE9D871"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12D9E16B"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9DA3B77"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428232B"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67274E7C"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BA99392"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38F2FBD"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3.</w:t>
            </w:r>
          </w:p>
        </w:tc>
      </w:tr>
      <w:tr w:rsidR="001836E9" w:rsidRPr="001836E9" w14:paraId="7F93E7FE"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69FAC94E"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5509A281"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DAC21A7"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2</w:t>
            </w:r>
          </w:p>
        </w:tc>
      </w:tr>
      <w:tr w:rsidR="001836E9" w:rsidRPr="001836E9" w14:paraId="78F3F595"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683803DE"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47F93A95" w14:textId="19056DE9"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F49454A"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15+15+0</w:t>
            </w:r>
          </w:p>
        </w:tc>
      </w:tr>
      <w:tr w:rsidR="001836E9" w:rsidRPr="001836E9" w14:paraId="102779D8"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2213CD4"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4612DBF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57A0B5D"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2B08EA4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C8D126E"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 xml:space="preserve">Applied histology has the task of discovering the mechanisms of influence of various environmental factors on the cells of organisms and their consequences for the survival of an individual in its ecosystem. The course aims to prepare students for recognizing the physiological appearance of tissues and deviations from them. The lectures aim to answer </w:t>
            </w:r>
            <w:r w:rsidRPr="001836E9">
              <w:rPr>
                <w:rFonts w:ascii="Arial" w:hAnsi="Arial" w:cs="Arial"/>
                <w:b/>
                <w:sz w:val="20"/>
                <w:szCs w:val="20"/>
              </w:rPr>
              <w:lastRenderedPageBreak/>
              <w:t>the questions: What does histology study? What are cells, tissues and organs and how do they connect into a whole called an organism?</w:t>
            </w:r>
          </w:p>
        </w:tc>
      </w:tr>
      <w:tr w:rsidR="001836E9" w:rsidRPr="001836E9" w14:paraId="767B868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010FB0B"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0CB447B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BE49EFD"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066468C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B3048C3"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72D937F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513C77F"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Understand the procedures for the preparation of histological preparations: sampling, fixation with suitable fixatives, dehydration, clarification, permeation and incorporation into paraffin wax. Be able to recognize different types of integumentary epithelium and identify specific cellular elements. Know how to recognize the different types of glandular epithelium and identify specific cellular elements. Know how to recognize different types of connective tissue and identify specific cellular elements. Know how to recognize different types of muscle tissue and identify specific cellular elements. Be able to recognize and explain the structure of male and female gonads, their stages of development and identify specific cellular elements.</w:t>
            </w:r>
          </w:p>
        </w:tc>
      </w:tr>
      <w:tr w:rsidR="001836E9" w:rsidRPr="001836E9" w14:paraId="1B823D2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245D17C"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61C72A6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E715A28" w14:textId="77777777" w:rsidR="001836E9" w:rsidRPr="001836E9" w:rsidRDefault="001836E9" w:rsidP="001836E9">
            <w:pPr>
              <w:tabs>
                <w:tab w:val="left" w:pos="2820"/>
              </w:tabs>
              <w:rPr>
                <w:rFonts w:ascii="Arial" w:hAnsi="Arial" w:cs="Arial"/>
                <w:b/>
                <w:bCs/>
                <w:sz w:val="20"/>
                <w:szCs w:val="20"/>
              </w:rPr>
            </w:pPr>
            <w:r w:rsidRPr="001836E9">
              <w:rPr>
                <w:rFonts w:ascii="Arial" w:hAnsi="Arial" w:cs="Arial"/>
                <w:b/>
                <w:bCs/>
                <w:sz w:val="20"/>
                <w:szCs w:val="20"/>
              </w:rPr>
              <w:t>Lectures 1 and 2.</w:t>
            </w:r>
          </w:p>
          <w:p w14:paraId="0D9CB1F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Introduction to Histology: A Historical Review of Tissue Structure Research. Cytology (micro and ultrastructure of cellular elements): cell membrane; nucleus and nucleus; cytoplasm; endoplasmic reticulum; ribosomes; Golgi apparatus; lysosomes; Mitochondria; microtubules; microfilaments; centrioles; cilia; Inclusion.</w:t>
            </w:r>
          </w:p>
          <w:p w14:paraId="4F62EBF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Deepened knowledge of cell structure and recognition of individual elements.</w:t>
            </w:r>
          </w:p>
          <w:p w14:paraId="21039A9B" w14:textId="77777777" w:rsidR="001836E9" w:rsidRPr="001836E9" w:rsidRDefault="001836E9" w:rsidP="001836E9">
            <w:pPr>
              <w:tabs>
                <w:tab w:val="left" w:pos="2820"/>
              </w:tabs>
              <w:rPr>
                <w:rFonts w:ascii="Arial" w:hAnsi="Arial" w:cs="Arial"/>
                <w:b/>
                <w:bCs/>
                <w:sz w:val="20"/>
                <w:szCs w:val="20"/>
              </w:rPr>
            </w:pPr>
            <w:r w:rsidRPr="001836E9">
              <w:rPr>
                <w:rFonts w:ascii="Arial" w:hAnsi="Arial" w:cs="Arial"/>
                <w:b/>
                <w:bCs/>
                <w:sz w:val="20"/>
                <w:szCs w:val="20"/>
              </w:rPr>
              <w:t>Lectures 3 and 4.</w:t>
            </w:r>
          </w:p>
          <w:p w14:paraId="224EFC6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Epithelial tissue: appearance of the cell and types of epithelial tissue. Origin and functions. Integumentary epithelium: single-layered (squamous, cubic, prismatic, </w:t>
            </w:r>
            <w:proofErr w:type="spellStart"/>
            <w:r w:rsidRPr="001836E9">
              <w:rPr>
                <w:rFonts w:ascii="Arial" w:hAnsi="Arial" w:cs="Arial"/>
                <w:b/>
                <w:sz w:val="20"/>
                <w:szCs w:val="20"/>
              </w:rPr>
              <w:t>pseudomultilayered</w:t>
            </w:r>
            <w:proofErr w:type="spellEnd"/>
            <w:r w:rsidRPr="001836E9">
              <w:rPr>
                <w:rFonts w:ascii="Arial" w:hAnsi="Arial" w:cs="Arial"/>
                <w:b/>
                <w:sz w:val="20"/>
                <w:szCs w:val="20"/>
              </w:rPr>
              <w:t xml:space="preserve"> prismatic), multilayered (, non-) and transitional epithelium. Glandular epithelium (appearance, types and functions of glands).</w:t>
            </w:r>
          </w:p>
          <w:p w14:paraId="4B36024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Distinguishing types of integumentary epithelium.</w:t>
            </w:r>
          </w:p>
          <w:p w14:paraId="7202A8EC" w14:textId="77777777" w:rsidR="001836E9" w:rsidRPr="001836E9" w:rsidRDefault="001836E9" w:rsidP="001836E9">
            <w:pPr>
              <w:tabs>
                <w:tab w:val="left" w:pos="2820"/>
              </w:tabs>
              <w:rPr>
                <w:rFonts w:ascii="Arial" w:hAnsi="Arial" w:cs="Arial"/>
                <w:b/>
                <w:bCs/>
                <w:sz w:val="20"/>
                <w:szCs w:val="20"/>
              </w:rPr>
            </w:pPr>
            <w:r w:rsidRPr="001836E9">
              <w:rPr>
                <w:rFonts w:ascii="Arial" w:hAnsi="Arial" w:cs="Arial"/>
                <w:b/>
                <w:bCs/>
                <w:sz w:val="20"/>
                <w:szCs w:val="20"/>
              </w:rPr>
              <w:t>Lectures 5 and 6.</w:t>
            </w:r>
          </w:p>
          <w:p w14:paraId="6B174FF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Connective tissue (I): connective tissue elements, functions, development. Fibrous elements of the binder (composition, appearance, function): collagen fibers, elastic fibers, reticulin fibers. Amorphous intercellular substance: composition, appearance, function.</w:t>
            </w:r>
          </w:p>
          <w:p w14:paraId="78643FE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Understanding the composition of connective tissue.</w:t>
            </w:r>
          </w:p>
          <w:p w14:paraId="38F4542A" w14:textId="77777777" w:rsidR="001836E9" w:rsidRPr="001836E9" w:rsidRDefault="001836E9" w:rsidP="001836E9">
            <w:pPr>
              <w:tabs>
                <w:tab w:val="left" w:pos="2820"/>
              </w:tabs>
              <w:rPr>
                <w:rFonts w:ascii="Arial" w:hAnsi="Arial" w:cs="Arial"/>
                <w:b/>
                <w:bCs/>
                <w:sz w:val="20"/>
                <w:szCs w:val="20"/>
              </w:rPr>
            </w:pPr>
            <w:r w:rsidRPr="001836E9">
              <w:rPr>
                <w:rFonts w:ascii="Arial" w:hAnsi="Arial" w:cs="Arial"/>
                <w:b/>
                <w:bCs/>
                <w:sz w:val="20"/>
                <w:szCs w:val="20"/>
              </w:rPr>
              <w:t>Lectures 7 and 8.</w:t>
            </w:r>
          </w:p>
          <w:p w14:paraId="104DA19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Connective tissue (II): mesenchymal cells, reticular cells, fibroblasts/</w:t>
            </w:r>
            <w:proofErr w:type="spellStart"/>
            <w:r w:rsidRPr="001836E9">
              <w:rPr>
                <w:rFonts w:ascii="Arial" w:hAnsi="Arial" w:cs="Arial"/>
                <w:b/>
                <w:sz w:val="20"/>
                <w:szCs w:val="20"/>
              </w:rPr>
              <w:t>cytes</w:t>
            </w:r>
            <w:proofErr w:type="spellEnd"/>
            <w:r w:rsidRPr="001836E9">
              <w:rPr>
                <w:rFonts w:ascii="Arial" w:hAnsi="Arial" w:cs="Arial"/>
                <w:b/>
                <w:sz w:val="20"/>
                <w:szCs w:val="20"/>
              </w:rPr>
              <w:t>, macrophages, mast cells, plasma cells, pigment cells. Types of connective tissue (composition, appearance, function): loose, dense, elastic, reticular tissue.</w:t>
            </w:r>
          </w:p>
          <w:p w14:paraId="0D3D82B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Understanding the cellular elements of connective tissue.</w:t>
            </w:r>
          </w:p>
          <w:p w14:paraId="0BCB6971" w14:textId="77777777" w:rsidR="001836E9" w:rsidRPr="001836E9" w:rsidRDefault="001836E9" w:rsidP="001836E9">
            <w:pPr>
              <w:tabs>
                <w:tab w:val="left" w:pos="2820"/>
              </w:tabs>
              <w:rPr>
                <w:rFonts w:ascii="Arial" w:hAnsi="Arial" w:cs="Arial"/>
                <w:b/>
                <w:bCs/>
                <w:sz w:val="20"/>
                <w:szCs w:val="20"/>
              </w:rPr>
            </w:pPr>
            <w:r w:rsidRPr="001836E9">
              <w:rPr>
                <w:rFonts w:ascii="Arial" w:hAnsi="Arial" w:cs="Arial"/>
                <w:b/>
                <w:bCs/>
                <w:sz w:val="20"/>
                <w:szCs w:val="20"/>
              </w:rPr>
              <w:t>Lectures 9 and 10.</w:t>
            </w:r>
          </w:p>
          <w:p w14:paraId="1598BCD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lastRenderedPageBreak/>
              <w:t>Connective tissue (III): cartilage (hyaline, elastic, fibrous, cellular). Bone tissue: osteoblasts/cites/clasts, bone matrix.</w:t>
            </w:r>
          </w:p>
          <w:p w14:paraId="1F904A3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Understanding and distinguishing between bone and cartilage connective tissue.</w:t>
            </w:r>
          </w:p>
          <w:p w14:paraId="7D7BBA80" w14:textId="77777777" w:rsidR="001836E9" w:rsidRPr="001836E9" w:rsidRDefault="001836E9" w:rsidP="001836E9">
            <w:pPr>
              <w:tabs>
                <w:tab w:val="left" w:pos="2820"/>
              </w:tabs>
              <w:rPr>
                <w:rFonts w:ascii="Arial" w:hAnsi="Arial" w:cs="Arial"/>
                <w:b/>
                <w:bCs/>
                <w:sz w:val="20"/>
                <w:szCs w:val="20"/>
              </w:rPr>
            </w:pPr>
            <w:r w:rsidRPr="001836E9">
              <w:rPr>
                <w:rFonts w:ascii="Arial" w:hAnsi="Arial" w:cs="Arial"/>
                <w:b/>
                <w:bCs/>
                <w:sz w:val="20"/>
                <w:szCs w:val="20"/>
              </w:rPr>
              <w:t>Lectures 11 and 12.</w:t>
            </w:r>
          </w:p>
          <w:p w14:paraId="0EAECC3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Muscle tissue: myocytes (appearance, function, types), myofilaments. Initiation of myocytes.</w:t>
            </w:r>
          </w:p>
          <w:p w14:paraId="62DE373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Understanding and distinguishing between muscle tissue types.</w:t>
            </w:r>
          </w:p>
          <w:p w14:paraId="01F9513D" w14:textId="77777777" w:rsidR="001836E9" w:rsidRPr="001836E9" w:rsidRDefault="001836E9" w:rsidP="001836E9">
            <w:pPr>
              <w:tabs>
                <w:tab w:val="left" w:pos="2820"/>
              </w:tabs>
              <w:rPr>
                <w:rFonts w:ascii="Arial" w:hAnsi="Arial" w:cs="Arial"/>
                <w:b/>
                <w:bCs/>
                <w:sz w:val="20"/>
                <w:szCs w:val="20"/>
              </w:rPr>
            </w:pPr>
            <w:r w:rsidRPr="001836E9">
              <w:rPr>
                <w:rFonts w:ascii="Arial" w:hAnsi="Arial" w:cs="Arial"/>
                <w:b/>
                <w:bCs/>
                <w:sz w:val="20"/>
                <w:szCs w:val="20"/>
              </w:rPr>
              <w:t>Lectures 13 and 14.</w:t>
            </w:r>
          </w:p>
          <w:p w14:paraId="54AE483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Nervous tissue: neurons, axons and neuroglia (appearance, composition, function). Neurotransmitters. Blood: cellular blood elements (appearance, composition, function).</w:t>
            </w:r>
          </w:p>
          <w:p w14:paraId="3D15ECA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Understanding and distinguishing between nerve tissue and blood elements.</w:t>
            </w:r>
          </w:p>
          <w:p w14:paraId="0D25B99D" w14:textId="77777777" w:rsidR="001836E9" w:rsidRPr="001836E9" w:rsidRDefault="001836E9" w:rsidP="001836E9">
            <w:pPr>
              <w:tabs>
                <w:tab w:val="left" w:pos="2820"/>
              </w:tabs>
              <w:rPr>
                <w:rFonts w:ascii="Arial" w:hAnsi="Arial" w:cs="Arial"/>
                <w:b/>
                <w:bCs/>
                <w:sz w:val="20"/>
                <w:szCs w:val="20"/>
              </w:rPr>
            </w:pPr>
            <w:r w:rsidRPr="001836E9">
              <w:rPr>
                <w:rFonts w:ascii="Arial" w:hAnsi="Arial" w:cs="Arial"/>
                <w:b/>
                <w:bCs/>
                <w:sz w:val="20"/>
                <w:szCs w:val="20"/>
              </w:rPr>
              <w:t>Lecture 15.</w:t>
            </w:r>
          </w:p>
          <w:p w14:paraId="7B4E6CC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Gonads: gametes of males and females, structure of gonads (types of tissue), stages of maturation of gonads of fish and shellfish.</w:t>
            </w:r>
          </w:p>
          <w:p w14:paraId="0AB14AE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Recognizing the gonads of males and females, and their stages of development.</w:t>
            </w:r>
          </w:p>
          <w:p w14:paraId="4E93EDD1" w14:textId="77777777" w:rsidR="001836E9" w:rsidRPr="001836E9" w:rsidRDefault="001836E9" w:rsidP="001836E9">
            <w:pPr>
              <w:tabs>
                <w:tab w:val="left" w:pos="2820"/>
              </w:tabs>
              <w:rPr>
                <w:rFonts w:ascii="Arial" w:hAnsi="Arial" w:cs="Arial"/>
                <w:b/>
                <w:sz w:val="20"/>
                <w:szCs w:val="20"/>
              </w:rPr>
            </w:pPr>
          </w:p>
          <w:p w14:paraId="1C17399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Exercises 1, 2 and 3. </w:t>
            </w:r>
            <w:r w:rsidRPr="001836E9">
              <w:rPr>
                <w:rFonts w:ascii="Arial" w:hAnsi="Arial" w:cs="Arial"/>
                <w:b/>
                <w:sz w:val="20"/>
                <w:szCs w:val="20"/>
              </w:rPr>
              <w:t>Tissue sampling for histological examination.</w:t>
            </w:r>
          </w:p>
          <w:p w14:paraId="4209982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Understand the procedures for the preparation of histological preparations: sampling, fixation with suitable fixatives, dehydration, clarification, permeation and incorporation into paraffin wax. Be able to explain the process of coloring preparations and the choice of different chemicals used for this purpose. To visit the histological laboratory and get acquainted with the instruments used in the preparation of histological preparations. Observe the process of cutting paraffin blocks on a microtome and placing the incisions on microscopic slides in the histological laboratory. Observe the process of coloring and preparation of permanent histological preparations.</w:t>
            </w:r>
          </w:p>
          <w:p w14:paraId="051E9D0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Exercises 4, 5 and 6. </w:t>
            </w:r>
            <w:r w:rsidRPr="001836E9">
              <w:rPr>
                <w:rFonts w:ascii="Arial" w:hAnsi="Arial" w:cs="Arial"/>
                <w:b/>
                <w:sz w:val="20"/>
                <w:szCs w:val="20"/>
              </w:rPr>
              <w:t>Microscopy and drawing of epithelial tissue (I) in various organs: the integumentary epithelium.</w:t>
            </w:r>
          </w:p>
          <w:p w14:paraId="027C053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Be able to recognize different types of integumentary epithelium and identify specific cellular elements. Microscopy, draw and label individual elements of the histological preparation: single-layer squamous epithelium (endothelium of blood vessels, serous membranes of abdominal organs), single-layer cubic epithelium (collecting tubules of the kidneys), single-layer prismatic epithelium (digestive system), multilayered non-epithelium (fish skin).</w:t>
            </w:r>
          </w:p>
          <w:p w14:paraId="6AE0F4B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7. </w:t>
            </w:r>
            <w:r w:rsidRPr="001836E9">
              <w:rPr>
                <w:rFonts w:ascii="Arial" w:hAnsi="Arial" w:cs="Arial"/>
                <w:b/>
                <w:sz w:val="20"/>
                <w:szCs w:val="20"/>
              </w:rPr>
              <w:t>Microscopy and drawing of epithelial tissue (II): glandular epithelium.</w:t>
            </w:r>
          </w:p>
          <w:p w14:paraId="53199D6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Be able to recognize different types of glandular epithelium and identify specific cellular elements. Microscopy, draw and label individual elements of the histological </w:t>
            </w:r>
            <w:r w:rsidRPr="001836E9">
              <w:rPr>
                <w:rFonts w:ascii="Arial" w:hAnsi="Arial" w:cs="Arial"/>
                <w:b/>
                <w:sz w:val="20"/>
                <w:szCs w:val="20"/>
              </w:rPr>
              <w:lastRenderedPageBreak/>
              <w:t>preparation: unicellular glands (goblet glands digested by fish), multicellular glands (hepatopancreas fish).</w:t>
            </w:r>
          </w:p>
          <w:p w14:paraId="18B83F6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Exercises 8 and 9. </w:t>
            </w:r>
            <w:r w:rsidRPr="001836E9">
              <w:rPr>
                <w:rFonts w:ascii="Arial" w:hAnsi="Arial" w:cs="Arial"/>
                <w:b/>
                <w:sz w:val="20"/>
                <w:szCs w:val="20"/>
              </w:rPr>
              <w:t>Microscopy and drawing of connective tissue in various organs.</w:t>
            </w:r>
          </w:p>
          <w:p w14:paraId="6F64203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Be able to recognize different types of connective tissue and identify specific cellular elements. Microscopy, draw and label individual elements of the histological preparation: loose connective tissue (lamina propria digested), dense unformed connective tissue (dermis of the skin), reticular connective tissue (spleen), adipose tissue (adipocytes in the liver), cartilage tissue (gill arches).</w:t>
            </w:r>
          </w:p>
          <w:p w14:paraId="6F35A03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Exercises 10 and 11. </w:t>
            </w:r>
            <w:r w:rsidRPr="001836E9">
              <w:rPr>
                <w:rFonts w:ascii="Arial" w:hAnsi="Arial" w:cs="Arial"/>
                <w:b/>
                <w:sz w:val="20"/>
                <w:szCs w:val="20"/>
              </w:rPr>
              <w:t>Microscopy and drawing of muscle tissue in various organs.</w:t>
            </w:r>
          </w:p>
          <w:p w14:paraId="775173D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Be able to recognize different types of muscle tissue and identify specific cellular elements. Microscopy, draw and mark individual elements of the histological preparation: skeletal striated </w:t>
            </w:r>
            <w:proofErr w:type="gramStart"/>
            <w:r w:rsidRPr="001836E9">
              <w:rPr>
                <w:rFonts w:ascii="Arial" w:hAnsi="Arial" w:cs="Arial"/>
                <w:b/>
                <w:sz w:val="20"/>
                <w:szCs w:val="20"/>
              </w:rPr>
              <w:t>muscle of fish</w:t>
            </w:r>
            <w:proofErr w:type="gramEnd"/>
            <w:r w:rsidRPr="001836E9">
              <w:rPr>
                <w:rFonts w:ascii="Arial" w:hAnsi="Arial" w:cs="Arial"/>
                <w:b/>
                <w:sz w:val="20"/>
                <w:szCs w:val="20"/>
              </w:rPr>
              <w:t>, smooth muscle (digestive, blood vessels), heart muscle.</w:t>
            </w:r>
          </w:p>
          <w:p w14:paraId="0AD6E38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Exercises 12 and 13. </w:t>
            </w:r>
            <w:r w:rsidRPr="001836E9">
              <w:rPr>
                <w:rFonts w:ascii="Arial" w:hAnsi="Arial" w:cs="Arial"/>
                <w:b/>
                <w:sz w:val="20"/>
                <w:szCs w:val="20"/>
              </w:rPr>
              <w:t>Microscopy and drawing of nerve tissue in various organs.</w:t>
            </w:r>
          </w:p>
          <w:p w14:paraId="70E4018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Be able to recognize and explain the structure of nerve tissue and identify specific cellular elements. Microscopy, draw and label individual elements of the histological preparation: the central nervous system of fish (brain, cerebellum, spinal cord), peripheral nervous system of fish (retina of the fish's eye).</w:t>
            </w:r>
          </w:p>
          <w:p w14:paraId="761B23B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14. </w:t>
            </w:r>
            <w:r w:rsidRPr="001836E9">
              <w:rPr>
                <w:rFonts w:ascii="Arial" w:hAnsi="Arial" w:cs="Arial"/>
                <w:b/>
                <w:sz w:val="20"/>
                <w:szCs w:val="20"/>
              </w:rPr>
              <w:t>Microscopy of the blood of fish and shellfish – a special form of connective tissue.</w:t>
            </w:r>
          </w:p>
          <w:p w14:paraId="0A36A3A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Be able to explain the composition of blood and identify specific cellular elements. Microscopy, draw and mark individual elements of the histological preparation: blood smear.</w:t>
            </w:r>
          </w:p>
          <w:p w14:paraId="6D31656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15. </w:t>
            </w:r>
            <w:r w:rsidRPr="001836E9">
              <w:rPr>
                <w:rFonts w:ascii="Arial" w:hAnsi="Arial" w:cs="Arial"/>
                <w:b/>
                <w:sz w:val="20"/>
                <w:szCs w:val="20"/>
              </w:rPr>
              <w:t>Microscopy of the gonads.</w:t>
            </w:r>
          </w:p>
          <w:p w14:paraId="1B0D2167"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b/>
                <w:sz w:val="20"/>
                <w:szCs w:val="20"/>
              </w:rPr>
              <w:t xml:space="preserve">Learning outcomes: Be able to recognize and explain the structure of male and female gonads, their stages of development and identify specific cellular elements. Microscopy, draw and mark individual elements of the histological preparation: </w:t>
            </w:r>
            <w:proofErr w:type="gramStart"/>
            <w:r w:rsidRPr="001836E9">
              <w:rPr>
                <w:rFonts w:ascii="Arial" w:hAnsi="Arial" w:cs="Arial"/>
                <w:b/>
                <w:sz w:val="20"/>
                <w:szCs w:val="20"/>
              </w:rPr>
              <w:t>testicle</w:t>
            </w:r>
            <w:proofErr w:type="gramEnd"/>
            <w:r w:rsidRPr="001836E9">
              <w:rPr>
                <w:rFonts w:ascii="Arial" w:hAnsi="Arial" w:cs="Arial"/>
                <w:b/>
                <w:sz w:val="20"/>
                <w:szCs w:val="20"/>
              </w:rPr>
              <w:t xml:space="preserve"> and ovary of fish, gonads of hermaphrodites (bivalves).</w:t>
            </w:r>
          </w:p>
        </w:tc>
      </w:tr>
      <w:tr w:rsidR="001836E9" w:rsidRPr="001836E9" w14:paraId="24C5262E"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30B1D3C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3115915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776907915"/>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23769F76"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46827587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18D0435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75767724"/>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08B33EE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5579575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5F814B3B" w14:textId="2DF28BC2"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35307402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30076C"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29228365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1399B725"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33040409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0B13B22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58128606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0DA54B7F"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7076411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194E00C2"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72151988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607FE01A"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2278102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A56794B"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3C469E3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30FB2AD"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p>
        </w:tc>
      </w:tr>
      <w:tr w:rsidR="001836E9" w:rsidRPr="001836E9" w14:paraId="14E3547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C31930D"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542F37D9"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702BD45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C7EAEA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03001A5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36000A6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A9BAFC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01B2D25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43C08C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A9F5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219BC687"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327E73F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833DFC3" w14:textId="77777777" w:rsidR="001836E9" w:rsidRPr="001836E9" w:rsidRDefault="001836E9" w:rsidP="001836E9">
            <w:pPr>
              <w:spacing w:after="0" w:line="240" w:lineRule="exact"/>
              <w:rPr>
                <w:rFonts w:ascii="Arial" w:hAnsi="Arial" w:cs="Arial"/>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91C208B" w14:textId="171E1856"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0719532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19702A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494D056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2AD5005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9465" w14:textId="77777777" w:rsidR="001836E9" w:rsidRPr="001836E9" w:rsidRDefault="001836E9" w:rsidP="001836E9">
            <w:pPr>
              <w:spacing w:after="0" w:line="240" w:lineRule="exact"/>
              <w:rPr>
                <w:rFonts w:ascii="Arial" w:hAnsi="Arial" w:cs="Arial"/>
                <w:sz w:val="20"/>
                <w:szCs w:val="20"/>
              </w:rPr>
            </w:pPr>
          </w:p>
        </w:tc>
      </w:tr>
      <w:tr w:rsidR="001836E9" w:rsidRPr="001836E9" w14:paraId="7D7F002C"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701BE8B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lastRenderedPageBreak/>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79BC36E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4934E8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6239633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E9F453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4F2E1BF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36F421F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8840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r>
      <w:tr w:rsidR="001836E9" w:rsidRPr="001836E9" w14:paraId="308E6747"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0C36983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25793B3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6E05A6F"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57FA1E6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16E2E17"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6AEAF0C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22527D7"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639A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0877732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21CDDD7"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5115399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9893DD0"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hAnsi="Arial" w:cs="Arial"/>
                <w:sz w:val="20"/>
                <w:szCs w:val="20"/>
              </w:rPr>
              <w:t>The exam consists of an oral presentation of the selected topic with a histological map. A prerequisite for access to the exam is a passed colloquium for the recognition of histological tissue preparations.</w:t>
            </w:r>
          </w:p>
        </w:tc>
      </w:tr>
      <w:tr w:rsidR="001836E9" w:rsidRPr="001836E9" w14:paraId="738CA87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64E43D2"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0D786115"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762749D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C47FBD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955F5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7BE4E90E"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5E31247D"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sz w:val="20"/>
                <w:szCs w:val="20"/>
              </w:rPr>
              <w:t xml:space="preserve">Veterinary </w:t>
            </w:r>
            <w:proofErr w:type="gramStart"/>
            <w:r w:rsidRPr="001836E9">
              <w:rPr>
                <w:rFonts w:ascii="Arial" w:hAnsi="Arial" w:cs="Arial"/>
                <w:sz w:val="20"/>
                <w:szCs w:val="20"/>
              </w:rPr>
              <w:t>histology</w:t>
            </w:r>
            <w:proofErr w:type="gramEnd"/>
            <w:r w:rsidRPr="001836E9">
              <w:rPr>
                <w:rFonts w:ascii="Arial" w:hAnsi="Arial" w:cs="Arial"/>
                <w:sz w:val="20"/>
                <w:szCs w:val="20"/>
              </w:rPr>
              <w:t xml:space="preserve">. </w:t>
            </w:r>
            <w:proofErr w:type="spellStart"/>
            <w:r w:rsidRPr="001836E9">
              <w:rPr>
                <w:rFonts w:ascii="Arial" w:hAnsi="Arial" w:cs="Arial"/>
                <w:sz w:val="20"/>
                <w:szCs w:val="20"/>
              </w:rPr>
              <w:t>Kozarić</w:t>
            </w:r>
            <w:proofErr w:type="spellEnd"/>
            <w:r w:rsidRPr="001836E9">
              <w:rPr>
                <w:rFonts w:ascii="Arial" w:hAnsi="Arial" w:cs="Arial"/>
                <w:sz w:val="20"/>
                <w:szCs w:val="20"/>
              </w:rPr>
              <w:t>, 2002.</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E51C2A7"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1A54215"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54516DBF"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17CDBE97"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sz w:val="20"/>
                <w:szCs w:val="20"/>
              </w:rPr>
              <w:t xml:space="preserve">Theory and practice of histotechnology. Sheehan &amp; </w:t>
            </w:r>
            <w:proofErr w:type="spellStart"/>
            <w:r w:rsidRPr="001836E9">
              <w:rPr>
                <w:rFonts w:ascii="Arial" w:hAnsi="Arial" w:cs="Arial"/>
                <w:sz w:val="20"/>
                <w:szCs w:val="20"/>
              </w:rPr>
              <w:t>Hrapchak</w:t>
            </w:r>
            <w:proofErr w:type="spellEnd"/>
            <w:r w:rsidRPr="001836E9">
              <w:rPr>
                <w:rFonts w:ascii="Arial" w:hAnsi="Arial" w:cs="Arial"/>
                <w:sz w:val="20"/>
                <w:szCs w:val="20"/>
              </w:rPr>
              <w:t>, 1980.</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B156E1D"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02E1E69"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71DD1352"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52EC1CCA"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sz w:val="20"/>
                <w:szCs w:val="20"/>
              </w:rPr>
              <w:t>Histology of domestic animals. Hrastnik, 1990.</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7195A82"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2B200FF"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3F8FD079"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493B2514"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D0A4681"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3FC5B1"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50D01DCF"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B3D7C24"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3B6EDC35"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5B1478E5" w14:textId="77777777" w:rsidR="001836E9" w:rsidRPr="001836E9" w:rsidRDefault="001836E9" w:rsidP="001836E9">
            <w:pPr>
              <w:tabs>
                <w:tab w:val="left" w:pos="3900"/>
              </w:tabs>
              <w:rPr>
                <w:rFonts w:ascii="Arial" w:hAnsi="Arial" w:cs="Arial"/>
                <w:i/>
                <w:sz w:val="20"/>
                <w:szCs w:val="20"/>
              </w:rPr>
            </w:pPr>
            <w:r w:rsidRPr="001836E9">
              <w:rPr>
                <w:rFonts w:ascii="Arial" w:hAnsi="Arial" w:cs="Arial"/>
                <w:sz w:val="20"/>
                <w:szCs w:val="20"/>
              </w:rPr>
              <w:t xml:space="preserve">An atlas of histology and cytology of marine bivalve </w:t>
            </w:r>
            <w:proofErr w:type="spellStart"/>
            <w:r w:rsidRPr="001836E9">
              <w:rPr>
                <w:rFonts w:ascii="Arial" w:hAnsi="Arial" w:cs="Arial"/>
                <w:sz w:val="20"/>
                <w:szCs w:val="20"/>
              </w:rPr>
              <w:t>molluscs</w:t>
            </w:r>
            <w:proofErr w:type="spellEnd"/>
            <w:r w:rsidRPr="001836E9">
              <w:rPr>
                <w:rFonts w:ascii="Arial" w:hAnsi="Arial" w:cs="Arial"/>
                <w:sz w:val="20"/>
                <w:szCs w:val="20"/>
              </w:rPr>
              <w:t>. IFREMER, 2003.</w:t>
            </w:r>
          </w:p>
        </w:tc>
      </w:tr>
      <w:tr w:rsidR="001836E9" w:rsidRPr="001836E9" w14:paraId="2D2B916B"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702B020"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270F051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B768EE2" w14:textId="77777777" w:rsidR="001836E9" w:rsidRPr="001836E9" w:rsidRDefault="001836E9" w:rsidP="001836E9">
            <w:pPr>
              <w:suppressAutoHyphens/>
              <w:snapToGrid w:val="0"/>
              <w:spacing w:after="0" w:line="240" w:lineRule="exact"/>
              <w:rPr>
                <w:rFonts w:ascii="Arial" w:eastAsia="Times New Roman" w:hAnsi="Arial" w:cs="Arial"/>
                <w:b/>
                <w:bCs/>
                <w:iCs/>
                <w:color w:val="000000"/>
                <w:sz w:val="20"/>
                <w:szCs w:val="20"/>
              </w:rPr>
            </w:pPr>
            <w:r w:rsidRPr="001836E9">
              <w:rPr>
                <w:rFonts w:ascii="Arial" w:eastAsia="Times New Roman" w:hAnsi="Arial" w:cs="Arial"/>
                <w:b/>
                <w:bCs/>
                <w:iCs/>
                <w:color w:val="000000"/>
                <w:sz w:val="20"/>
                <w:szCs w:val="20"/>
              </w:rPr>
              <w:t>The work of students will be evaluated and evaluated during classes as well as at the final exam. During the lessons, the following are evaluated:</w:t>
            </w:r>
          </w:p>
          <w:p w14:paraId="0E546C37" w14:textId="77777777" w:rsidR="001836E9" w:rsidRPr="001836E9" w:rsidRDefault="001836E9" w:rsidP="001836E9">
            <w:pPr>
              <w:suppressAutoHyphens/>
              <w:snapToGrid w:val="0"/>
              <w:spacing w:after="0" w:line="240" w:lineRule="exact"/>
              <w:rPr>
                <w:rFonts w:ascii="Arial" w:eastAsia="Times New Roman" w:hAnsi="Arial" w:cs="Arial"/>
                <w:b/>
                <w:bCs/>
                <w:iCs/>
                <w:color w:val="000000"/>
                <w:sz w:val="20"/>
                <w:szCs w:val="20"/>
              </w:rPr>
            </w:pPr>
            <w:r w:rsidRPr="001836E9">
              <w:rPr>
                <w:rFonts w:ascii="Arial" w:eastAsia="Times New Roman" w:hAnsi="Arial" w:cs="Arial"/>
                <w:b/>
                <w:bCs/>
                <w:iCs/>
                <w:color w:val="000000"/>
                <w:sz w:val="20"/>
                <w:szCs w:val="20"/>
              </w:rPr>
              <w:t>a</w:t>
            </w:r>
            <w:proofErr w:type="gramStart"/>
            <w:r w:rsidRPr="001836E9">
              <w:rPr>
                <w:rFonts w:ascii="Arial" w:eastAsia="Times New Roman" w:hAnsi="Arial" w:cs="Arial"/>
                <w:b/>
                <w:bCs/>
                <w:iCs/>
                <w:color w:val="000000"/>
                <w:sz w:val="20"/>
                <w:szCs w:val="20"/>
              </w:rPr>
              <w:t xml:space="preserve">) </w:t>
            </w:r>
            <w:r w:rsidRPr="001836E9">
              <w:rPr>
                <w:rFonts w:ascii="Arial" w:eastAsia="Times New Roman" w:hAnsi="Arial" w:cs="Arial"/>
                <w:b/>
                <w:bCs/>
                <w:iCs/>
                <w:color w:val="000000"/>
                <w:sz w:val="20"/>
                <w:szCs w:val="20"/>
              </w:rPr>
              <w:tab/>
              <w:t>Attending</w:t>
            </w:r>
            <w:proofErr w:type="gramEnd"/>
            <w:r w:rsidRPr="001836E9">
              <w:rPr>
                <w:rFonts w:ascii="Arial" w:eastAsia="Times New Roman" w:hAnsi="Arial" w:cs="Arial"/>
                <w:b/>
                <w:bCs/>
                <w:iCs/>
                <w:color w:val="000000"/>
                <w:sz w:val="20"/>
                <w:szCs w:val="20"/>
              </w:rPr>
              <w:t xml:space="preserve"> classes</w:t>
            </w:r>
          </w:p>
          <w:p w14:paraId="57C8340C" w14:textId="77777777" w:rsidR="001836E9" w:rsidRPr="001836E9" w:rsidRDefault="001836E9" w:rsidP="001836E9">
            <w:pPr>
              <w:suppressAutoHyphens/>
              <w:snapToGrid w:val="0"/>
              <w:spacing w:after="0" w:line="240" w:lineRule="exact"/>
              <w:rPr>
                <w:rFonts w:ascii="Arial" w:eastAsia="Times New Roman" w:hAnsi="Arial" w:cs="Arial"/>
                <w:b/>
                <w:bCs/>
                <w:iCs/>
                <w:color w:val="000000"/>
                <w:sz w:val="20"/>
                <w:szCs w:val="20"/>
              </w:rPr>
            </w:pPr>
            <w:r w:rsidRPr="001836E9">
              <w:rPr>
                <w:rFonts w:ascii="Arial" w:eastAsia="Times New Roman" w:hAnsi="Arial" w:cs="Arial"/>
                <w:b/>
                <w:bCs/>
                <w:iCs/>
                <w:color w:val="000000"/>
                <w:sz w:val="20"/>
                <w:szCs w:val="20"/>
              </w:rPr>
              <w:t>b</w:t>
            </w:r>
            <w:proofErr w:type="gramStart"/>
            <w:r w:rsidRPr="001836E9">
              <w:rPr>
                <w:rFonts w:ascii="Arial" w:eastAsia="Times New Roman" w:hAnsi="Arial" w:cs="Arial"/>
                <w:b/>
                <w:bCs/>
                <w:iCs/>
                <w:color w:val="000000"/>
                <w:sz w:val="20"/>
                <w:szCs w:val="20"/>
              </w:rPr>
              <w:t xml:space="preserve">) </w:t>
            </w:r>
            <w:r w:rsidRPr="001836E9">
              <w:rPr>
                <w:rFonts w:ascii="Arial" w:eastAsia="Times New Roman" w:hAnsi="Arial" w:cs="Arial"/>
                <w:b/>
                <w:bCs/>
                <w:iCs/>
                <w:color w:val="000000"/>
                <w:sz w:val="20"/>
                <w:szCs w:val="20"/>
              </w:rPr>
              <w:tab/>
              <w:t>Teaching</w:t>
            </w:r>
            <w:proofErr w:type="gramEnd"/>
            <w:r w:rsidRPr="001836E9">
              <w:rPr>
                <w:rFonts w:ascii="Arial" w:eastAsia="Times New Roman" w:hAnsi="Arial" w:cs="Arial"/>
                <w:b/>
                <w:bCs/>
                <w:iCs/>
                <w:color w:val="000000"/>
                <w:sz w:val="20"/>
                <w:szCs w:val="20"/>
              </w:rPr>
              <w:t xml:space="preserve"> activity</w:t>
            </w:r>
          </w:p>
          <w:p w14:paraId="3681A7CC"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bCs/>
                <w:iCs/>
                <w:color w:val="000000"/>
                <w:sz w:val="20"/>
                <w:szCs w:val="20"/>
              </w:rPr>
              <w:t xml:space="preserve">c) </w:t>
            </w:r>
            <w:r w:rsidRPr="001836E9">
              <w:rPr>
                <w:rFonts w:ascii="Arial" w:eastAsia="Times New Roman" w:hAnsi="Arial" w:cs="Arial"/>
                <w:b/>
                <w:bCs/>
                <w:iCs/>
                <w:color w:val="000000"/>
                <w:sz w:val="20"/>
                <w:szCs w:val="20"/>
              </w:rPr>
              <w:tab/>
              <w:t>Acquired knowledge</w:t>
            </w:r>
          </w:p>
        </w:tc>
      </w:tr>
    </w:tbl>
    <w:p w14:paraId="064418BC" w14:textId="77777777" w:rsidR="001836E9" w:rsidRPr="001836E9" w:rsidRDefault="001836E9" w:rsidP="001836E9">
      <w:pPr>
        <w:spacing w:after="0" w:line="240" w:lineRule="auto"/>
        <w:jc w:val="both"/>
        <w:rPr>
          <w:rFonts w:ascii="Arial" w:hAnsi="Arial" w:cs="Arial"/>
          <w:sz w:val="20"/>
          <w:szCs w:val="20"/>
        </w:rPr>
      </w:pPr>
    </w:p>
    <w:p w14:paraId="7D7586AF"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0C39966B"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0BCF617" w14:textId="701E3E23"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7E0A84" w14:paraId="58C7E90C"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84C33FB"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E72E4FF" w14:textId="4A5459E0" w:rsidR="001836E9" w:rsidRPr="007E0A84" w:rsidRDefault="001836E9" w:rsidP="001836E9">
            <w:pPr>
              <w:spacing w:after="0" w:line="240" w:lineRule="exact"/>
              <w:rPr>
                <w:rFonts w:ascii="Arial" w:hAnsi="Arial" w:cs="Arial"/>
                <w:b/>
                <w:color w:val="000000"/>
                <w:sz w:val="20"/>
                <w:szCs w:val="20"/>
                <w:lang w:val="it-IT"/>
              </w:rPr>
            </w:pPr>
            <w:r w:rsidRPr="007E0A84">
              <w:rPr>
                <w:rFonts w:ascii="Arial" w:hAnsi="Arial" w:cs="Arial"/>
                <w:b/>
                <w:color w:val="000000"/>
                <w:sz w:val="20"/>
                <w:szCs w:val="20"/>
                <w:lang w:val="it-IT"/>
              </w:rPr>
              <w:t xml:space="preserve">Assoc. </w:t>
            </w:r>
            <w:r w:rsidR="009D1475">
              <w:rPr>
                <w:rFonts w:ascii="Arial" w:hAnsi="Arial" w:cs="Arial"/>
                <w:b/>
                <w:color w:val="000000"/>
                <w:sz w:val="20"/>
                <w:szCs w:val="20"/>
                <w:lang w:val="it-IT"/>
              </w:rPr>
              <w:t>Prof.</w:t>
            </w:r>
            <w:r w:rsidR="00D3494A">
              <w:rPr>
                <w:rFonts w:ascii="Arial" w:hAnsi="Arial" w:cs="Arial"/>
                <w:b/>
                <w:color w:val="000000"/>
                <w:sz w:val="20"/>
                <w:szCs w:val="20"/>
                <w:lang w:val="it-IT"/>
              </w:rPr>
              <w:t xml:space="preserve"> </w:t>
            </w:r>
            <w:r w:rsidRPr="007E0A84">
              <w:rPr>
                <w:rFonts w:ascii="Arial" w:hAnsi="Arial" w:cs="Arial"/>
                <w:b/>
                <w:color w:val="000000"/>
                <w:sz w:val="20"/>
                <w:szCs w:val="20"/>
                <w:lang w:val="it-IT"/>
              </w:rPr>
              <w:t>Pero Tutman</w:t>
            </w:r>
            <w:r w:rsidR="002A1DF6" w:rsidRPr="002A1DF6">
              <w:rPr>
                <w:rFonts w:ascii="Arial" w:hAnsi="Arial" w:cs="Arial"/>
                <w:b/>
                <w:color w:val="000000"/>
                <w:sz w:val="20"/>
                <w:szCs w:val="20"/>
                <w:lang w:val="it-IT"/>
              </w:rPr>
              <w:t>, PhD</w:t>
            </w:r>
          </w:p>
        </w:tc>
      </w:tr>
      <w:tr w:rsidR="001836E9" w:rsidRPr="001836E9" w14:paraId="0E511E5B"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844461B"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E423DFE" w14:textId="21E9DB09" w:rsidR="001836E9" w:rsidRPr="001836E9" w:rsidRDefault="00BC41A0" w:rsidP="001836E9">
            <w:pPr>
              <w:snapToGrid w:val="0"/>
              <w:spacing w:after="0" w:line="240" w:lineRule="exact"/>
              <w:rPr>
                <w:rFonts w:ascii="Arial" w:eastAsia="Times New Roman" w:hAnsi="Arial" w:cs="Arial"/>
                <w:b/>
                <w:sz w:val="20"/>
                <w:szCs w:val="20"/>
              </w:rPr>
            </w:pPr>
            <w:r w:rsidRPr="00BC41A0">
              <w:rPr>
                <w:rFonts w:ascii="Arial" w:eastAsia="Times New Roman" w:hAnsi="Arial" w:cs="Arial"/>
                <w:b/>
                <w:sz w:val="20"/>
                <w:szCs w:val="20"/>
              </w:rPr>
              <w:t>ECOLOGY OF EARLY DEVELOPMENTAL FISH STAGES</w:t>
            </w:r>
          </w:p>
        </w:tc>
      </w:tr>
      <w:tr w:rsidR="001836E9" w:rsidRPr="001836E9" w14:paraId="004F4196"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9063DCF"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F7E033E"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197F1BA3"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B93C5B8"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F1526D1"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565941F8"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C53EB7F"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A7E3236"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4E4C9EFF"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944A6C7"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9BEF869"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3.</w:t>
            </w:r>
          </w:p>
        </w:tc>
      </w:tr>
      <w:tr w:rsidR="001836E9" w:rsidRPr="001836E9" w14:paraId="16C95B82"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6C7C8815"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007D799B"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8AED90B"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2</w:t>
            </w:r>
          </w:p>
        </w:tc>
      </w:tr>
      <w:tr w:rsidR="001836E9" w:rsidRPr="001836E9" w14:paraId="181B7A47"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45C8475E"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2F66C361" w14:textId="3FDFF860"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4623F1A"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15+0+15</w:t>
            </w:r>
          </w:p>
        </w:tc>
      </w:tr>
      <w:tr w:rsidR="001836E9" w:rsidRPr="001836E9" w14:paraId="24ECFB94"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12EA140"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5F50CC1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27C22D3"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3C51AF1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9B3A870" w14:textId="77777777" w:rsidR="001836E9" w:rsidRPr="001836E9" w:rsidRDefault="001836E9" w:rsidP="001836E9">
            <w:pPr>
              <w:tabs>
                <w:tab w:val="left" w:pos="5805"/>
              </w:tabs>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t xml:space="preserve">The intention of the course is to acquire knowledge about the processes of spatial-temporal distribution and changes in the qualitative and quantitative composition of juvenile fish populations in shallow coastal areas, based on previously acquired knowledge during the study. In this way, it is possible to better understand the life cycle of economically interesting fish species </w:t>
            </w:r>
            <w:proofErr w:type="gramStart"/>
            <w:r w:rsidRPr="001836E9">
              <w:rPr>
                <w:rFonts w:ascii="Arial" w:eastAsia="Times New Roman" w:hAnsi="Arial" w:cs="Arial"/>
                <w:b/>
                <w:sz w:val="20"/>
                <w:szCs w:val="20"/>
                <w:lang w:eastAsia="hr-HR"/>
              </w:rPr>
              <w:t>in order to</w:t>
            </w:r>
            <w:proofErr w:type="gramEnd"/>
            <w:r w:rsidRPr="001836E9">
              <w:rPr>
                <w:rFonts w:ascii="Arial" w:eastAsia="Times New Roman" w:hAnsi="Arial" w:cs="Arial"/>
                <w:b/>
                <w:sz w:val="20"/>
                <w:szCs w:val="20"/>
                <w:lang w:eastAsia="hr-HR"/>
              </w:rPr>
              <w:t xml:space="preserve"> rationally manage the natural bioreserves of the coastal </w:t>
            </w:r>
            <w:r w:rsidRPr="001836E9">
              <w:rPr>
                <w:rFonts w:ascii="Arial" w:eastAsia="Times New Roman" w:hAnsi="Arial" w:cs="Arial"/>
                <w:b/>
                <w:sz w:val="20"/>
                <w:szCs w:val="20"/>
                <w:lang w:eastAsia="hr-HR"/>
              </w:rPr>
              <w:lastRenderedPageBreak/>
              <w:t>area and implement their systematic protection and the possibility of introducing them into mariculture.</w:t>
            </w:r>
          </w:p>
        </w:tc>
      </w:tr>
      <w:tr w:rsidR="001836E9" w:rsidRPr="001836E9" w14:paraId="2159573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4B726D4"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0B50296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B73249A" w14:textId="77777777" w:rsidR="001836E9" w:rsidRPr="001836E9" w:rsidRDefault="001836E9" w:rsidP="001836E9">
            <w:pPr>
              <w:suppressAutoHyphens/>
              <w:spacing w:after="0" w:line="240" w:lineRule="exact"/>
              <w:rPr>
                <w:rFonts w:ascii="Arial" w:hAnsi="Arial" w:cs="Arial"/>
                <w:i/>
                <w:color w:val="000000"/>
                <w:sz w:val="20"/>
                <w:szCs w:val="20"/>
              </w:rPr>
            </w:pPr>
          </w:p>
        </w:tc>
      </w:tr>
      <w:tr w:rsidR="001836E9" w:rsidRPr="001836E9" w14:paraId="6A6F28D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D51E94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355AACF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57F07CA"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t>Explain the concepts of early developmental stages (fertilized eggs, larvae, post-larvae and juvenile fish). Explain the peculiarities of the structure of juvenile fish populations and their separation in relation to the available environmental resources. Explain the methods and techniques of collecting samples of the early developmental stages of fish. Explain the day-night and seasonal changes in the structure and distribution of juvenile stages.</w:t>
            </w:r>
          </w:p>
        </w:tc>
      </w:tr>
      <w:tr w:rsidR="001836E9" w:rsidRPr="001836E9" w14:paraId="3764969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2AB799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06133B1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8F1AE5E"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 What are the first stages of the life cycle of fish?</w:t>
            </w:r>
          </w:p>
          <w:p w14:paraId="5ABB16A0"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Describe sexual organs, oogenesis and fertilization in fish in general. Explain the concepts of early developmental stages (fertilized eggs, larvae, post-larvae and juvenile fish).</w:t>
            </w:r>
          </w:p>
          <w:p w14:paraId="565FE718"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2. The terms relocation and recruitment</w:t>
            </w:r>
          </w:p>
          <w:p w14:paraId="38315DEF"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Explain the concepts of migration and recruitment, and forms of behavior of juveniles of fish during these processes.</w:t>
            </w:r>
          </w:p>
          <w:p w14:paraId="58ED67F9"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3. The importance of shallow coastal areas in the life of early developmental stages of fish – Part 1.</w:t>
            </w:r>
          </w:p>
          <w:p w14:paraId="26BAA69B"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Explain the concept of shallow coastal </w:t>
            </w:r>
            <w:proofErr w:type="gramStart"/>
            <w:r w:rsidRPr="001836E9">
              <w:rPr>
                <w:rFonts w:ascii="Arial" w:eastAsia="Times New Roman" w:hAnsi="Arial" w:cs="Arial"/>
                <w:b/>
                <w:sz w:val="20"/>
                <w:szCs w:val="20"/>
                <w:lang w:eastAsia="hr-HR"/>
              </w:rPr>
              <w:t>area</w:t>
            </w:r>
            <w:proofErr w:type="gramEnd"/>
            <w:r w:rsidRPr="001836E9">
              <w:rPr>
                <w:rFonts w:ascii="Arial" w:eastAsia="Times New Roman" w:hAnsi="Arial" w:cs="Arial"/>
                <w:b/>
                <w:sz w:val="20"/>
                <w:szCs w:val="20"/>
                <w:lang w:eastAsia="hr-HR"/>
              </w:rPr>
              <w:t xml:space="preserve"> and the processes that take place during this period in juvenile fish stages.</w:t>
            </w:r>
          </w:p>
          <w:p w14:paraId="61965868"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4. The importance of shallow coastal areas in the life of early developmental stages of fish – Part 2.</w:t>
            </w:r>
          </w:p>
          <w:p w14:paraId="5FCA6E4A"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Explain the peculiarities of the structure of juvenile fish populations and their separation in relation to the available environmental resources. Distribution of environmental resources according to spatial, temporal and nutrient scales.</w:t>
            </w:r>
          </w:p>
          <w:p w14:paraId="73F5E4EC"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5. The importance of the influence of abiotic and biotic environmental conditions on survival, growth and development.</w:t>
            </w:r>
          </w:p>
          <w:p w14:paraId="3B5C1BFC"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Explain the concept of abiotic and biotic factors, the principles of their action on the distribution of juvenile stages. Habitat characteristics that affect the structure and dynamics of populations (type of substrate, depth, vegetation cover and topographic diversity of habitats).</w:t>
            </w:r>
          </w:p>
          <w:p w14:paraId="57AA5BE7"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6. Methods and techniques of sampling of early developmental stages of fish.</w:t>
            </w:r>
          </w:p>
          <w:p w14:paraId="3D948017"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Explain methods and techniques for collecting samples of early developmental stages of fish. Fieldwork, laboratory work.</w:t>
            </w:r>
          </w:p>
          <w:p w14:paraId="0502BDAA"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7. Patterns of behavior of juvenile stages in shallow waters.</w:t>
            </w:r>
          </w:p>
          <w:p w14:paraId="5532C4ED"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lastRenderedPageBreak/>
              <w:t>Learning outcomes: Spatial-temporal distribution of juvenile stages – concept and peculiarities.</w:t>
            </w:r>
          </w:p>
          <w:p w14:paraId="17B98B59"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8. Distribution of juveniles in shallow coastal areas – an example from practice – day-night and seasonal changes in the structure of ichthyofauna in the coastal area of the southern Adriatic.</w:t>
            </w:r>
          </w:p>
          <w:p w14:paraId="4423813D"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To explain day-night and seasonal changes in the structure and distribution of juveniles on the example of research of areas of different geomorphological characteristics – the bay of Donji </w:t>
            </w:r>
            <w:proofErr w:type="spellStart"/>
            <w:r w:rsidRPr="001836E9">
              <w:rPr>
                <w:rFonts w:ascii="Arial" w:eastAsia="Times New Roman" w:hAnsi="Arial" w:cs="Arial"/>
                <w:b/>
                <w:sz w:val="20"/>
                <w:szCs w:val="20"/>
                <w:lang w:eastAsia="hr-HR"/>
              </w:rPr>
              <w:t>Molunat</w:t>
            </w:r>
            <w:proofErr w:type="spellEnd"/>
            <w:r w:rsidRPr="001836E9">
              <w:rPr>
                <w:rFonts w:ascii="Arial" w:eastAsia="Times New Roman" w:hAnsi="Arial" w:cs="Arial"/>
                <w:b/>
                <w:sz w:val="20"/>
                <w:szCs w:val="20"/>
                <w:lang w:eastAsia="hr-HR"/>
              </w:rPr>
              <w:t xml:space="preserve"> in the southern Adriatic.</w:t>
            </w:r>
          </w:p>
          <w:p w14:paraId="2121EBEF"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9. Distribution of juveniles in shallow coastal areas – an example from practice – day-night and seasonal changes in the structure of ichthyofauna in the coastal area of the southern Adriatic.</w:t>
            </w:r>
          </w:p>
          <w:p w14:paraId="2D650372"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To explain day-night and seasonal changes in the structure and distribution of juveniles on the example of research of areas of different geomorphological characteristics – </w:t>
            </w:r>
            <w:proofErr w:type="spellStart"/>
            <w:r w:rsidRPr="001836E9">
              <w:rPr>
                <w:rFonts w:ascii="Arial" w:eastAsia="Times New Roman" w:hAnsi="Arial" w:cs="Arial"/>
                <w:b/>
                <w:sz w:val="20"/>
                <w:szCs w:val="20"/>
                <w:lang w:eastAsia="hr-HR"/>
              </w:rPr>
              <w:t>Prapratna</w:t>
            </w:r>
            <w:proofErr w:type="spellEnd"/>
            <w:r w:rsidRPr="001836E9">
              <w:rPr>
                <w:rFonts w:ascii="Arial" w:eastAsia="Times New Roman" w:hAnsi="Arial" w:cs="Arial"/>
                <w:b/>
                <w:sz w:val="20"/>
                <w:szCs w:val="20"/>
                <w:lang w:eastAsia="hr-HR"/>
              </w:rPr>
              <w:t xml:space="preserve"> Bay in the southern Adriatic.</w:t>
            </w:r>
          </w:p>
          <w:p w14:paraId="1741FB2B"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10. Distribution of juveniles in shallow coastal areas – an example from practice – day-night and seasonal changes in the structure of ichthyofauna in the coastal area of the southern Adriatic.</w:t>
            </w:r>
          </w:p>
          <w:p w14:paraId="594D506D" w14:textId="77777777" w:rsidR="001836E9" w:rsidRPr="001836E9" w:rsidRDefault="001836E9" w:rsidP="001836E9">
            <w:pPr>
              <w:suppressAutoHyphens/>
              <w:spacing w:after="0" w:line="240" w:lineRule="exact"/>
              <w:rPr>
                <w:rFonts w:ascii="Arial" w:hAnsi="Arial" w:cs="Arial"/>
                <w:b/>
                <w:i/>
                <w:color w:val="000000"/>
                <w:sz w:val="20"/>
                <w:szCs w:val="20"/>
              </w:rPr>
            </w:pPr>
            <w:r w:rsidRPr="001836E9">
              <w:rPr>
                <w:rFonts w:ascii="Arial" w:eastAsia="Times New Roman" w:hAnsi="Arial" w:cs="Arial"/>
                <w:b/>
                <w:sz w:val="20"/>
                <w:szCs w:val="20"/>
                <w:lang w:eastAsia="hr-HR"/>
              </w:rPr>
              <w:t xml:space="preserve">Learning outcomes: To explain day-night and seasonal changes in the structure and distribution of juveniles on the example of research of areas of different geomorphological characteristics – a comparative analysis of the composition and abundance of juvenile fish communities in the bays of Donji </w:t>
            </w:r>
            <w:proofErr w:type="spellStart"/>
            <w:r w:rsidRPr="001836E9">
              <w:rPr>
                <w:rFonts w:ascii="Arial" w:eastAsia="Times New Roman" w:hAnsi="Arial" w:cs="Arial"/>
                <w:b/>
                <w:sz w:val="20"/>
                <w:szCs w:val="20"/>
                <w:lang w:eastAsia="hr-HR"/>
              </w:rPr>
              <w:t>Molunat</w:t>
            </w:r>
            <w:proofErr w:type="spellEnd"/>
            <w:r w:rsidRPr="001836E9">
              <w:rPr>
                <w:rFonts w:ascii="Arial" w:eastAsia="Times New Roman" w:hAnsi="Arial" w:cs="Arial"/>
                <w:b/>
                <w:sz w:val="20"/>
                <w:szCs w:val="20"/>
                <w:lang w:eastAsia="hr-HR"/>
              </w:rPr>
              <w:t xml:space="preserve"> and </w:t>
            </w:r>
            <w:proofErr w:type="spellStart"/>
            <w:r w:rsidRPr="001836E9">
              <w:rPr>
                <w:rFonts w:ascii="Arial" w:eastAsia="Times New Roman" w:hAnsi="Arial" w:cs="Arial"/>
                <w:b/>
                <w:sz w:val="20"/>
                <w:szCs w:val="20"/>
                <w:lang w:eastAsia="hr-HR"/>
              </w:rPr>
              <w:t>Prapratna</w:t>
            </w:r>
            <w:proofErr w:type="spellEnd"/>
            <w:r w:rsidRPr="001836E9">
              <w:rPr>
                <w:rFonts w:ascii="Arial" w:eastAsia="Times New Roman" w:hAnsi="Arial" w:cs="Arial"/>
                <w:b/>
                <w:sz w:val="20"/>
                <w:szCs w:val="20"/>
                <w:lang w:eastAsia="hr-HR"/>
              </w:rPr>
              <w:t xml:space="preserve"> in the southern Adriatic.</w:t>
            </w:r>
          </w:p>
        </w:tc>
      </w:tr>
      <w:tr w:rsidR="001836E9" w:rsidRPr="001836E9" w14:paraId="6F053C4E"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2ACEC4DD"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59630E27"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45416211"/>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4822CD07"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634638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7A205DBB"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76687326"/>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46B8C71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3820143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39BBB13A" w14:textId="0C2A6B70"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1977932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8AC40D"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05195786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16901997"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3084893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31327AD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58012981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78A0554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75095851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39F4CC07"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123488803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7F4401C7"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68C715B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6E776D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535B14C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898A768"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sz w:val="20"/>
                <w:szCs w:val="20"/>
                <w:lang w:eastAsia="hr-HR"/>
              </w:rPr>
              <w:t>Students are required to attend classes.</w:t>
            </w:r>
          </w:p>
        </w:tc>
      </w:tr>
      <w:tr w:rsidR="001836E9" w:rsidRPr="001836E9" w14:paraId="6930933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838E185"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2E014296"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078D88E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BC964B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829FB8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5DA245B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559BD7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4EC5A63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F856F3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9049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4AB223D0"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01643D6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7D9441C6" w14:textId="77777777" w:rsidR="001836E9" w:rsidRPr="001836E9" w:rsidRDefault="001836E9" w:rsidP="001836E9">
            <w:pPr>
              <w:spacing w:after="0" w:line="240" w:lineRule="exact"/>
              <w:rPr>
                <w:rFonts w:ascii="Arial" w:hAnsi="Arial" w:cs="Arial"/>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BAC5353" w14:textId="5F87A6D1"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5D05690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39BDFA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7DDFF1E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34FAB1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29319" w14:textId="77777777" w:rsidR="001836E9" w:rsidRPr="001836E9" w:rsidRDefault="001836E9" w:rsidP="001836E9">
            <w:pPr>
              <w:spacing w:after="0" w:line="240" w:lineRule="exact"/>
              <w:rPr>
                <w:rFonts w:ascii="Arial" w:hAnsi="Arial" w:cs="Arial"/>
                <w:sz w:val="20"/>
                <w:szCs w:val="20"/>
              </w:rPr>
            </w:pPr>
          </w:p>
        </w:tc>
      </w:tr>
      <w:tr w:rsidR="001836E9" w:rsidRPr="001836E9" w14:paraId="1C20AE1A"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2F14B49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48619A8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372801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3AA9CC8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1F18116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7960D61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3020E3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92AE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r>
      <w:tr w:rsidR="001836E9" w:rsidRPr="001836E9" w14:paraId="3C458F83"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2CC3D36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6F927DA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1EB119C"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120F727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5A68B61"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113DEDC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FD756D7"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B396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28368E4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9F7ACB"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749A243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FFDB733" w14:textId="77777777" w:rsidR="001836E9" w:rsidRPr="001836E9" w:rsidRDefault="001836E9" w:rsidP="001836E9">
            <w:pPr>
              <w:autoSpaceDE w:val="0"/>
              <w:autoSpaceDN w:val="0"/>
              <w:adjustRightInd w:val="0"/>
              <w:rPr>
                <w:rFonts w:ascii="Arial" w:eastAsia="Times New Roman" w:hAnsi="Arial" w:cs="Arial"/>
                <w:sz w:val="20"/>
                <w:szCs w:val="20"/>
                <w:lang w:eastAsia="hr-HR"/>
              </w:rPr>
            </w:pPr>
            <w:r w:rsidRPr="001836E9">
              <w:rPr>
                <w:rFonts w:ascii="Arial" w:eastAsia="Times New Roman" w:hAnsi="Arial" w:cs="Arial"/>
                <w:sz w:val="20"/>
                <w:szCs w:val="20"/>
                <w:lang w:eastAsia="hr-HR"/>
              </w:rPr>
              <w:t>The work of students is evaluated and evaluated at the final exam where the student can earn 10 points. The final exam is in written form and is used to test the acquired knowledge that is determined for each unit. The final score is determined by scoring the answers:</w:t>
            </w:r>
          </w:p>
          <w:p w14:paraId="536A0534" w14:textId="77777777" w:rsidR="001836E9" w:rsidRPr="001836E9" w:rsidRDefault="001836E9" w:rsidP="001836E9">
            <w:pPr>
              <w:autoSpaceDE w:val="0"/>
              <w:autoSpaceDN w:val="0"/>
              <w:adjustRightInd w:val="0"/>
              <w:rPr>
                <w:rFonts w:ascii="Arial" w:eastAsia="Times New Roman" w:hAnsi="Arial" w:cs="Arial"/>
                <w:sz w:val="20"/>
                <w:szCs w:val="20"/>
                <w:lang w:eastAsia="hr-HR"/>
              </w:rPr>
            </w:pPr>
            <w:r w:rsidRPr="001836E9">
              <w:rPr>
                <w:rFonts w:ascii="Arial" w:eastAsia="Times New Roman" w:hAnsi="Arial" w:cs="Arial"/>
                <w:sz w:val="20"/>
                <w:szCs w:val="20"/>
                <w:lang w:eastAsia="hr-HR"/>
              </w:rPr>
              <w:lastRenderedPageBreak/>
              <w:t>Excellent rating (5) – more than 80% of positive responses</w:t>
            </w:r>
          </w:p>
          <w:p w14:paraId="25568864" w14:textId="77777777" w:rsidR="001836E9" w:rsidRPr="001836E9" w:rsidRDefault="001836E9" w:rsidP="001836E9">
            <w:pPr>
              <w:autoSpaceDE w:val="0"/>
              <w:autoSpaceDN w:val="0"/>
              <w:adjustRightInd w:val="0"/>
              <w:rPr>
                <w:rFonts w:ascii="Arial" w:eastAsia="Times New Roman" w:hAnsi="Arial" w:cs="Arial"/>
                <w:sz w:val="20"/>
                <w:szCs w:val="20"/>
                <w:lang w:eastAsia="hr-HR"/>
              </w:rPr>
            </w:pPr>
            <w:r w:rsidRPr="001836E9">
              <w:rPr>
                <w:rFonts w:ascii="Arial" w:eastAsia="Times New Roman" w:hAnsi="Arial" w:cs="Arial"/>
                <w:sz w:val="20"/>
                <w:szCs w:val="20"/>
                <w:lang w:eastAsia="hr-HR"/>
              </w:rPr>
              <w:t>rating very good (4) – 80% of positive responses</w:t>
            </w:r>
          </w:p>
          <w:p w14:paraId="03BB1868" w14:textId="77777777" w:rsidR="001836E9" w:rsidRPr="001836E9" w:rsidRDefault="001836E9" w:rsidP="001836E9">
            <w:pPr>
              <w:autoSpaceDE w:val="0"/>
              <w:autoSpaceDN w:val="0"/>
              <w:adjustRightInd w:val="0"/>
              <w:rPr>
                <w:rFonts w:ascii="Arial" w:eastAsia="Times New Roman" w:hAnsi="Arial" w:cs="Arial"/>
                <w:sz w:val="20"/>
                <w:szCs w:val="20"/>
                <w:lang w:eastAsia="hr-HR"/>
              </w:rPr>
            </w:pPr>
            <w:r w:rsidRPr="001836E9">
              <w:rPr>
                <w:rFonts w:ascii="Arial" w:eastAsia="Times New Roman" w:hAnsi="Arial" w:cs="Arial"/>
                <w:sz w:val="20"/>
                <w:szCs w:val="20"/>
                <w:lang w:eastAsia="hr-HR"/>
              </w:rPr>
              <w:t>Grade good (3) – 70% of positive responses</w:t>
            </w:r>
          </w:p>
          <w:p w14:paraId="3BA40A79" w14:textId="77777777" w:rsidR="001836E9" w:rsidRPr="001836E9" w:rsidRDefault="001836E9" w:rsidP="001836E9">
            <w:pPr>
              <w:autoSpaceDE w:val="0"/>
              <w:autoSpaceDN w:val="0"/>
              <w:adjustRightInd w:val="0"/>
              <w:rPr>
                <w:rFonts w:ascii="Arial" w:eastAsia="Times New Roman" w:hAnsi="Arial" w:cs="Arial"/>
                <w:sz w:val="20"/>
                <w:szCs w:val="20"/>
                <w:lang w:eastAsia="hr-HR"/>
              </w:rPr>
            </w:pPr>
            <w:r w:rsidRPr="001836E9">
              <w:rPr>
                <w:rFonts w:ascii="Arial" w:eastAsia="Times New Roman" w:hAnsi="Arial" w:cs="Arial"/>
                <w:sz w:val="20"/>
                <w:szCs w:val="20"/>
                <w:lang w:eastAsia="hr-HR"/>
              </w:rPr>
              <w:t>rating sufficient (2) – 60% of positively evaluated answers</w:t>
            </w:r>
          </w:p>
          <w:p w14:paraId="1F32A2BE"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eastAsia="Times New Roman" w:hAnsi="Arial" w:cs="Arial"/>
                <w:sz w:val="20"/>
                <w:szCs w:val="20"/>
                <w:lang w:eastAsia="hr-HR"/>
              </w:rPr>
              <w:t>Grade insufficient (1) – 50% and less than 50% of positively evaluated answers.</w:t>
            </w:r>
          </w:p>
        </w:tc>
      </w:tr>
      <w:tr w:rsidR="001836E9" w:rsidRPr="001836E9" w14:paraId="76425E0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86D5AD4"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lastRenderedPageBreak/>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57043316"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6B1E9C7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06584B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1A1CB6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657B8548"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5728AD94" w14:textId="77777777" w:rsidR="001836E9" w:rsidRPr="001836E9" w:rsidRDefault="001836E9" w:rsidP="001836E9">
            <w:pPr>
              <w:autoSpaceDE w:val="0"/>
              <w:autoSpaceDN w:val="0"/>
              <w:adjustRightInd w:val="0"/>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Fishery Science, The Unique Contributions of Early Life Stages. </w:t>
            </w:r>
            <w:r w:rsidRPr="007E0A84">
              <w:rPr>
                <w:rFonts w:ascii="Arial" w:eastAsia="Times New Roman" w:hAnsi="Arial" w:cs="Arial"/>
                <w:sz w:val="20"/>
                <w:szCs w:val="20"/>
                <w:lang w:val="it-IT" w:eastAsia="hr-HR"/>
              </w:rPr>
              <w:t xml:space="preserve">Fuiman LA, Werner RG (ed.) </w:t>
            </w:r>
            <w:r w:rsidRPr="001836E9">
              <w:rPr>
                <w:rFonts w:ascii="Arial" w:eastAsia="Times New Roman" w:hAnsi="Arial" w:cs="Arial"/>
                <w:sz w:val="20"/>
                <w:szCs w:val="20"/>
                <w:lang w:eastAsia="hr-HR"/>
              </w:rPr>
              <w:t>Blackwell Science, 324 p.</w:t>
            </w:r>
          </w:p>
          <w:p w14:paraId="4E97F7C2" w14:textId="77777777" w:rsidR="001836E9" w:rsidRPr="001836E9" w:rsidRDefault="001836E9" w:rsidP="001836E9">
            <w:pPr>
              <w:snapToGrid w:val="0"/>
              <w:spacing w:after="0" w:line="240" w:lineRule="exact"/>
              <w:rPr>
                <w:rFonts w:ascii="Arial" w:hAnsi="Arial" w:cs="Arial"/>
                <w:i/>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708A405"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18925C9"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10B17A98"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EB4FF43"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4BC6CA52"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03B8D71D" w14:textId="77777777" w:rsidR="001836E9" w:rsidRPr="001836E9" w:rsidRDefault="001836E9" w:rsidP="001836E9">
            <w:pPr>
              <w:autoSpaceDE w:val="0"/>
              <w:autoSpaceDN w:val="0"/>
              <w:adjustRightInd w:val="0"/>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1. </w:t>
            </w:r>
            <w:proofErr w:type="spellStart"/>
            <w:r w:rsidRPr="001836E9">
              <w:rPr>
                <w:rFonts w:ascii="Arial" w:eastAsia="Times New Roman" w:hAnsi="Arial" w:cs="Arial"/>
                <w:sz w:val="20"/>
                <w:szCs w:val="20"/>
                <w:lang w:eastAsia="hr-HR"/>
              </w:rPr>
              <w:t>Dulčić</w:t>
            </w:r>
            <w:proofErr w:type="spellEnd"/>
            <w:r w:rsidRPr="001836E9">
              <w:rPr>
                <w:rFonts w:ascii="Arial" w:eastAsia="Times New Roman" w:hAnsi="Arial" w:cs="Arial"/>
                <w:sz w:val="20"/>
                <w:szCs w:val="20"/>
                <w:lang w:eastAsia="hr-HR"/>
              </w:rPr>
              <w:t xml:space="preserve"> J, Kraljević M, </w:t>
            </w:r>
            <w:proofErr w:type="spellStart"/>
            <w:r w:rsidRPr="001836E9">
              <w:rPr>
                <w:rFonts w:ascii="Arial" w:eastAsia="Times New Roman" w:hAnsi="Arial" w:cs="Arial"/>
                <w:sz w:val="20"/>
                <w:szCs w:val="20"/>
                <w:lang w:eastAsia="hr-HR"/>
              </w:rPr>
              <w:t>Grbec</w:t>
            </w:r>
            <w:proofErr w:type="spellEnd"/>
            <w:r w:rsidRPr="001836E9">
              <w:rPr>
                <w:rFonts w:ascii="Arial" w:eastAsia="Times New Roman" w:hAnsi="Arial" w:cs="Arial"/>
                <w:sz w:val="20"/>
                <w:szCs w:val="20"/>
                <w:lang w:eastAsia="hr-HR"/>
              </w:rPr>
              <w:t xml:space="preserve"> B, </w:t>
            </w:r>
            <w:proofErr w:type="spellStart"/>
            <w:r w:rsidRPr="001836E9">
              <w:rPr>
                <w:rFonts w:ascii="Arial" w:eastAsia="Times New Roman" w:hAnsi="Arial" w:cs="Arial"/>
                <w:sz w:val="20"/>
                <w:szCs w:val="20"/>
                <w:lang w:eastAsia="hr-HR"/>
              </w:rPr>
              <w:t>Pallaoro</w:t>
            </w:r>
            <w:proofErr w:type="spellEnd"/>
            <w:r w:rsidRPr="001836E9">
              <w:rPr>
                <w:rFonts w:ascii="Arial" w:eastAsia="Times New Roman" w:hAnsi="Arial" w:cs="Arial"/>
                <w:sz w:val="20"/>
                <w:szCs w:val="20"/>
                <w:lang w:eastAsia="hr-HR"/>
              </w:rPr>
              <w:t xml:space="preserve"> A (1997) Composition and temporal fluctuations of inshore juvenile fish populations in the </w:t>
            </w:r>
            <w:proofErr w:type="spellStart"/>
            <w:r w:rsidRPr="001836E9">
              <w:rPr>
                <w:rFonts w:ascii="Arial" w:eastAsia="Times New Roman" w:hAnsi="Arial" w:cs="Arial"/>
                <w:sz w:val="20"/>
                <w:szCs w:val="20"/>
                <w:lang w:eastAsia="hr-HR"/>
              </w:rPr>
              <w:t>Kornati</w:t>
            </w:r>
            <w:proofErr w:type="spellEnd"/>
            <w:r w:rsidRPr="001836E9">
              <w:rPr>
                <w:rFonts w:ascii="Arial" w:eastAsia="Times New Roman" w:hAnsi="Arial" w:cs="Arial"/>
                <w:sz w:val="20"/>
                <w:szCs w:val="20"/>
                <w:lang w:eastAsia="hr-HR"/>
              </w:rPr>
              <w:t xml:space="preserve"> Archipelago, eastern middle Adriatic. Marine Biology 129: 267-277.</w:t>
            </w:r>
          </w:p>
          <w:p w14:paraId="6521285C" w14:textId="77777777" w:rsidR="001836E9" w:rsidRPr="001836E9" w:rsidRDefault="001836E9" w:rsidP="001836E9">
            <w:pPr>
              <w:autoSpaceDE w:val="0"/>
              <w:autoSpaceDN w:val="0"/>
              <w:adjustRightInd w:val="0"/>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2. </w:t>
            </w:r>
            <w:proofErr w:type="spellStart"/>
            <w:r w:rsidRPr="001836E9">
              <w:rPr>
                <w:rFonts w:ascii="Arial" w:eastAsia="Times New Roman" w:hAnsi="Arial" w:cs="Arial"/>
                <w:sz w:val="20"/>
                <w:szCs w:val="20"/>
                <w:lang w:eastAsia="hr-HR"/>
              </w:rPr>
              <w:t>Dulčić</w:t>
            </w:r>
            <w:proofErr w:type="spellEnd"/>
            <w:r w:rsidRPr="001836E9">
              <w:rPr>
                <w:rFonts w:ascii="Arial" w:eastAsia="Times New Roman" w:hAnsi="Arial" w:cs="Arial"/>
                <w:sz w:val="20"/>
                <w:szCs w:val="20"/>
                <w:lang w:eastAsia="hr-HR"/>
              </w:rPr>
              <w:t xml:space="preserve"> J, Kraljević M, Kožul V, </w:t>
            </w:r>
            <w:proofErr w:type="spellStart"/>
            <w:r w:rsidRPr="001836E9">
              <w:rPr>
                <w:rFonts w:ascii="Arial" w:eastAsia="Times New Roman" w:hAnsi="Arial" w:cs="Arial"/>
                <w:sz w:val="20"/>
                <w:szCs w:val="20"/>
                <w:lang w:eastAsia="hr-HR"/>
              </w:rPr>
              <w:t>Skaramuca</w:t>
            </w:r>
            <w:proofErr w:type="spellEnd"/>
            <w:r w:rsidRPr="001836E9">
              <w:rPr>
                <w:rFonts w:ascii="Arial" w:eastAsia="Times New Roman" w:hAnsi="Arial" w:cs="Arial"/>
                <w:sz w:val="20"/>
                <w:szCs w:val="20"/>
                <w:lang w:eastAsia="hr-HR"/>
              </w:rPr>
              <w:t xml:space="preserve"> B (1998) Composition of juvenile fish populations in the Donji </w:t>
            </w:r>
            <w:proofErr w:type="spellStart"/>
            <w:r w:rsidRPr="001836E9">
              <w:rPr>
                <w:rFonts w:ascii="Arial" w:eastAsia="Times New Roman" w:hAnsi="Arial" w:cs="Arial"/>
                <w:sz w:val="20"/>
                <w:szCs w:val="20"/>
                <w:lang w:eastAsia="hr-HR"/>
              </w:rPr>
              <w:t>Molunat</w:t>
            </w:r>
            <w:proofErr w:type="spellEnd"/>
            <w:r w:rsidRPr="001836E9">
              <w:rPr>
                <w:rFonts w:ascii="Arial" w:eastAsia="Times New Roman" w:hAnsi="Arial" w:cs="Arial"/>
                <w:sz w:val="20"/>
                <w:szCs w:val="20"/>
                <w:lang w:eastAsia="hr-HR"/>
              </w:rPr>
              <w:t xml:space="preserve"> Bay, southern Adriatic (summer aspect). In: Rapports du Commission </w:t>
            </w:r>
            <w:proofErr w:type="spellStart"/>
            <w:r w:rsidRPr="001836E9">
              <w:rPr>
                <w:rFonts w:ascii="Arial" w:eastAsia="Times New Roman" w:hAnsi="Arial" w:cs="Arial"/>
                <w:sz w:val="20"/>
                <w:szCs w:val="20"/>
                <w:lang w:eastAsia="hr-HR"/>
              </w:rPr>
              <w:t>internationale</w:t>
            </w:r>
            <w:proofErr w:type="spellEnd"/>
            <w:r w:rsidRPr="001836E9">
              <w:rPr>
                <w:rFonts w:ascii="Arial" w:eastAsia="Times New Roman" w:hAnsi="Arial" w:cs="Arial"/>
                <w:sz w:val="20"/>
                <w:szCs w:val="20"/>
                <w:lang w:eastAsia="hr-HR"/>
              </w:rPr>
              <w:t xml:space="preserve"> pour </w:t>
            </w:r>
            <w:proofErr w:type="spellStart"/>
            <w:r w:rsidRPr="001836E9">
              <w:rPr>
                <w:rFonts w:ascii="Arial" w:eastAsia="Times New Roman" w:hAnsi="Arial" w:cs="Arial"/>
                <w:sz w:val="20"/>
                <w:szCs w:val="20"/>
                <w:lang w:eastAsia="hr-HR"/>
              </w:rPr>
              <w:t>l'exploration</w:t>
            </w:r>
            <w:proofErr w:type="spellEnd"/>
            <w:r w:rsidRPr="001836E9">
              <w:rPr>
                <w:rFonts w:ascii="Arial" w:eastAsia="Times New Roman" w:hAnsi="Arial" w:cs="Arial"/>
                <w:sz w:val="20"/>
                <w:szCs w:val="20"/>
                <w:lang w:eastAsia="hr-HR"/>
              </w:rPr>
              <w:t xml:space="preserve"> de la Mer </w:t>
            </w:r>
            <w:proofErr w:type="spellStart"/>
            <w:r w:rsidRPr="001836E9">
              <w:rPr>
                <w:rFonts w:ascii="Arial" w:eastAsia="Times New Roman" w:hAnsi="Arial" w:cs="Arial"/>
                <w:sz w:val="20"/>
                <w:szCs w:val="20"/>
                <w:lang w:eastAsia="hr-HR"/>
              </w:rPr>
              <w:t>Méditerranée</w:t>
            </w:r>
            <w:proofErr w:type="spellEnd"/>
            <w:r w:rsidRPr="001836E9">
              <w:rPr>
                <w:rFonts w:ascii="Arial" w:eastAsia="Times New Roman" w:hAnsi="Arial" w:cs="Arial"/>
                <w:sz w:val="20"/>
                <w:szCs w:val="20"/>
                <w:lang w:eastAsia="hr-HR"/>
              </w:rPr>
              <w:t xml:space="preserve"> 35(2): 424-425.</w:t>
            </w:r>
          </w:p>
          <w:p w14:paraId="44162D6F" w14:textId="77777777" w:rsidR="001836E9" w:rsidRPr="001836E9" w:rsidRDefault="001836E9" w:rsidP="001836E9">
            <w:pPr>
              <w:autoSpaceDE w:val="0"/>
              <w:autoSpaceDN w:val="0"/>
              <w:adjustRightInd w:val="0"/>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3. </w:t>
            </w:r>
            <w:proofErr w:type="spellStart"/>
            <w:r w:rsidRPr="001836E9">
              <w:rPr>
                <w:rFonts w:ascii="Arial" w:eastAsia="Times New Roman" w:hAnsi="Arial" w:cs="Arial"/>
                <w:sz w:val="20"/>
                <w:szCs w:val="20"/>
                <w:lang w:eastAsia="hr-HR"/>
              </w:rPr>
              <w:t>Dulčić</w:t>
            </w:r>
            <w:proofErr w:type="spellEnd"/>
            <w:r w:rsidRPr="001836E9">
              <w:rPr>
                <w:rFonts w:ascii="Arial" w:eastAsia="Times New Roman" w:hAnsi="Arial" w:cs="Arial"/>
                <w:sz w:val="20"/>
                <w:szCs w:val="20"/>
                <w:lang w:eastAsia="hr-HR"/>
              </w:rPr>
              <w:t xml:space="preserve"> J, </w:t>
            </w:r>
            <w:proofErr w:type="spellStart"/>
            <w:r w:rsidRPr="001836E9">
              <w:rPr>
                <w:rFonts w:ascii="Arial" w:eastAsia="Times New Roman" w:hAnsi="Arial" w:cs="Arial"/>
                <w:sz w:val="20"/>
                <w:szCs w:val="20"/>
                <w:lang w:eastAsia="hr-HR"/>
              </w:rPr>
              <w:t>Cetinić</w:t>
            </w:r>
            <w:proofErr w:type="spellEnd"/>
            <w:r w:rsidRPr="001836E9">
              <w:rPr>
                <w:rFonts w:ascii="Arial" w:eastAsia="Times New Roman" w:hAnsi="Arial" w:cs="Arial"/>
                <w:sz w:val="20"/>
                <w:szCs w:val="20"/>
                <w:lang w:eastAsia="hr-HR"/>
              </w:rPr>
              <w:t xml:space="preserve"> P, Kraljević M, Soldo A (1999) Small beach seine for fish fry catching-preliminary data about catch efficiency. Proceedings of the International Symposium on Responsible Fisheries &amp; Fishing Techniques. Ed. J. </w:t>
            </w:r>
            <w:proofErr w:type="spellStart"/>
            <w:r w:rsidRPr="001836E9">
              <w:rPr>
                <w:rFonts w:ascii="Arial" w:eastAsia="Times New Roman" w:hAnsi="Arial" w:cs="Arial"/>
                <w:sz w:val="20"/>
                <w:szCs w:val="20"/>
                <w:lang w:eastAsia="hr-HR"/>
              </w:rPr>
              <w:t>Świniarski</w:t>
            </w:r>
            <w:proofErr w:type="spellEnd"/>
            <w:r w:rsidRPr="001836E9">
              <w:rPr>
                <w:rFonts w:ascii="Arial" w:eastAsia="Times New Roman" w:hAnsi="Arial" w:cs="Arial"/>
                <w:sz w:val="20"/>
                <w:szCs w:val="20"/>
                <w:lang w:eastAsia="hr-HR"/>
              </w:rPr>
              <w:t xml:space="preserve"> &amp; E. </w:t>
            </w:r>
            <w:proofErr w:type="spellStart"/>
            <w:r w:rsidRPr="001836E9">
              <w:rPr>
                <w:rFonts w:ascii="Arial" w:eastAsia="Times New Roman" w:hAnsi="Arial" w:cs="Arial"/>
                <w:sz w:val="20"/>
                <w:szCs w:val="20"/>
                <w:lang w:eastAsia="hr-HR"/>
              </w:rPr>
              <w:t>Ceronik</w:t>
            </w:r>
            <w:proofErr w:type="spellEnd"/>
            <w:r w:rsidRPr="001836E9">
              <w:rPr>
                <w:rFonts w:ascii="Arial" w:eastAsia="Times New Roman" w:hAnsi="Arial" w:cs="Arial"/>
                <w:sz w:val="20"/>
                <w:szCs w:val="20"/>
                <w:lang w:eastAsia="hr-HR"/>
              </w:rPr>
              <w:t xml:space="preserve">, Insko-Poland 16-19 June: 183-190. 4. </w:t>
            </w:r>
            <w:proofErr w:type="spellStart"/>
            <w:r w:rsidRPr="001836E9">
              <w:rPr>
                <w:rFonts w:ascii="Arial" w:eastAsia="Times New Roman" w:hAnsi="Arial" w:cs="Arial"/>
                <w:sz w:val="20"/>
                <w:szCs w:val="20"/>
                <w:lang w:eastAsia="hr-HR"/>
              </w:rPr>
              <w:t>Dulčić</w:t>
            </w:r>
            <w:proofErr w:type="spellEnd"/>
            <w:r w:rsidRPr="001836E9">
              <w:rPr>
                <w:rFonts w:ascii="Arial" w:eastAsia="Times New Roman" w:hAnsi="Arial" w:cs="Arial"/>
                <w:sz w:val="20"/>
                <w:szCs w:val="20"/>
                <w:lang w:eastAsia="hr-HR"/>
              </w:rPr>
              <w:t xml:space="preserve"> J, Matić S, Kraljević M (2002a) Shallow coves as nurseries for non-resident fish: a case study in the eastern middle Adriatic. Journal of Marine Biology Association of the United Kingdom 82: 991-993.</w:t>
            </w:r>
          </w:p>
          <w:p w14:paraId="21D9D743" w14:textId="77777777" w:rsidR="001836E9" w:rsidRPr="001836E9" w:rsidRDefault="001836E9" w:rsidP="001836E9">
            <w:pPr>
              <w:autoSpaceDE w:val="0"/>
              <w:autoSpaceDN w:val="0"/>
              <w:adjustRightInd w:val="0"/>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5. </w:t>
            </w:r>
            <w:proofErr w:type="spellStart"/>
            <w:r w:rsidRPr="001836E9">
              <w:rPr>
                <w:rFonts w:ascii="Arial" w:eastAsia="Times New Roman" w:hAnsi="Arial" w:cs="Arial"/>
                <w:sz w:val="20"/>
                <w:szCs w:val="20"/>
                <w:lang w:eastAsia="hr-HR"/>
              </w:rPr>
              <w:t>Dulčić</w:t>
            </w:r>
            <w:proofErr w:type="spellEnd"/>
            <w:r w:rsidRPr="001836E9">
              <w:rPr>
                <w:rFonts w:ascii="Arial" w:eastAsia="Times New Roman" w:hAnsi="Arial" w:cs="Arial"/>
                <w:sz w:val="20"/>
                <w:szCs w:val="20"/>
                <w:lang w:eastAsia="hr-HR"/>
              </w:rPr>
              <w:t xml:space="preserve"> J, Fencil M, Matić-Skoko S, Kraljević M, Glamuzina B (2004) Diel variations in a shallow-water fish assemblage at </w:t>
            </w:r>
            <w:proofErr w:type="spellStart"/>
            <w:r w:rsidRPr="001836E9">
              <w:rPr>
                <w:rFonts w:ascii="Arial" w:eastAsia="Times New Roman" w:hAnsi="Arial" w:cs="Arial"/>
                <w:sz w:val="20"/>
                <w:szCs w:val="20"/>
                <w:lang w:eastAsia="hr-HR"/>
              </w:rPr>
              <w:t>Duće</w:t>
            </w:r>
            <w:proofErr w:type="spellEnd"/>
            <w:r w:rsidRPr="001836E9">
              <w:rPr>
                <w:rFonts w:ascii="Arial" w:eastAsia="Times New Roman" w:hAnsi="Arial" w:cs="Arial"/>
                <w:sz w:val="20"/>
                <w:szCs w:val="20"/>
                <w:lang w:eastAsia="hr-HR"/>
              </w:rPr>
              <w:t xml:space="preserve"> </w:t>
            </w:r>
            <w:proofErr w:type="spellStart"/>
            <w:r w:rsidRPr="001836E9">
              <w:rPr>
                <w:rFonts w:ascii="Arial" w:eastAsia="Times New Roman" w:hAnsi="Arial" w:cs="Arial"/>
                <w:sz w:val="20"/>
                <w:szCs w:val="20"/>
                <w:lang w:eastAsia="hr-HR"/>
              </w:rPr>
              <w:t>Glava</w:t>
            </w:r>
            <w:proofErr w:type="spellEnd"/>
            <w:r w:rsidRPr="001836E9">
              <w:rPr>
                <w:rFonts w:ascii="Arial" w:eastAsia="Times New Roman" w:hAnsi="Arial" w:cs="Arial"/>
                <w:sz w:val="20"/>
                <w:szCs w:val="20"/>
                <w:lang w:eastAsia="hr-HR"/>
              </w:rPr>
              <w:t xml:space="preserve">, eastern Adriatic (Croatian coast). Journal of Marine Biology Association of United Kingdom 84: 659-664. 6. </w:t>
            </w:r>
            <w:proofErr w:type="spellStart"/>
            <w:r w:rsidRPr="001836E9">
              <w:rPr>
                <w:rFonts w:ascii="Arial" w:eastAsia="Times New Roman" w:hAnsi="Arial" w:cs="Arial"/>
                <w:sz w:val="20"/>
                <w:szCs w:val="20"/>
                <w:lang w:eastAsia="hr-HR"/>
              </w:rPr>
              <w:t>Dulčić</w:t>
            </w:r>
            <w:proofErr w:type="spellEnd"/>
            <w:r w:rsidRPr="001836E9">
              <w:rPr>
                <w:rFonts w:ascii="Arial" w:eastAsia="Times New Roman" w:hAnsi="Arial" w:cs="Arial"/>
                <w:sz w:val="20"/>
                <w:szCs w:val="20"/>
                <w:lang w:eastAsia="hr-HR"/>
              </w:rPr>
              <w:t xml:space="preserve"> J, Matić-Skoko S, Kraljević M, Fencil M, Glamuzina B (2005) Seasonality of a fish assemblage in shallow waters of </w:t>
            </w:r>
            <w:proofErr w:type="spellStart"/>
            <w:r w:rsidRPr="001836E9">
              <w:rPr>
                <w:rFonts w:ascii="Arial" w:eastAsia="Times New Roman" w:hAnsi="Arial" w:cs="Arial"/>
                <w:sz w:val="20"/>
                <w:szCs w:val="20"/>
                <w:lang w:eastAsia="hr-HR"/>
              </w:rPr>
              <w:t>Duće-Glava</w:t>
            </w:r>
            <w:proofErr w:type="spellEnd"/>
            <w:r w:rsidRPr="001836E9">
              <w:rPr>
                <w:rFonts w:ascii="Arial" w:eastAsia="Times New Roman" w:hAnsi="Arial" w:cs="Arial"/>
                <w:sz w:val="20"/>
                <w:szCs w:val="20"/>
                <w:lang w:eastAsia="hr-HR"/>
              </w:rPr>
              <w:t xml:space="preserve">, eastern middle Adriatic. </w:t>
            </w:r>
            <w:proofErr w:type="spellStart"/>
            <w:r w:rsidRPr="001836E9">
              <w:rPr>
                <w:rFonts w:ascii="Arial" w:eastAsia="Times New Roman" w:hAnsi="Arial" w:cs="Arial"/>
                <w:sz w:val="20"/>
                <w:szCs w:val="20"/>
                <w:lang w:eastAsia="hr-HR"/>
              </w:rPr>
              <w:t>Cybium</w:t>
            </w:r>
            <w:proofErr w:type="spellEnd"/>
            <w:r w:rsidRPr="001836E9">
              <w:rPr>
                <w:rFonts w:ascii="Arial" w:eastAsia="Times New Roman" w:hAnsi="Arial" w:cs="Arial"/>
                <w:sz w:val="20"/>
                <w:szCs w:val="20"/>
                <w:lang w:eastAsia="hr-HR"/>
              </w:rPr>
              <w:t xml:space="preserve"> 29:57-63.</w:t>
            </w:r>
          </w:p>
          <w:p w14:paraId="3D23FA4F" w14:textId="77777777" w:rsidR="001836E9" w:rsidRPr="001836E9" w:rsidRDefault="001836E9" w:rsidP="001836E9">
            <w:pPr>
              <w:autoSpaceDE w:val="0"/>
              <w:autoSpaceDN w:val="0"/>
              <w:adjustRightInd w:val="0"/>
              <w:rPr>
                <w:rFonts w:ascii="Arial" w:eastAsia="Times New Roman" w:hAnsi="Arial" w:cs="Arial"/>
                <w:sz w:val="20"/>
                <w:szCs w:val="20"/>
                <w:lang w:eastAsia="hr-HR"/>
              </w:rPr>
            </w:pPr>
            <w:r w:rsidRPr="001836E9">
              <w:rPr>
                <w:rFonts w:ascii="Arial" w:eastAsia="Times New Roman" w:hAnsi="Arial" w:cs="Arial"/>
                <w:sz w:val="20"/>
                <w:szCs w:val="20"/>
                <w:lang w:eastAsia="hr-HR"/>
              </w:rPr>
              <w:t>7. Leis JM (1991) The pelagic stage of reef fishes: the larval biology of coral reef fishes. In: The Ecology of Fishes on Coral Reefs, pp. 183-230. Sale PF 1991, Academic Press, New York. 8. Jug-</w:t>
            </w:r>
            <w:proofErr w:type="spellStart"/>
            <w:r w:rsidRPr="001836E9">
              <w:rPr>
                <w:rFonts w:ascii="Arial" w:eastAsia="Times New Roman" w:hAnsi="Arial" w:cs="Arial"/>
                <w:sz w:val="20"/>
                <w:szCs w:val="20"/>
                <w:lang w:eastAsia="hr-HR"/>
              </w:rPr>
              <w:t>Dujaković</w:t>
            </w:r>
            <w:proofErr w:type="spellEnd"/>
            <w:r w:rsidRPr="001836E9">
              <w:rPr>
                <w:rFonts w:ascii="Arial" w:eastAsia="Times New Roman" w:hAnsi="Arial" w:cs="Arial"/>
                <w:sz w:val="20"/>
                <w:szCs w:val="20"/>
                <w:lang w:eastAsia="hr-HR"/>
              </w:rPr>
              <w:t xml:space="preserve"> J (1988) Growth and temporal distribution of juvenile </w:t>
            </w:r>
            <w:proofErr w:type="spellStart"/>
            <w:r w:rsidRPr="001836E9">
              <w:rPr>
                <w:rFonts w:ascii="Arial" w:eastAsia="Times New Roman" w:hAnsi="Arial" w:cs="Arial"/>
                <w:sz w:val="20"/>
                <w:szCs w:val="20"/>
                <w:lang w:eastAsia="hr-HR"/>
              </w:rPr>
              <w:t>sparids</w:t>
            </w:r>
            <w:proofErr w:type="spellEnd"/>
            <w:r w:rsidRPr="001836E9">
              <w:rPr>
                <w:rFonts w:ascii="Arial" w:eastAsia="Times New Roman" w:hAnsi="Arial" w:cs="Arial"/>
                <w:sz w:val="20"/>
                <w:szCs w:val="20"/>
                <w:lang w:eastAsia="hr-HR"/>
              </w:rPr>
              <w:t xml:space="preserve"> in the </w:t>
            </w:r>
            <w:proofErr w:type="spellStart"/>
            <w:r w:rsidRPr="001836E9">
              <w:rPr>
                <w:rFonts w:ascii="Arial" w:eastAsia="Times New Roman" w:hAnsi="Arial" w:cs="Arial"/>
                <w:sz w:val="20"/>
                <w:szCs w:val="20"/>
                <w:lang w:eastAsia="hr-HR"/>
              </w:rPr>
              <w:t>Šibenik</w:t>
            </w:r>
            <w:proofErr w:type="spellEnd"/>
            <w:r w:rsidRPr="001836E9">
              <w:rPr>
                <w:rFonts w:ascii="Arial" w:eastAsia="Times New Roman" w:hAnsi="Arial" w:cs="Arial"/>
                <w:sz w:val="20"/>
                <w:szCs w:val="20"/>
                <w:lang w:eastAsia="hr-HR"/>
              </w:rPr>
              <w:t xml:space="preserve"> area in the middle Adriatic. FAO Fisheries Report 394: 152-158.</w:t>
            </w:r>
          </w:p>
          <w:p w14:paraId="284681CA" w14:textId="77777777" w:rsidR="001836E9" w:rsidRPr="001836E9" w:rsidRDefault="001836E9" w:rsidP="001836E9">
            <w:pPr>
              <w:autoSpaceDE w:val="0"/>
              <w:autoSpaceDN w:val="0"/>
              <w:adjustRightInd w:val="0"/>
              <w:rPr>
                <w:rFonts w:ascii="Arial" w:eastAsia="Times New Roman" w:hAnsi="Arial" w:cs="Arial"/>
                <w:sz w:val="20"/>
                <w:szCs w:val="20"/>
                <w:lang w:eastAsia="hr-HR"/>
              </w:rPr>
            </w:pPr>
            <w:r w:rsidRPr="001836E9">
              <w:rPr>
                <w:rFonts w:ascii="Arial" w:eastAsia="Times New Roman" w:hAnsi="Arial" w:cs="Arial"/>
                <w:sz w:val="20"/>
                <w:szCs w:val="20"/>
                <w:lang w:eastAsia="hr-HR"/>
              </w:rPr>
              <w:t>9. Katavić I (1980) Temporal distribution of young mugilids (</w:t>
            </w:r>
            <w:proofErr w:type="spellStart"/>
            <w:r w:rsidRPr="001836E9">
              <w:rPr>
                <w:rFonts w:ascii="Arial" w:eastAsia="Times New Roman" w:hAnsi="Arial" w:cs="Arial"/>
                <w:sz w:val="20"/>
                <w:szCs w:val="20"/>
                <w:lang w:eastAsia="hr-HR"/>
              </w:rPr>
              <w:t>Mugilidae</w:t>
            </w:r>
            <w:proofErr w:type="spellEnd"/>
            <w:r w:rsidRPr="001836E9">
              <w:rPr>
                <w:rFonts w:ascii="Arial" w:eastAsia="Times New Roman" w:hAnsi="Arial" w:cs="Arial"/>
                <w:sz w:val="20"/>
                <w:szCs w:val="20"/>
                <w:lang w:eastAsia="hr-HR"/>
              </w:rPr>
              <w:t xml:space="preserve">) in the coastal waters of the central eastern Adriatic. Acta </w:t>
            </w:r>
            <w:proofErr w:type="spellStart"/>
            <w:r w:rsidRPr="001836E9">
              <w:rPr>
                <w:rFonts w:ascii="Arial" w:eastAsia="Times New Roman" w:hAnsi="Arial" w:cs="Arial"/>
                <w:sz w:val="20"/>
                <w:szCs w:val="20"/>
                <w:lang w:eastAsia="hr-HR"/>
              </w:rPr>
              <w:t>Adriatica</w:t>
            </w:r>
            <w:proofErr w:type="spellEnd"/>
            <w:r w:rsidRPr="001836E9">
              <w:rPr>
                <w:rFonts w:ascii="Arial" w:eastAsia="Times New Roman" w:hAnsi="Arial" w:cs="Arial"/>
                <w:sz w:val="20"/>
                <w:szCs w:val="20"/>
                <w:lang w:eastAsia="hr-HR"/>
              </w:rPr>
              <w:t xml:space="preserve"> 21: 137-150. 10. Kraljević M, </w:t>
            </w:r>
            <w:proofErr w:type="spellStart"/>
            <w:r w:rsidRPr="001836E9">
              <w:rPr>
                <w:rFonts w:ascii="Arial" w:eastAsia="Times New Roman" w:hAnsi="Arial" w:cs="Arial"/>
                <w:sz w:val="20"/>
                <w:szCs w:val="20"/>
                <w:lang w:eastAsia="hr-HR"/>
              </w:rPr>
              <w:t>Pallaoro</w:t>
            </w:r>
            <w:proofErr w:type="spellEnd"/>
            <w:r w:rsidRPr="001836E9">
              <w:rPr>
                <w:rFonts w:ascii="Arial" w:eastAsia="Times New Roman" w:hAnsi="Arial" w:cs="Arial"/>
                <w:sz w:val="20"/>
                <w:szCs w:val="20"/>
                <w:lang w:eastAsia="hr-HR"/>
              </w:rPr>
              <w:t xml:space="preserve"> A (1991) </w:t>
            </w:r>
            <w:proofErr w:type="spellStart"/>
            <w:r w:rsidRPr="001836E9">
              <w:rPr>
                <w:rFonts w:ascii="Arial" w:eastAsia="Times New Roman" w:hAnsi="Arial" w:cs="Arial"/>
                <w:sz w:val="20"/>
                <w:szCs w:val="20"/>
                <w:lang w:eastAsia="hr-HR"/>
              </w:rPr>
              <w:t>Ichthyocenosis</w:t>
            </w:r>
            <w:proofErr w:type="spellEnd"/>
            <w:r w:rsidRPr="001836E9">
              <w:rPr>
                <w:rFonts w:ascii="Arial" w:eastAsia="Times New Roman" w:hAnsi="Arial" w:cs="Arial"/>
                <w:sz w:val="20"/>
                <w:szCs w:val="20"/>
                <w:lang w:eastAsia="hr-HR"/>
              </w:rPr>
              <w:t xml:space="preserve"> of shallow bays of the </w:t>
            </w:r>
            <w:proofErr w:type="spellStart"/>
            <w:r w:rsidRPr="001836E9">
              <w:rPr>
                <w:rFonts w:ascii="Arial" w:eastAsia="Times New Roman" w:hAnsi="Arial" w:cs="Arial"/>
                <w:sz w:val="20"/>
                <w:szCs w:val="20"/>
                <w:lang w:eastAsia="hr-HR"/>
              </w:rPr>
              <w:t>Kornati</w:t>
            </w:r>
            <w:proofErr w:type="spellEnd"/>
            <w:r w:rsidRPr="001836E9">
              <w:rPr>
                <w:rFonts w:ascii="Arial" w:eastAsia="Times New Roman" w:hAnsi="Arial" w:cs="Arial"/>
                <w:sz w:val="20"/>
                <w:szCs w:val="20"/>
                <w:lang w:eastAsia="hr-HR"/>
              </w:rPr>
              <w:t xml:space="preserve"> National Park. Sea Fisheries 3: 81-90. 11. Matić S, Kraljević M, </w:t>
            </w:r>
            <w:proofErr w:type="spellStart"/>
            <w:r w:rsidRPr="001836E9">
              <w:rPr>
                <w:rFonts w:ascii="Arial" w:eastAsia="Times New Roman" w:hAnsi="Arial" w:cs="Arial"/>
                <w:sz w:val="20"/>
                <w:szCs w:val="20"/>
                <w:lang w:eastAsia="hr-HR"/>
              </w:rPr>
              <w:t>Dulčić</w:t>
            </w:r>
            <w:proofErr w:type="spellEnd"/>
            <w:r w:rsidRPr="001836E9">
              <w:rPr>
                <w:rFonts w:ascii="Arial" w:eastAsia="Times New Roman" w:hAnsi="Arial" w:cs="Arial"/>
                <w:sz w:val="20"/>
                <w:szCs w:val="20"/>
                <w:lang w:eastAsia="hr-HR"/>
              </w:rPr>
              <w:t xml:space="preserve"> J (2001) </w:t>
            </w:r>
            <w:proofErr w:type="spellStart"/>
            <w:r w:rsidRPr="001836E9">
              <w:rPr>
                <w:rFonts w:ascii="Arial" w:eastAsia="Times New Roman" w:hAnsi="Arial" w:cs="Arial"/>
                <w:sz w:val="20"/>
                <w:szCs w:val="20"/>
                <w:lang w:eastAsia="hr-HR"/>
              </w:rPr>
              <w:t>Spatio</w:t>
            </w:r>
            <w:proofErr w:type="spellEnd"/>
            <w:r w:rsidRPr="001836E9">
              <w:rPr>
                <w:rFonts w:ascii="Arial" w:eastAsia="Times New Roman" w:hAnsi="Arial" w:cs="Arial"/>
                <w:sz w:val="20"/>
                <w:szCs w:val="20"/>
                <w:lang w:eastAsia="hr-HR"/>
              </w:rPr>
              <w:t xml:space="preserve">-temporal variability in composition of inshore juvenile fish populations along the west coast of Istria, northern Adriatic. Acta </w:t>
            </w:r>
            <w:proofErr w:type="spellStart"/>
            <w:r w:rsidRPr="001836E9">
              <w:rPr>
                <w:rFonts w:ascii="Arial" w:eastAsia="Times New Roman" w:hAnsi="Arial" w:cs="Arial"/>
                <w:sz w:val="20"/>
                <w:szCs w:val="20"/>
                <w:lang w:eastAsia="hr-HR"/>
              </w:rPr>
              <w:t>Adriatica</w:t>
            </w:r>
            <w:proofErr w:type="spellEnd"/>
            <w:r w:rsidRPr="001836E9">
              <w:rPr>
                <w:rFonts w:ascii="Arial" w:eastAsia="Times New Roman" w:hAnsi="Arial" w:cs="Arial"/>
                <w:sz w:val="20"/>
                <w:szCs w:val="20"/>
                <w:lang w:eastAsia="hr-HR"/>
              </w:rPr>
              <w:t xml:space="preserve"> 42 (2): 72-84.</w:t>
            </w:r>
          </w:p>
          <w:p w14:paraId="33EDFB19" w14:textId="77777777" w:rsidR="001836E9" w:rsidRPr="001836E9" w:rsidRDefault="001836E9" w:rsidP="001836E9">
            <w:pPr>
              <w:tabs>
                <w:tab w:val="left" w:pos="567"/>
              </w:tabs>
              <w:rPr>
                <w:rFonts w:ascii="Arial" w:hAnsi="Arial" w:cs="Arial"/>
                <w:i/>
                <w:sz w:val="20"/>
                <w:szCs w:val="20"/>
              </w:rPr>
            </w:pPr>
            <w:r w:rsidRPr="001836E9">
              <w:rPr>
                <w:rFonts w:ascii="Arial" w:eastAsia="Times New Roman" w:hAnsi="Arial" w:cs="Arial"/>
                <w:sz w:val="20"/>
                <w:szCs w:val="20"/>
                <w:lang w:eastAsia="hr-HR"/>
              </w:rPr>
              <w:t xml:space="preserve">12. Matić-Skoko S, </w:t>
            </w:r>
            <w:proofErr w:type="spellStart"/>
            <w:r w:rsidRPr="001836E9">
              <w:rPr>
                <w:rFonts w:ascii="Arial" w:eastAsia="Times New Roman" w:hAnsi="Arial" w:cs="Arial"/>
                <w:sz w:val="20"/>
                <w:szCs w:val="20"/>
                <w:lang w:eastAsia="hr-HR"/>
              </w:rPr>
              <w:t>Dulčić</w:t>
            </w:r>
            <w:proofErr w:type="spellEnd"/>
            <w:r w:rsidRPr="001836E9">
              <w:rPr>
                <w:rFonts w:ascii="Arial" w:eastAsia="Times New Roman" w:hAnsi="Arial" w:cs="Arial"/>
                <w:sz w:val="20"/>
                <w:szCs w:val="20"/>
                <w:lang w:eastAsia="hr-HR"/>
              </w:rPr>
              <w:t xml:space="preserve"> J, Kraljević M, </w:t>
            </w:r>
            <w:proofErr w:type="spellStart"/>
            <w:r w:rsidRPr="001836E9">
              <w:rPr>
                <w:rFonts w:ascii="Arial" w:eastAsia="Times New Roman" w:hAnsi="Arial" w:cs="Arial"/>
                <w:sz w:val="20"/>
                <w:szCs w:val="20"/>
                <w:lang w:eastAsia="hr-HR"/>
              </w:rPr>
              <w:t>Tomasović</w:t>
            </w:r>
            <w:proofErr w:type="spellEnd"/>
            <w:r w:rsidRPr="001836E9">
              <w:rPr>
                <w:rFonts w:ascii="Arial" w:eastAsia="Times New Roman" w:hAnsi="Arial" w:cs="Arial"/>
                <w:sz w:val="20"/>
                <w:szCs w:val="20"/>
                <w:lang w:eastAsia="hr-HR"/>
              </w:rPr>
              <w:t xml:space="preserve"> L (2005) Seasonality in diel catch rate of </w:t>
            </w:r>
            <w:proofErr w:type="spellStart"/>
            <w:r w:rsidRPr="001836E9">
              <w:rPr>
                <w:rFonts w:ascii="Arial" w:eastAsia="Times New Roman" w:hAnsi="Arial" w:cs="Arial"/>
                <w:sz w:val="20"/>
                <w:szCs w:val="20"/>
                <w:lang w:eastAsia="hr-HR"/>
              </w:rPr>
              <w:t>Labrids</w:t>
            </w:r>
            <w:proofErr w:type="spellEnd"/>
            <w:r w:rsidRPr="001836E9">
              <w:rPr>
                <w:rFonts w:ascii="Arial" w:eastAsia="Times New Roman" w:hAnsi="Arial" w:cs="Arial"/>
                <w:sz w:val="20"/>
                <w:szCs w:val="20"/>
                <w:lang w:eastAsia="hr-HR"/>
              </w:rPr>
              <w:t xml:space="preserve"> in a shallow- water of Adriatic coastal area. Annals for Istrian and Mediterranean studies 20: 258-267. 13. Slišković M, Jelić Mrčelić G (2006) The concept and models of recruitment in fisheries. </w:t>
            </w:r>
            <w:r w:rsidRPr="001836E9">
              <w:rPr>
                <w:rFonts w:ascii="Arial" w:eastAsia="Times New Roman" w:hAnsi="Arial" w:cs="Arial"/>
                <w:sz w:val="20"/>
                <w:szCs w:val="20"/>
                <w:lang w:eastAsia="hr-HR"/>
              </w:rPr>
              <w:lastRenderedPageBreak/>
              <w:t xml:space="preserve">Fisheries 64(2): 75-82. 14. Tutman P, </w:t>
            </w:r>
            <w:proofErr w:type="spellStart"/>
            <w:r w:rsidRPr="001836E9">
              <w:rPr>
                <w:rFonts w:ascii="Arial" w:eastAsia="Times New Roman" w:hAnsi="Arial" w:cs="Arial"/>
                <w:sz w:val="20"/>
                <w:szCs w:val="20"/>
                <w:lang w:eastAsia="hr-HR"/>
              </w:rPr>
              <w:t>Skaramuca</w:t>
            </w:r>
            <w:proofErr w:type="spellEnd"/>
            <w:r w:rsidRPr="001836E9">
              <w:rPr>
                <w:rFonts w:ascii="Arial" w:eastAsia="Times New Roman" w:hAnsi="Arial" w:cs="Arial"/>
                <w:sz w:val="20"/>
                <w:szCs w:val="20"/>
                <w:lang w:eastAsia="hr-HR"/>
              </w:rPr>
              <w:t xml:space="preserve"> B, </w:t>
            </w:r>
            <w:proofErr w:type="spellStart"/>
            <w:r w:rsidRPr="001836E9">
              <w:rPr>
                <w:rFonts w:ascii="Arial" w:eastAsia="Times New Roman" w:hAnsi="Arial" w:cs="Arial"/>
                <w:sz w:val="20"/>
                <w:szCs w:val="20"/>
                <w:lang w:eastAsia="hr-HR"/>
              </w:rPr>
              <w:t>Dulčić</w:t>
            </w:r>
            <w:proofErr w:type="spellEnd"/>
            <w:r w:rsidRPr="001836E9">
              <w:rPr>
                <w:rFonts w:ascii="Arial" w:eastAsia="Times New Roman" w:hAnsi="Arial" w:cs="Arial"/>
                <w:sz w:val="20"/>
                <w:szCs w:val="20"/>
                <w:lang w:eastAsia="hr-HR"/>
              </w:rPr>
              <w:t xml:space="preserve"> J, Matić-Skoko S, Kraljević M, Bartulović V, Glamuzina, B, </w:t>
            </w:r>
            <w:proofErr w:type="spellStart"/>
            <w:r w:rsidRPr="001836E9">
              <w:rPr>
                <w:rFonts w:ascii="Arial" w:eastAsia="Times New Roman" w:hAnsi="Arial" w:cs="Arial"/>
                <w:sz w:val="20"/>
                <w:szCs w:val="20"/>
                <w:lang w:eastAsia="hr-HR"/>
              </w:rPr>
              <w:t>Glavić</w:t>
            </w:r>
            <w:proofErr w:type="spellEnd"/>
            <w:r w:rsidRPr="001836E9">
              <w:rPr>
                <w:rFonts w:ascii="Arial" w:eastAsia="Times New Roman" w:hAnsi="Arial" w:cs="Arial"/>
                <w:sz w:val="20"/>
                <w:szCs w:val="20"/>
                <w:lang w:eastAsia="hr-HR"/>
              </w:rPr>
              <w:t xml:space="preserve"> N, Kožul V, Antolović N (2010) Settlement and recruitment of juveniles of marine fish in the wider area of the Neretva River estuary. Fish and Fisheries of the Neretva River: Status and Perspectives Glamuzina B, </w:t>
            </w:r>
            <w:proofErr w:type="spellStart"/>
            <w:r w:rsidRPr="001836E9">
              <w:rPr>
                <w:rFonts w:ascii="Arial" w:eastAsia="Times New Roman" w:hAnsi="Arial" w:cs="Arial"/>
                <w:sz w:val="20"/>
                <w:szCs w:val="20"/>
                <w:lang w:eastAsia="hr-HR"/>
              </w:rPr>
              <w:t>Dulčić</w:t>
            </w:r>
            <w:proofErr w:type="spellEnd"/>
            <w:r w:rsidRPr="001836E9">
              <w:rPr>
                <w:rFonts w:ascii="Arial" w:eastAsia="Times New Roman" w:hAnsi="Arial" w:cs="Arial"/>
                <w:sz w:val="20"/>
                <w:szCs w:val="20"/>
                <w:lang w:eastAsia="hr-HR"/>
              </w:rPr>
              <w:t xml:space="preserve"> J (eds.). </w:t>
            </w:r>
            <w:proofErr w:type="spellStart"/>
            <w:r w:rsidRPr="001836E9">
              <w:rPr>
                <w:rFonts w:ascii="Arial" w:eastAsia="Times New Roman" w:hAnsi="Arial" w:cs="Arial"/>
                <w:sz w:val="20"/>
                <w:szCs w:val="20"/>
                <w:lang w:eastAsia="hr-HR"/>
              </w:rPr>
              <w:t>Opuzen</w:t>
            </w:r>
            <w:proofErr w:type="spellEnd"/>
            <w:r w:rsidRPr="001836E9">
              <w:rPr>
                <w:rFonts w:ascii="Arial" w:eastAsia="Times New Roman" w:hAnsi="Arial" w:cs="Arial"/>
                <w:sz w:val="20"/>
                <w:szCs w:val="20"/>
                <w:lang w:eastAsia="hr-HR"/>
              </w:rPr>
              <w:t>: University of Dubrovnik and Dubrovnik-Neretva County, 39-58.</w:t>
            </w:r>
          </w:p>
        </w:tc>
      </w:tr>
      <w:tr w:rsidR="001836E9" w:rsidRPr="001836E9" w14:paraId="2461FDAD"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44C7645"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lastRenderedPageBreak/>
              <w:t>Ways of quality monitoring that ensure the acquisition of output knowledge, skills and competencies</w:t>
            </w:r>
          </w:p>
        </w:tc>
      </w:tr>
      <w:tr w:rsidR="001836E9" w:rsidRPr="001836E9" w14:paraId="0CE6054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E4D89B2"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The work of students will be evaluated and evaluated during classes as well as at the final exam. During the lessons, the following are evaluated:</w:t>
            </w:r>
          </w:p>
          <w:p w14:paraId="5FA8662D"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(A) Attending classes</w:t>
            </w:r>
          </w:p>
          <w:p w14:paraId="5A64B77E"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b) Teaching activity</w:t>
            </w:r>
          </w:p>
          <w:p w14:paraId="64E0533C"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lang w:eastAsia="hr-HR"/>
              </w:rPr>
              <w:t>(A) Acquired knowledge</w:t>
            </w:r>
          </w:p>
        </w:tc>
      </w:tr>
    </w:tbl>
    <w:p w14:paraId="6F665960" w14:textId="77777777" w:rsidR="001836E9" w:rsidRPr="001836E9" w:rsidRDefault="001836E9" w:rsidP="001836E9">
      <w:pPr>
        <w:spacing w:after="0" w:line="240" w:lineRule="auto"/>
        <w:jc w:val="both"/>
        <w:rPr>
          <w:rFonts w:ascii="Arial" w:hAnsi="Arial" w:cs="Arial"/>
          <w:sz w:val="20"/>
          <w:szCs w:val="20"/>
        </w:rPr>
      </w:pPr>
    </w:p>
    <w:p w14:paraId="447FA220"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6D5D665A"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F7B6EFA" w14:textId="5342BD20"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5126DE53"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32C7C83"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CB18422" w14:textId="68ABA52D" w:rsidR="001836E9" w:rsidRPr="001836E9" w:rsidRDefault="009D1475" w:rsidP="001836E9">
            <w:pPr>
              <w:spacing w:after="0" w:line="240" w:lineRule="exact"/>
              <w:rPr>
                <w:rFonts w:ascii="Arial" w:hAnsi="Arial" w:cs="Arial"/>
                <w:b/>
                <w:color w:val="000000"/>
                <w:sz w:val="20"/>
                <w:szCs w:val="20"/>
              </w:rPr>
            </w:pPr>
            <w:r>
              <w:rPr>
                <w:rFonts w:ascii="Arial" w:hAnsi="Arial" w:cs="Arial"/>
                <w:b/>
                <w:color w:val="000000"/>
                <w:sz w:val="20"/>
                <w:szCs w:val="20"/>
              </w:rPr>
              <w:t>Prof.</w:t>
            </w:r>
            <w:r w:rsidR="002A1DF6">
              <w:rPr>
                <w:rFonts w:ascii="Arial" w:hAnsi="Arial" w:cs="Arial"/>
                <w:b/>
                <w:color w:val="000000"/>
                <w:sz w:val="20"/>
                <w:szCs w:val="20"/>
              </w:rPr>
              <w:t xml:space="preserve"> </w:t>
            </w:r>
            <w:r w:rsidR="001836E9" w:rsidRPr="001836E9">
              <w:rPr>
                <w:rFonts w:ascii="Arial" w:hAnsi="Arial" w:cs="Arial"/>
                <w:b/>
                <w:color w:val="000000"/>
                <w:sz w:val="20"/>
                <w:szCs w:val="20"/>
              </w:rPr>
              <w:t>Svjetlana Krstulović Šifner</w:t>
            </w:r>
            <w:r w:rsidR="002A1DF6" w:rsidRPr="002A1DF6">
              <w:rPr>
                <w:rFonts w:ascii="Arial" w:hAnsi="Arial" w:cs="Arial"/>
                <w:b/>
                <w:color w:val="000000"/>
                <w:sz w:val="20"/>
                <w:szCs w:val="20"/>
              </w:rPr>
              <w:t>, PhD</w:t>
            </w:r>
          </w:p>
        </w:tc>
      </w:tr>
      <w:tr w:rsidR="001836E9" w:rsidRPr="001836E9" w14:paraId="7BDC1D43"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B2BE50D"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DFF07D4" w14:textId="6CAC406D" w:rsidR="001836E9" w:rsidRPr="001836E9" w:rsidRDefault="00EF3B75" w:rsidP="001836E9">
            <w:pPr>
              <w:snapToGrid w:val="0"/>
              <w:spacing w:after="0" w:line="240" w:lineRule="exact"/>
              <w:rPr>
                <w:rFonts w:ascii="Arial" w:eastAsia="Times New Roman" w:hAnsi="Arial" w:cs="Arial"/>
                <w:b/>
                <w:sz w:val="20"/>
                <w:szCs w:val="20"/>
              </w:rPr>
            </w:pPr>
            <w:r w:rsidRPr="00EF3B75">
              <w:rPr>
                <w:rFonts w:ascii="Arial" w:eastAsia="Times New Roman" w:hAnsi="Arial" w:cs="Arial"/>
                <w:b/>
                <w:sz w:val="20"/>
                <w:szCs w:val="20"/>
              </w:rPr>
              <w:t>BIODIVERSITY OF THE ADRIATIC SEA</w:t>
            </w:r>
          </w:p>
        </w:tc>
      </w:tr>
      <w:tr w:rsidR="001836E9" w:rsidRPr="001836E9" w14:paraId="5B9F428D"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65B9DF5"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3C79B57"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30BFA36C"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7C91549"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84240E0"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6302F696"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2ED3C1A"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227916E"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70CC608D"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3BAB93B"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D60ACA7"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3.</w:t>
            </w:r>
          </w:p>
        </w:tc>
      </w:tr>
      <w:tr w:rsidR="001836E9" w:rsidRPr="001836E9" w14:paraId="579470A0"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6BA0F1EA"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186D7F0B"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BAF852A"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6</w:t>
            </w:r>
          </w:p>
        </w:tc>
      </w:tr>
      <w:tr w:rsidR="001836E9" w:rsidRPr="001836E9" w14:paraId="1FCF5E2C"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74B19831"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5C28897C" w14:textId="7545E284"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A2F334A"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40+0+30</w:t>
            </w:r>
          </w:p>
        </w:tc>
      </w:tr>
      <w:tr w:rsidR="001836E9" w:rsidRPr="001836E9" w14:paraId="0759156A"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15C91FA"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69419AE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F974511"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04DAD46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4E08855"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The aim of this study course is to introduce students to the biological wealth of the Adriatic Sea. Students get answers to questions about what biodiversity is; which affects marine biodiversity; on the qualitative composition of biodiversity in the Adriatic; on vertical and horizontal distribution depending on the ecological conditions prevailing in the Adriatic; on the methodology of biodiversity protection and the legal basis, and what threatens biodiversity and how to protect it. The acquired knowledge is necessary for work in the field of marine fisheries with the aim of sustainable development and nature protection.</w:t>
            </w:r>
          </w:p>
        </w:tc>
      </w:tr>
      <w:tr w:rsidR="001836E9" w:rsidRPr="001836E9" w14:paraId="15B4AF1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A129395"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059EF77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FAEF2A1"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64F750F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E873B36"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695C22C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EE934F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Understand faunal biodiversity: concept, content and significance.</w:t>
            </w:r>
          </w:p>
          <w:p w14:paraId="53A10A5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To examine the differences in the hierarchical approach to biodiversity research.</w:t>
            </w:r>
          </w:p>
          <w:p w14:paraId="6417AC1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Explain the definition and measurement of biodiversity at higher levels of the organization using examples.</w:t>
            </w:r>
          </w:p>
          <w:p w14:paraId="7B30BB9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lastRenderedPageBreak/>
              <w:t>Describe the concept of species richness and the concepts of number, uniformity and diversity.</w:t>
            </w:r>
          </w:p>
          <w:p w14:paraId="1798E77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Examine practical problems in measuring species richness.</w:t>
            </w:r>
          </w:p>
          <w:p w14:paraId="5FF4C42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Analyze biogeographical elements in the Adriatic fauna.</w:t>
            </w:r>
          </w:p>
          <w:p w14:paraId="4C16ED8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Explain the regional division of the Adriatic and regional differences in biodiversity.</w:t>
            </w:r>
          </w:p>
          <w:p w14:paraId="26A3459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To comment on recent research on the biodiversity of the Adriatic, where and how it is carried out.</w:t>
            </w:r>
          </w:p>
          <w:p w14:paraId="60B05FE8"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To present and compare the biodiversity of different faunistic groups in the Adriatic.</w:t>
            </w:r>
          </w:p>
        </w:tc>
      </w:tr>
      <w:tr w:rsidR="001836E9" w:rsidRPr="001836E9" w14:paraId="5ECC8AC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EAEB11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Course content</w:t>
            </w:r>
          </w:p>
        </w:tc>
      </w:tr>
      <w:tr w:rsidR="001836E9" w:rsidRPr="001836E9" w14:paraId="3054A23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7F5FDA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 (3 hours). </w:t>
            </w:r>
            <w:r w:rsidRPr="001836E9">
              <w:rPr>
                <w:rFonts w:ascii="Arial" w:hAnsi="Arial" w:cs="Arial"/>
                <w:b/>
                <w:sz w:val="20"/>
                <w:szCs w:val="20"/>
              </w:rPr>
              <w:t>Introduction to Biodiversity.</w:t>
            </w:r>
          </w:p>
          <w:p w14:paraId="6311541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Understand the different approaches to defining biodiversity and their differences. Explain the history of terminology in the field of biodiversity. Understand legal regulations and basic guidelines for the protection of biodiversity. Define a hierarchical approach to biodiversity research. Gaining knowledge about scientific approaches to biodiversity research. Explain the importance of biodiversity.</w:t>
            </w:r>
          </w:p>
          <w:p w14:paraId="2AD522A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2 (3 hours). </w:t>
            </w:r>
            <w:r w:rsidRPr="001836E9">
              <w:rPr>
                <w:rFonts w:ascii="Arial" w:hAnsi="Arial" w:cs="Arial"/>
                <w:b/>
                <w:sz w:val="20"/>
                <w:szCs w:val="20"/>
              </w:rPr>
              <w:t>Species diversity, measurement and estimates of diversity.</w:t>
            </w:r>
          </w:p>
          <w:p w14:paraId="4D9EF7A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Explain the differences in the hierarchical approach to biodiversity research. Explain the definition and measurement of biodiversity at higher levels of the organization using examples. Explain the concept of species richness and the concepts of number, uniformity and diversity. Understand practical problems in measuring species richness. Explain the differences in the definitions of the concept of species. Explain methods of estimating species richness. Understand the basic univariate and multivariate methods used for biodiversity analysis.</w:t>
            </w:r>
          </w:p>
          <w:p w14:paraId="6690524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3 (2 hours) </w:t>
            </w:r>
            <w:r w:rsidRPr="001836E9">
              <w:rPr>
                <w:rFonts w:ascii="Arial" w:hAnsi="Arial" w:cs="Arial"/>
                <w:b/>
                <w:sz w:val="20"/>
                <w:szCs w:val="20"/>
              </w:rPr>
              <w:t>The impact of biodiversity on the stability and functioning of ecosystems.</w:t>
            </w:r>
          </w:p>
          <w:p w14:paraId="49B0807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Understand the concept of community stability and the stability component. Explain the connection between community diversity and stability. Explain resistance to change as a function of diversity. Define the function of the ecosystem. Explain the connection between biodiversity and ecosystem function using examples. Explain hypothetical relationships between biodiversity and ecosystem function.</w:t>
            </w:r>
          </w:p>
          <w:p w14:paraId="133D7B4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4 (2 hours). </w:t>
            </w:r>
            <w:r w:rsidRPr="001836E9">
              <w:rPr>
                <w:rFonts w:ascii="Arial" w:hAnsi="Arial" w:cs="Arial"/>
                <w:b/>
                <w:sz w:val="20"/>
                <w:szCs w:val="20"/>
              </w:rPr>
              <w:t>Conservation of biodiversity (conservation ecology).</w:t>
            </w:r>
          </w:p>
          <w:p w14:paraId="38AEF3B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 Understand the goals of conservation ecology. Understand the legal bases of nature protection in the Republic of Croatia. Understand the legal bases of nature conservation at the international level. Explain the significance of the IUCN and the categorization of species. Understand the principles of management of protected species in the Republic of Croatia. Understand the criteria used when selecting species for protection.</w:t>
            </w:r>
          </w:p>
          <w:p w14:paraId="2AC776D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5 (2 hours). </w:t>
            </w:r>
            <w:r w:rsidRPr="001836E9">
              <w:rPr>
                <w:rFonts w:ascii="Arial" w:hAnsi="Arial" w:cs="Arial"/>
                <w:b/>
                <w:sz w:val="20"/>
                <w:szCs w:val="20"/>
              </w:rPr>
              <w:t>Marine protected areas and biodiversity.</w:t>
            </w:r>
          </w:p>
          <w:p w14:paraId="4125D52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Understand the objectives of establishing marine protected areas. Explain the characteristics of protected areas in the sea. Explain the IUCN categories of protected areas - with examples. Give examples of protected areas in the world, the </w:t>
            </w:r>
            <w:r w:rsidRPr="001836E9">
              <w:rPr>
                <w:rFonts w:ascii="Arial" w:hAnsi="Arial" w:cs="Arial"/>
                <w:b/>
                <w:sz w:val="20"/>
                <w:szCs w:val="20"/>
              </w:rPr>
              <w:lastRenderedPageBreak/>
              <w:t>Mediterranean and the Adriatic Sea. Explain possible methods of analysis of the effectiveness of protection.</w:t>
            </w:r>
          </w:p>
          <w:p w14:paraId="636F90A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6 (2 hours). </w:t>
            </w:r>
            <w:r w:rsidRPr="001836E9">
              <w:rPr>
                <w:rFonts w:ascii="Arial" w:hAnsi="Arial" w:cs="Arial"/>
                <w:b/>
                <w:sz w:val="20"/>
                <w:szCs w:val="20"/>
              </w:rPr>
              <w:t>Biodiversity of sponges of the Adriatic Sea. Biodiversity of cnidarians of the Adriatic Sea.</w:t>
            </w:r>
          </w:p>
          <w:p w14:paraId="4A0D8C8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Give an overview of all groups of invertebrates living in the Adriatic and their research. To compare the biodiversity of sponges in the world's seas, the Mediterranean Sea and the Adriatic. To present the taxonomy of Adriatic sponges in the main lines. To get to know the ecology of selected species of sponges in the Adriatic. To get to know the endangered and protected species of sponges in the Adriatic. To present in the main lines the taxonomy of Adriatic cnidarians. To get to know the ecology of selected species of cnidarians in the Adriatic. To get to know the endangered and protected species of cnidarians in the Adriatic.</w:t>
            </w:r>
          </w:p>
          <w:p w14:paraId="04D49E1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7 (4 hours). </w:t>
            </w:r>
            <w:r w:rsidRPr="001836E9">
              <w:rPr>
                <w:rFonts w:ascii="Arial" w:hAnsi="Arial" w:cs="Arial"/>
                <w:b/>
                <w:sz w:val="20"/>
                <w:szCs w:val="20"/>
              </w:rPr>
              <w:t>Biodiversity of snails and shellfish of the Adriatic Sea.</w:t>
            </w:r>
          </w:p>
          <w:p w14:paraId="6BC18EA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compare the biodiversity of snails and shellfish in the world's seas, the Mediterranean Sea and the Adriatic. To get acquainted with the taxonomy of Adriatic snails and shellfish and the ecology of selected species. To know the endangered and protected species of snails and shellfish in the Adriatic. Understand sampling methods and statistical methods of analysis of bivalve </w:t>
            </w:r>
            <w:proofErr w:type="spellStart"/>
            <w:r w:rsidRPr="001836E9">
              <w:rPr>
                <w:rFonts w:ascii="Arial" w:hAnsi="Arial" w:cs="Arial"/>
                <w:b/>
                <w:sz w:val="20"/>
                <w:szCs w:val="20"/>
              </w:rPr>
              <w:t>molluscs</w:t>
            </w:r>
            <w:proofErr w:type="spellEnd"/>
            <w:r w:rsidRPr="001836E9">
              <w:rPr>
                <w:rFonts w:ascii="Arial" w:hAnsi="Arial" w:cs="Arial"/>
                <w:b/>
                <w:sz w:val="20"/>
                <w:szCs w:val="20"/>
              </w:rPr>
              <w:t xml:space="preserve"> and gastropods.</w:t>
            </w:r>
          </w:p>
          <w:p w14:paraId="7B8B772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8 (2 hours). </w:t>
            </w:r>
            <w:r w:rsidRPr="001836E9">
              <w:rPr>
                <w:rFonts w:ascii="Arial" w:hAnsi="Arial" w:cs="Arial"/>
                <w:b/>
                <w:sz w:val="20"/>
                <w:szCs w:val="20"/>
              </w:rPr>
              <w:t>Biodiversity of annelids of the Adriatic Sea. Biodiversity of bryozoans of the Adriatic Sea.</w:t>
            </w:r>
          </w:p>
          <w:p w14:paraId="30664FF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compare the biodiversity of annelids in the world's seas, the Mediterranean Sea and the Adriatic. To present in the main lines the taxonomy of the Adriatic annulus. To get to know the ecology of selected species of annelids in the Adriatic. To compare the biodiversity of bryozoans in the world's seas, the Mediterranean Sea and the Adriatic. To present in the main lines the taxonomy of Adriatic bryozoans. To get to know the ecology of selected species of bryozoans in the Adriatic.</w:t>
            </w:r>
          </w:p>
          <w:p w14:paraId="6016468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9 (2 hours). </w:t>
            </w:r>
            <w:r w:rsidRPr="001836E9">
              <w:rPr>
                <w:rFonts w:ascii="Arial" w:hAnsi="Arial" w:cs="Arial"/>
                <w:b/>
                <w:sz w:val="20"/>
                <w:szCs w:val="20"/>
              </w:rPr>
              <w:t>Biodiversity of crustaceans of the Adriatic Sea.</w:t>
            </w:r>
          </w:p>
          <w:p w14:paraId="519D027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compare the biodiversity of crustaceans in the world's seas, the Mediterranean Sea and the Adriatic. To present in the main lines the taxonomy of Adriatic crustaceans. To get to know the ecology of selected species of crustaceans in the Adriatic. To get to know the endangered and protected species of crustaceans in the Adriatic.</w:t>
            </w:r>
          </w:p>
          <w:p w14:paraId="0F752D8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10 (3 hours). </w:t>
            </w:r>
            <w:r w:rsidRPr="001836E9">
              <w:rPr>
                <w:rFonts w:ascii="Arial" w:hAnsi="Arial" w:cs="Arial"/>
                <w:b/>
                <w:sz w:val="20"/>
                <w:szCs w:val="20"/>
              </w:rPr>
              <w:t>Biodiversity of echinoderms of the Adriatic Sea. Biodiversity of tunicates of the Adriatic Sea.</w:t>
            </w:r>
          </w:p>
          <w:p w14:paraId="1D60961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compare the biodiversity of echinoderms in the world's seas, the Mediterranean Sea and the Adriatic. Present the taxonomy of Adriatic echinoderms in the main lines. To get to know the ecology of selected echinoderm species in the Adriatic. To get to know the endangered and protected species of echinoderms in the Adriatic. </w:t>
            </w:r>
            <w:proofErr w:type="gramStart"/>
            <w:r w:rsidRPr="001836E9">
              <w:rPr>
                <w:rFonts w:ascii="Arial" w:hAnsi="Arial" w:cs="Arial"/>
                <w:b/>
                <w:sz w:val="20"/>
                <w:szCs w:val="20"/>
              </w:rPr>
              <w:t>To compare</w:t>
            </w:r>
            <w:proofErr w:type="gramEnd"/>
            <w:r w:rsidRPr="001836E9">
              <w:rPr>
                <w:rFonts w:ascii="Arial" w:hAnsi="Arial" w:cs="Arial"/>
                <w:b/>
                <w:sz w:val="20"/>
                <w:szCs w:val="20"/>
              </w:rPr>
              <w:t xml:space="preserve"> the biodiversity of tunicates in the world's seas, the Mediterranean Sea and the Adriatic. To present the taxonomy of Adriatic tunicates in the main lines. To get to know the ecology of selected species of tunicates in the Adriatic.</w:t>
            </w:r>
          </w:p>
          <w:p w14:paraId="1D6BE35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11 (3 hours). </w:t>
            </w:r>
            <w:r w:rsidRPr="001836E9">
              <w:rPr>
                <w:rFonts w:ascii="Arial" w:hAnsi="Arial" w:cs="Arial"/>
                <w:b/>
                <w:sz w:val="20"/>
                <w:szCs w:val="20"/>
              </w:rPr>
              <w:t xml:space="preserve">Investigations of the </w:t>
            </w:r>
            <w:proofErr w:type="spellStart"/>
            <w:r w:rsidRPr="001836E9">
              <w:rPr>
                <w:rFonts w:ascii="Arial" w:hAnsi="Arial" w:cs="Arial"/>
                <w:b/>
                <w:sz w:val="20"/>
                <w:szCs w:val="20"/>
              </w:rPr>
              <w:t>teutofauna</w:t>
            </w:r>
            <w:proofErr w:type="spellEnd"/>
            <w:r w:rsidRPr="001836E9">
              <w:rPr>
                <w:rFonts w:ascii="Arial" w:hAnsi="Arial" w:cs="Arial"/>
                <w:b/>
                <w:sz w:val="20"/>
                <w:szCs w:val="20"/>
              </w:rPr>
              <w:t xml:space="preserve"> of the Adriatic Sea.</w:t>
            </w:r>
          </w:p>
          <w:p w14:paraId="4EFCCC9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lastRenderedPageBreak/>
              <w:t xml:space="preserve">Learning outcomes: To get acquainted with the earliest scientific research of cephalopods in the Adriatic. Know what recent research is, where and how it is conducted. To recognize the importance of the cephalopod group in biological and economic terms, as well as the need for their research and continuous monitoring of the state of their populations. To get acquainted with the latest research </w:t>
            </w:r>
            <w:proofErr w:type="gramStart"/>
            <w:r w:rsidRPr="001836E9">
              <w:rPr>
                <w:rFonts w:ascii="Arial" w:hAnsi="Arial" w:cs="Arial"/>
                <w:b/>
                <w:sz w:val="20"/>
                <w:szCs w:val="20"/>
              </w:rPr>
              <w:t>in the area of</w:t>
            </w:r>
            <w:proofErr w:type="gramEnd"/>
            <w:r w:rsidRPr="001836E9">
              <w:rPr>
                <w:rFonts w:ascii="Arial" w:hAnsi="Arial" w:cs="Arial"/>
                <w:b/>
                <w:sz w:val="20"/>
                <w:szCs w:val="20"/>
              </w:rPr>
              <w:t xml:space="preserve"> the deep southern Adriatic and the species of cephalopods that are represented in it. Recognize the importance of monitoring the condition and changes of such specific areas as well as the life forms that inhabit them.</w:t>
            </w:r>
          </w:p>
          <w:p w14:paraId="53422DE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12 (2 hours). </w:t>
            </w:r>
            <w:r w:rsidRPr="001836E9">
              <w:rPr>
                <w:rFonts w:ascii="Arial" w:hAnsi="Arial" w:cs="Arial"/>
                <w:b/>
                <w:sz w:val="20"/>
                <w:szCs w:val="20"/>
              </w:rPr>
              <w:t>Representation and diversity of cephalopods in the Adriatic.</w:t>
            </w:r>
          </w:p>
          <w:p w14:paraId="2CE7B75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analyze the composition of cephalopod communities in the Adriatic. To get acquainted with the groups and species that are represented in the Adriatic and the densities of their populations. To know what species preference is in relation to abiotic factors, primarily depth, and what is the latest scientific knowledge about cephalopod communities in the Adriatic. To get acquainted with the trophic position and biological-ecological significance of cephalopods in pelagic and benthic communities of the Adriatic Sea.</w:t>
            </w:r>
          </w:p>
          <w:p w14:paraId="5071FFF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13 (2 hours). </w:t>
            </w:r>
            <w:r w:rsidRPr="001836E9">
              <w:rPr>
                <w:rFonts w:ascii="Arial" w:hAnsi="Arial" w:cs="Arial"/>
                <w:b/>
                <w:sz w:val="20"/>
                <w:szCs w:val="20"/>
              </w:rPr>
              <w:t xml:space="preserve">Biological, ecological and fishery characteristics of cephalopods of the order </w:t>
            </w:r>
            <w:proofErr w:type="spellStart"/>
            <w:r w:rsidRPr="001836E9">
              <w:rPr>
                <w:rFonts w:ascii="Arial" w:hAnsi="Arial" w:cs="Arial"/>
                <w:b/>
                <w:sz w:val="20"/>
                <w:szCs w:val="20"/>
              </w:rPr>
              <w:t>Sepioidea</w:t>
            </w:r>
            <w:proofErr w:type="spellEnd"/>
            <w:r w:rsidRPr="001836E9">
              <w:rPr>
                <w:rFonts w:ascii="Arial" w:hAnsi="Arial" w:cs="Arial"/>
                <w:b/>
                <w:sz w:val="20"/>
                <w:szCs w:val="20"/>
              </w:rPr>
              <w:t>.</w:t>
            </w:r>
          </w:p>
          <w:p w14:paraId="4076764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get acquainted with the morphological and ecological characteristics of all representatives of these groups that are represented in the Adriatic. Learn the most important distinguishing features whose knowledge is necessary for the analysis of cephalopod hunts and their identification. Study the distribution of individual species, their abundance, method of harvesting and economic importance, if any.</w:t>
            </w:r>
          </w:p>
          <w:p w14:paraId="1BA3AAA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14 (2 hours). </w:t>
            </w:r>
            <w:r w:rsidRPr="001836E9">
              <w:rPr>
                <w:rFonts w:ascii="Arial" w:hAnsi="Arial" w:cs="Arial"/>
                <w:b/>
                <w:sz w:val="20"/>
                <w:szCs w:val="20"/>
              </w:rPr>
              <w:t xml:space="preserve">Biological, ecological and fishery characteristics of cephalopods of the order </w:t>
            </w:r>
            <w:proofErr w:type="spellStart"/>
            <w:r w:rsidRPr="001836E9">
              <w:rPr>
                <w:rFonts w:ascii="Arial" w:hAnsi="Arial" w:cs="Arial"/>
                <w:b/>
                <w:sz w:val="20"/>
                <w:szCs w:val="20"/>
              </w:rPr>
              <w:t>Teuthoidea</w:t>
            </w:r>
            <w:proofErr w:type="spellEnd"/>
            <w:r w:rsidRPr="001836E9">
              <w:rPr>
                <w:rFonts w:ascii="Arial" w:hAnsi="Arial" w:cs="Arial"/>
                <w:b/>
                <w:sz w:val="20"/>
                <w:szCs w:val="20"/>
              </w:rPr>
              <w:t>.</w:t>
            </w:r>
          </w:p>
          <w:p w14:paraId="70D698F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get acquainted with the morphological and ecological characteristics of all representatives of these groups that are represented in the Adriatic. Learn the most important distinguishing features whose knowledge is necessary for the analysis of cephalopod hunts and their identification. Study the distribution of individual species, their abundance, method of harvesting and economic importance, if any.</w:t>
            </w:r>
          </w:p>
          <w:p w14:paraId="73B8175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15 (2 hours). </w:t>
            </w:r>
            <w:r w:rsidRPr="001836E9">
              <w:rPr>
                <w:rFonts w:ascii="Arial" w:hAnsi="Arial" w:cs="Arial"/>
                <w:b/>
                <w:sz w:val="20"/>
                <w:szCs w:val="20"/>
              </w:rPr>
              <w:t>Biological, ecological and fishery characteristics of cephalopods of the order Octopoda.</w:t>
            </w:r>
          </w:p>
          <w:p w14:paraId="786396E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get acquainted with the morphological and ecological characteristics of all representatives of this group that are represented in the Adriatic. Learn the most important distinguishing features whose knowledge is necessary for the analysis of cephalopod hunts and their identification. Study the distribution of individual species, their abundance, method of harvesting and economic importance, if any.</w:t>
            </w:r>
          </w:p>
          <w:p w14:paraId="1FA10E5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16 (3 hours). </w:t>
            </w:r>
            <w:r w:rsidRPr="001836E9">
              <w:rPr>
                <w:rFonts w:ascii="Arial" w:hAnsi="Arial" w:cs="Arial"/>
                <w:b/>
                <w:sz w:val="20"/>
                <w:szCs w:val="20"/>
              </w:rPr>
              <w:t>Biodiversity of Adriatic ichthyofauna.</w:t>
            </w:r>
          </w:p>
          <w:p w14:paraId="00AFBAC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give an overview of the knowledge of the biodiversity of the Adriatic ichthyofauna in the past. To present the taxonomy of the Adriatic ichthyofauna in the main lines. To get to know the biogeographical </w:t>
            </w:r>
            <w:proofErr w:type="spellStart"/>
            <w:r w:rsidRPr="001836E9">
              <w:rPr>
                <w:rFonts w:ascii="Arial" w:hAnsi="Arial" w:cs="Arial"/>
                <w:b/>
                <w:sz w:val="20"/>
                <w:szCs w:val="20"/>
              </w:rPr>
              <w:t>ichthyofaunistic</w:t>
            </w:r>
            <w:proofErr w:type="spellEnd"/>
            <w:r w:rsidRPr="001836E9">
              <w:rPr>
                <w:rFonts w:ascii="Arial" w:hAnsi="Arial" w:cs="Arial"/>
                <w:b/>
                <w:sz w:val="20"/>
                <w:szCs w:val="20"/>
              </w:rPr>
              <w:t xml:space="preserve"> elements in the Adriatic. Explain the regional division of the Adriatic and regional differences in the biodiversity of ichthyofauna.</w:t>
            </w:r>
          </w:p>
          <w:p w14:paraId="709E483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lastRenderedPageBreak/>
              <w:t xml:space="preserve">Lecture 17 (2 hours). </w:t>
            </w:r>
            <w:r w:rsidRPr="001836E9">
              <w:rPr>
                <w:rFonts w:ascii="Arial" w:hAnsi="Arial" w:cs="Arial"/>
                <w:b/>
                <w:sz w:val="20"/>
                <w:szCs w:val="20"/>
              </w:rPr>
              <w:t xml:space="preserve">The </w:t>
            </w:r>
            <w:proofErr w:type="gramStart"/>
            <w:r w:rsidRPr="001836E9">
              <w:rPr>
                <w:rFonts w:ascii="Arial" w:hAnsi="Arial" w:cs="Arial"/>
                <w:b/>
                <w:sz w:val="20"/>
                <w:szCs w:val="20"/>
              </w:rPr>
              <w:t>place of fish</w:t>
            </w:r>
            <w:proofErr w:type="gramEnd"/>
            <w:r w:rsidRPr="001836E9">
              <w:rPr>
                <w:rFonts w:ascii="Arial" w:hAnsi="Arial" w:cs="Arial"/>
                <w:b/>
                <w:sz w:val="20"/>
                <w:szCs w:val="20"/>
              </w:rPr>
              <w:t xml:space="preserve"> in the taxonomy of </w:t>
            </w:r>
            <w:proofErr w:type="spellStart"/>
            <w:r w:rsidRPr="001836E9">
              <w:rPr>
                <w:rFonts w:ascii="Arial" w:hAnsi="Arial" w:cs="Arial"/>
                <w:b/>
                <w:sz w:val="20"/>
                <w:szCs w:val="20"/>
              </w:rPr>
              <w:t>Craniata</w:t>
            </w:r>
            <w:proofErr w:type="spellEnd"/>
            <w:r w:rsidRPr="001836E9">
              <w:rPr>
                <w:rFonts w:ascii="Arial" w:hAnsi="Arial" w:cs="Arial"/>
                <w:b/>
                <w:sz w:val="20"/>
                <w:szCs w:val="20"/>
              </w:rPr>
              <w:t xml:space="preserve"> (Vertebrata).</w:t>
            </w:r>
          </w:p>
          <w:p w14:paraId="0344C4C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Give a taxonomic division of Chordata to the superclass of fish. Present the basic characteristics and differences of fish of the taxonomic groups </w:t>
            </w:r>
            <w:proofErr w:type="spellStart"/>
            <w:r w:rsidRPr="001836E9">
              <w:rPr>
                <w:rFonts w:ascii="Arial" w:hAnsi="Arial" w:cs="Arial"/>
                <w:b/>
                <w:sz w:val="20"/>
                <w:szCs w:val="20"/>
              </w:rPr>
              <w:t>Agnatha</w:t>
            </w:r>
            <w:proofErr w:type="spellEnd"/>
            <w:r w:rsidRPr="001836E9">
              <w:rPr>
                <w:rFonts w:ascii="Arial" w:hAnsi="Arial" w:cs="Arial"/>
                <w:b/>
                <w:sz w:val="20"/>
                <w:szCs w:val="20"/>
              </w:rPr>
              <w:t xml:space="preserve"> (</w:t>
            </w:r>
            <w:proofErr w:type="spellStart"/>
            <w:r w:rsidRPr="001836E9">
              <w:rPr>
                <w:rFonts w:ascii="Arial" w:hAnsi="Arial" w:cs="Arial"/>
                <w:b/>
                <w:sz w:val="20"/>
                <w:szCs w:val="20"/>
              </w:rPr>
              <w:t>Cyclostomata</w:t>
            </w:r>
            <w:proofErr w:type="spellEnd"/>
            <w:r w:rsidRPr="001836E9">
              <w:rPr>
                <w:rFonts w:ascii="Arial" w:hAnsi="Arial" w:cs="Arial"/>
                <w:b/>
                <w:sz w:val="20"/>
                <w:szCs w:val="20"/>
              </w:rPr>
              <w:t>), Chondrichthyes and Osteichthyes (Actinopterygii), including their lower taxonomic groups.</w:t>
            </w:r>
          </w:p>
          <w:p w14:paraId="003E4CE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18 (2 hours). </w:t>
            </w:r>
            <w:r w:rsidRPr="001836E9">
              <w:rPr>
                <w:rFonts w:ascii="Arial" w:hAnsi="Arial" w:cs="Arial"/>
                <w:b/>
                <w:sz w:val="20"/>
                <w:szCs w:val="20"/>
              </w:rPr>
              <w:t>The origin of the recent Mediterranean (Adriatic) ichthyofauna.</w:t>
            </w:r>
          </w:p>
          <w:p w14:paraId="711A0E3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be familiar with the events in the Mediterranean during the </w:t>
            </w:r>
            <w:proofErr w:type="spellStart"/>
            <w:r w:rsidRPr="001836E9">
              <w:rPr>
                <w:rFonts w:ascii="Arial" w:hAnsi="Arial" w:cs="Arial"/>
                <w:b/>
                <w:sz w:val="20"/>
                <w:szCs w:val="20"/>
              </w:rPr>
              <w:t>Messinal</w:t>
            </w:r>
            <w:proofErr w:type="spellEnd"/>
            <w:r w:rsidRPr="001836E9">
              <w:rPr>
                <w:rFonts w:ascii="Arial" w:hAnsi="Arial" w:cs="Arial"/>
                <w:b/>
                <w:sz w:val="20"/>
                <w:szCs w:val="20"/>
              </w:rPr>
              <w:t xml:space="preserve"> (salinity) crisis in the Tertiary (between 6 and 5.3 million years): the disappearance and re-formation of the Mediterranean (Adriatic) ichthyofauna. To compare the biodiversity of the ichthyofauna of the European seas, the Mediterranean and the Adriatic, the similarities and differences of the Mediterranean and Adriatic ichthyofauna, the endemism of the Mediterranean and Adriatic ichthyofauna.</w:t>
            </w:r>
          </w:p>
          <w:p w14:paraId="0FA151D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19 (2 hours). </w:t>
            </w:r>
            <w:r w:rsidRPr="001836E9">
              <w:rPr>
                <w:rFonts w:ascii="Arial" w:hAnsi="Arial" w:cs="Arial"/>
                <w:b/>
                <w:sz w:val="20"/>
                <w:szCs w:val="20"/>
              </w:rPr>
              <w:t>Endangerment and protection of Adriatic ichthyofauna.</w:t>
            </w:r>
          </w:p>
          <w:p w14:paraId="3ACC546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give a picture of the different distribution of fish species in the Adriatic. To show the intensity of exploitation of Adriatic ichthyofauna and the consequences. To give an overview of endangerment, causes of endangerment and measures for the protection of Adriatic ichthyofauna (Red Book of Marine Fish of Croatia).</w:t>
            </w:r>
          </w:p>
          <w:p w14:paraId="4BCFDED2" w14:textId="77777777" w:rsidR="001836E9" w:rsidRPr="001836E9" w:rsidRDefault="001836E9" w:rsidP="001836E9">
            <w:pPr>
              <w:tabs>
                <w:tab w:val="left" w:pos="2820"/>
              </w:tabs>
              <w:rPr>
                <w:rFonts w:ascii="Arial" w:hAnsi="Arial" w:cs="Arial"/>
                <w:b/>
                <w:bCs/>
                <w:sz w:val="20"/>
                <w:szCs w:val="20"/>
              </w:rPr>
            </w:pPr>
          </w:p>
          <w:p w14:paraId="00A3F67C" w14:textId="77777777" w:rsidR="001836E9" w:rsidRPr="001836E9" w:rsidRDefault="001836E9" w:rsidP="001836E9">
            <w:pPr>
              <w:tabs>
                <w:tab w:val="left" w:pos="2820"/>
              </w:tabs>
              <w:rPr>
                <w:rFonts w:ascii="Arial" w:hAnsi="Arial" w:cs="Arial"/>
                <w:b/>
                <w:bCs/>
                <w:sz w:val="20"/>
                <w:szCs w:val="20"/>
              </w:rPr>
            </w:pPr>
            <w:r w:rsidRPr="001836E9">
              <w:rPr>
                <w:rFonts w:ascii="Arial" w:hAnsi="Arial" w:cs="Arial"/>
                <w:b/>
                <w:bCs/>
                <w:sz w:val="20"/>
                <w:szCs w:val="20"/>
              </w:rPr>
              <w:t>Seminars:</w:t>
            </w:r>
          </w:p>
          <w:p w14:paraId="2D339E82"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b/>
                <w:sz w:val="20"/>
                <w:szCs w:val="20"/>
              </w:rPr>
              <w:t>The topics of the seminar depend on the interests of the students. In addition to the topics proposed by the teacher, students can also choose other topics that are interesting to them, which are related to the content of the course Biodiversity of the Adriatic. The seminars envisage the active participation of all students through answering questions, comments and discussion that takes place at the end of each seminar.</w:t>
            </w:r>
          </w:p>
        </w:tc>
      </w:tr>
      <w:tr w:rsidR="001836E9" w:rsidRPr="001836E9" w14:paraId="4B579547"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39DF034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3B8DE2AC"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35067237"/>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4D3DA5D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29778521"/>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5111172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5050561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17B132E5"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76853386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03FA2FDF" w14:textId="074A99C5"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43695728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0B25B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0500585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36B30E63"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0119934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0E3BC03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71577957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2548AB36"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8226152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6FDCEBD0"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212352219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094F896B"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6B98D7A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A06A29A"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6A925F7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196A059"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hAnsi="Arial" w:cs="Arial"/>
                <w:b/>
                <w:sz w:val="20"/>
                <w:szCs w:val="20"/>
              </w:rPr>
              <w:t>Students are required to attend at least 70% of classes. Each student is also obliged to independently create a seminar paper on one of the problems of the course and explain it orally in front of the teacher and colleagues.</w:t>
            </w:r>
          </w:p>
        </w:tc>
      </w:tr>
      <w:tr w:rsidR="001836E9" w:rsidRPr="001836E9" w14:paraId="14D65D1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C64DF4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5FCD7A96"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7EBF15D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3B515E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515CEB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40A89BE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1F728B3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0853BF0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FD5628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1210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678922A5"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68E4B34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28BF262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82875B2" w14:textId="36BEC265"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5338165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9BDD7E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7311948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47B314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DE93B" w14:textId="77777777" w:rsidR="001836E9" w:rsidRPr="001836E9" w:rsidRDefault="001836E9" w:rsidP="001836E9">
            <w:pPr>
              <w:spacing w:after="0" w:line="240" w:lineRule="exact"/>
              <w:rPr>
                <w:rFonts w:ascii="Arial" w:hAnsi="Arial" w:cs="Arial"/>
                <w:sz w:val="20"/>
                <w:szCs w:val="20"/>
              </w:rPr>
            </w:pPr>
          </w:p>
        </w:tc>
      </w:tr>
      <w:tr w:rsidR="001836E9" w:rsidRPr="001836E9" w14:paraId="0CBDF435"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1303063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7611F92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A90BF4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0E0642B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139092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2420948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0EFC35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5731D" w14:textId="77777777" w:rsidR="001836E9" w:rsidRPr="001836E9" w:rsidRDefault="001836E9" w:rsidP="001836E9">
            <w:pPr>
              <w:spacing w:after="0" w:line="240" w:lineRule="exact"/>
              <w:rPr>
                <w:rFonts w:ascii="Arial" w:hAnsi="Arial" w:cs="Arial"/>
                <w:sz w:val="20"/>
                <w:szCs w:val="20"/>
              </w:rPr>
            </w:pPr>
          </w:p>
        </w:tc>
      </w:tr>
      <w:tr w:rsidR="001836E9" w:rsidRPr="001836E9" w14:paraId="27D3FBC0"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6E4E527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4DBEAEC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7447C7C"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0968799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80E4A57"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274697F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A40A696"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3A9B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2DE6B33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A6DB5DE"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Assessment and Evaluation of Students' Work During Classes and at the Final Exam / Method of Verification of Acquired Learning Outcomes for Each Student Obligation</w:t>
            </w:r>
          </w:p>
        </w:tc>
      </w:tr>
      <w:tr w:rsidR="001836E9" w:rsidRPr="001836E9" w14:paraId="6DCDD9A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675BC84"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eastAsia="Calibri" w:hAnsi="Arial" w:cs="Arial"/>
                <w:sz w:val="20"/>
                <w:szCs w:val="20"/>
              </w:rPr>
              <w:t>The teacher evaluates and evaluates the work of students by checking the knowledge of the course material through several different segments: written exam, activity in class, and preparation and presentation of the seminar paper. The questions in the test are mostly based on the method of choosing the correct answer and to a lesser extent on the completion of words/sentences or essay-type answers. The written exam carries up to 70% of the total grade of the course, and the method of evaluation is as follows: 90% - 100% - excellent (5), 80% - 90% - very good (4), 70% - 80% - good (3), 60% - 70% - sufficient (2), &lt;60% - insufficient (1). The seminar paper makes up to a maximum of 30% of the total grade.</w:t>
            </w:r>
          </w:p>
        </w:tc>
      </w:tr>
      <w:tr w:rsidR="001836E9" w:rsidRPr="001836E9" w14:paraId="168ADBC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D231936"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366E1EE4"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681D11E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E443A0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A74304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13C1E33F"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39A3E2A7" w14:textId="77777777" w:rsidR="001836E9" w:rsidRPr="001836E9" w:rsidRDefault="001836E9" w:rsidP="001836E9">
            <w:pPr>
              <w:snapToGrid w:val="0"/>
              <w:spacing w:after="0" w:line="240" w:lineRule="exact"/>
              <w:rPr>
                <w:rFonts w:ascii="Arial" w:hAnsi="Arial" w:cs="Arial"/>
                <w:i/>
                <w:color w:val="000000"/>
                <w:sz w:val="20"/>
                <w:szCs w:val="20"/>
              </w:rPr>
            </w:pPr>
            <w:proofErr w:type="spellStart"/>
            <w:r w:rsidRPr="001836E9">
              <w:rPr>
                <w:rFonts w:ascii="Arial" w:hAnsi="Arial" w:cs="Arial"/>
                <w:sz w:val="20"/>
                <w:szCs w:val="20"/>
              </w:rPr>
              <w:t>Jardas</w:t>
            </w:r>
            <w:proofErr w:type="spellEnd"/>
            <w:r w:rsidRPr="001836E9">
              <w:rPr>
                <w:rFonts w:ascii="Arial" w:hAnsi="Arial" w:cs="Arial"/>
                <w:sz w:val="20"/>
                <w:szCs w:val="20"/>
              </w:rPr>
              <w:t>, I. 1983. Analytical review of the ichthyofauna of the Adriatic Sea. Ichthyology, 15 (1): 15-35.</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F3AE1A1"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0EEC9D5"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60C3BDE"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1037ACE6" w14:textId="77777777" w:rsidR="001836E9" w:rsidRPr="001836E9" w:rsidRDefault="001836E9" w:rsidP="001836E9">
            <w:pPr>
              <w:snapToGrid w:val="0"/>
              <w:spacing w:after="0" w:line="240" w:lineRule="exact"/>
              <w:rPr>
                <w:rFonts w:ascii="Arial" w:hAnsi="Arial" w:cs="Arial"/>
                <w:color w:val="000000"/>
                <w:sz w:val="20"/>
                <w:szCs w:val="20"/>
              </w:rPr>
            </w:pPr>
            <w:r w:rsidRPr="007E0A84">
              <w:rPr>
                <w:rFonts w:ascii="Arial" w:hAnsi="Arial" w:cs="Arial"/>
                <w:sz w:val="20"/>
                <w:szCs w:val="20"/>
                <w:lang w:val="pl-PL"/>
              </w:rPr>
              <w:t xml:space="preserve">Quignard, J.-P., Tomasini, JA 2000. </w:t>
            </w:r>
            <w:r w:rsidRPr="001836E9">
              <w:rPr>
                <w:rFonts w:ascii="Arial" w:hAnsi="Arial" w:cs="Arial"/>
                <w:sz w:val="20"/>
                <w:szCs w:val="20"/>
              </w:rPr>
              <w:t>Mediterranean fish biodiversity. Biol Mar. Medit., 7 (3): 1-66.</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2F0B232"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6F0FC4F"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745AF0B"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1E616CF9" w14:textId="77777777" w:rsidR="001836E9" w:rsidRPr="001836E9" w:rsidRDefault="001836E9" w:rsidP="001836E9">
            <w:pPr>
              <w:snapToGrid w:val="0"/>
              <w:spacing w:after="0" w:line="240" w:lineRule="exact"/>
              <w:rPr>
                <w:rFonts w:ascii="Arial" w:hAnsi="Arial" w:cs="Arial"/>
                <w:color w:val="000000"/>
                <w:sz w:val="20"/>
                <w:szCs w:val="20"/>
              </w:rPr>
            </w:pPr>
            <w:r w:rsidRPr="007E0A84">
              <w:rPr>
                <w:rFonts w:ascii="Arial" w:hAnsi="Arial" w:cs="Arial"/>
                <w:sz w:val="20"/>
                <w:szCs w:val="20"/>
                <w:lang w:val="pl-PL"/>
              </w:rPr>
              <w:t xml:space="preserve">Dulčić, J., Grbec, B., Lipej, L. 1999. </w:t>
            </w:r>
            <w:r w:rsidRPr="001836E9">
              <w:rPr>
                <w:rFonts w:ascii="Arial" w:hAnsi="Arial" w:cs="Arial"/>
                <w:sz w:val="20"/>
                <w:szCs w:val="20"/>
              </w:rPr>
              <w:t>Information on the Adriatic ichthyofauna – effect of water warming. Acta Adriatic, 40 (2): 33-43.</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A9E3E36"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3C56878"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75873308"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1758FE9B"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C2C5055"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B12A66B"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2C40FC76"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5EBDA3C7"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35CCCB9D"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5421F54F" w14:textId="77777777" w:rsidR="001836E9" w:rsidRPr="001836E9" w:rsidRDefault="001836E9" w:rsidP="001836E9">
            <w:pPr>
              <w:tabs>
                <w:tab w:val="left" w:pos="567"/>
              </w:tabs>
              <w:rPr>
                <w:rFonts w:ascii="Arial" w:hAnsi="Arial" w:cs="Arial"/>
                <w:i/>
                <w:sz w:val="20"/>
                <w:szCs w:val="20"/>
              </w:rPr>
            </w:pPr>
            <w:r w:rsidRPr="001836E9">
              <w:rPr>
                <w:rFonts w:ascii="Arial" w:hAnsi="Arial" w:cs="Arial"/>
                <w:sz w:val="20"/>
                <w:szCs w:val="20"/>
              </w:rPr>
              <w:t xml:space="preserve">1. Poppe, GT &amp; Y. Goto Y. 2000. European Seashells. </w:t>
            </w:r>
            <w:r w:rsidRPr="007E0A84">
              <w:rPr>
                <w:rFonts w:ascii="Arial" w:hAnsi="Arial" w:cs="Arial"/>
                <w:sz w:val="20"/>
                <w:szCs w:val="20"/>
                <w:lang w:val="it-IT"/>
              </w:rPr>
              <w:t xml:space="preserve">Volume II. (Scaphopoda, Bivalvia, Cephalopoda). </w:t>
            </w:r>
            <w:r w:rsidRPr="001836E9">
              <w:rPr>
                <w:rFonts w:ascii="Arial" w:hAnsi="Arial" w:cs="Arial"/>
                <w:sz w:val="20"/>
                <w:szCs w:val="20"/>
              </w:rPr>
              <w:t xml:space="preserve">2nd </w:t>
            </w:r>
            <w:proofErr w:type="spellStart"/>
            <w:proofErr w:type="gramStart"/>
            <w:r w:rsidRPr="001836E9">
              <w:rPr>
                <w:rFonts w:ascii="Arial" w:hAnsi="Arial" w:cs="Arial"/>
                <w:sz w:val="20"/>
                <w:szCs w:val="20"/>
              </w:rPr>
              <w:t>edn</w:t>
            </w:r>
            <w:proofErr w:type="spellEnd"/>
            <w:proofErr w:type="gramEnd"/>
            <w:r w:rsidRPr="001836E9">
              <w:rPr>
                <w:rFonts w:ascii="Arial" w:hAnsi="Arial" w:cs="Arial"/>
                <w:sz w:val="20"/>
                <w:szCs w:val="20"/>
              </w:rPr>
              <w:t xml:space="preserve">. </w:t>
            </w:r>
            <w:proofErr w:type="spellStart"/>
            <w:r w:rsidRPr="001836E9">
              <w:rPr>
                <w:rFonts w:ascii="Arial" w:hAnsi="Arial" w:cs="Arial"/>
                <w:sz w:val="20"/>
                <w:szCs w:val="20"/>
              </w:rPr>
              <w:t>ConchBooks</w:t>
            </w:r>
            <w:proofErr w:type="spellEnd"/>
            <w:r w:rsidRPr="001836E9">
              <w:rPr>
                <w:rFonts w:ascii="Arial" w:hAnsi="Arial" w:cs="Arial"/>
                <w:sz w:val="20"/>
                <w:szCs w:val="20"/>
              </w:rPr>
              <w:t xml:space="preserve">, </w:t>
            </w:r>
            <w:proofErr w:type="spellStart"/>
            <w:r w:rsidRPr="001836E9">
              <w:rPr>
                <w:rFonts w:ascii="Arial" w:hAnsi="Arial" w:cs="Arial"/>
                <w:sz w:val="20"/>
                <w:szCs w:val="20"/>
              </w:rPr>
              <w:t>Hackenheim</w:t>
            </w:r>
            <w:proofErr w:type="spellEnd"/>
            <w:r w:rsidRPr="001836E9">
              <w:rPr>
                <w:rFonts w:ascii="Arial" w:hAnsi="Arial" w:cs="Arial"/>
                <w:sz w:val="20"/>
                <w:szCs w:val="20"/>
              </w:rPr>
              <w:t>, Germany</w:t>
            </w:r>
          </w:p>
        </w:tc>
      </w:tr>
      <w:tr w:rsidR="001836E9" w:rsidRPr="001836E9" w14:paraId="424CC62D"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CAC1FCD"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56D364F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65B89DC" w14:textId="77777777" w:rsidR="001836E9" w:rsidRPr="001836E9" w:rsidRDefault="001836E9" w:rsidP="001836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1836E9">
              <w:rPr>
                <w:rFonts w:ascii="Arial" w:eastAsia="Times New Roman" w:hAnsi="Arial" w:cs="Arial"/>
                <w:b/>
                <w:color w:val="000000"/>
                <w:sz w:val="20"/>
                <w:szCs w:val="20"/>
                <w:lang w:eastAsia="hr-HR"/>
              </w:rPr>
              <w:t xml:space="preserve">At the end of the semester, the evaluation of subjects and teachers will be carried out through an anonymous student survey. </w:t>
            </w:r>
            <w:r w:rsidRPr="001836E9">
              <w:rPr>
                <w:rFonts w:ascii="Arial" w:hAnsi="Arial" w:cs="Arial"/>
                <w:b/>
                <w:sz w:val="20"/>
                <w:szCs w:val="20"/>
              </w:rPr>
              <w:t>The work of students will be evaluated and evaluated during classes as well as at the final exam. During the lessons, the following are evaluated:</w:t>
            </w:r>
          </w:p>
          <w:p w14:paraId="50C48AC6" w14:textId="77777777" w:rsidR="001836E9" w:rsidRPr="001836E9" w:rsidRDefault="001836E9" w:rsidP="001836E9">
            <w:pPr>
              <w:numPr>
                <w:ilvl w:val="0"/>
                <w:numId w:val="45"/>
              </w:numPr>
              <w:autoSpaceDE w:val="0"/>
              <w:autoSpaceDN w:val="0"/>
              <w:adjustRightInd w:val="0"/>
              <w:spacing w:after="0" w:line="240" w:lineRule="auto"/>
              <w:contextualSpacing/>
              <w:rPr>
                <w:rFonts w:ascii="Arial" w:hAnsi="Arial" w:cs="Arial"/>
                <w:b/>
                <w:sz w:val="20"/>
                <w:szCs w:val="20"/>
              </w:rPr>
            </w:pPr>
            <w:r w:rsidRPr="001836E9">
              <w:rPr>
                <w:rFonts w:ascii="Arial" w:hAnsi="Arial" w:cs="Arial"/>
                <w:b/>
                <w:sz w:val="20"/>
                <w:szCs w:val="20"/>
              </w:rPr>
              <w:t>Attending classes</w:t>
            </w:r>
          </w:p>
          <w:p w14:paraId="1F0C9D35" w14:textId="77777777" w:rsidR="001836E9" w:rsidRPr="001836E9" w:rsidRDefault="001836E9" w:rsidP="001836E9">
            <w:pPr>
              <w:autoSpaceDE w:val="0"/>
              <w:autoSpaceDN w:val="0"/>
              <w:adjustRightInd w:val="0"/>
              <w:spacing w:after="0" w:line="240" w:lineRule="auto"/>
              <w:ind w:left="720"/>
              <w:rPr>
                <w:rFonts w:ascii="Arial" w:hAnsi="Arial" w:cs="Arial"/>
                <w:b/>
                <w:sz w:val="20"/>
                <w:szCs w:val="20"/>
              </w:rPr>
            </w:pPr>
            <w:r w:rsidRPr="001836E9">
              <w:rPr>
                <w:rFonts w:ascii="Arial" w:hAnsi="Arial" w:cs="Arial"/>
                <w:b/>
                <w:sz w:val="20"/>
                <w:szCs w:val="20"/>
              </w:rPr>
              <w:t>b) Teaching activity</w:t>
            </w:r>
          </w:p>
          <w:p w14:paraId="41F7B479" w14:textId="77777777" w:rsidR="001836E9" w:rsidRPr="001836E9" w:rsidRDefault="001836E9" w:rsidP="001836E9">
            <w:pPr>
              <w:suppressAutoHyphens/>
              <w:snapToGrid w:val="0"/>
              <w:spacing w:after="0" w:line="240" w:lineRule="exact"/>
              <w:ind w:left="720"/>
              <w:contextualSpacing/>
              <w:rPr>
                <w:rFonts w:ascii="Arial" w:eastAsia="Times New Roman" w:hAnsi="Arial" w:cs="Arial"/>
                <w:b/>
                <w:i/>
                <w:color w:val="000000"/>
                <w:sz w:val="20"/>
                <w:szCs w:val="20"/>
              </w:rPr>
            </w:pPr>
            <w:r w:rsidRPr="001836E9">
              <w:rPr>
                <w:rFonts w:ascii="Arial" w:hAnsi="Arial" w:cs="Arial"/>
                <w:b/>
                <w:sz w:val="20"/>
                <w:szCs w:val="20"/>
              </w:rPr>
              <w:t>(A) Acquired knowledge</w:t>
            </w:r>
          </w:p>
        </w:tc>
      </w:tr>
    </w:tbl>
    <w:p w14:paraId="06D53DDD" w14:textId="77777777" w:rsidR="001836E9" w:rsidRPr="001836E9" w:rsidRDefault="001836E9" w:rsidP="001836E9">
      <w:pPr>
        <w:spacing w:after="0" w:line="240" w:lineRule="auto"/>
        <w:jc w:val="both"/>
        <w:rPr>
          <w:rFonts w:ascii="Arial" w:hAnsi="Arial" w:cs="Arial"/>
          <w:sz w:val="20"/>
          <w:szCs w:val="20"/>
        </w:rPr>
      </w:pPr>
    </w:p>
    <w:p w14:paraId="3DB2EA80"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574AA4B4"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3DB1894" w14:textId="425E4A91"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011098D7"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59D7D68"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5E0EDD3" w14:textId="5DFE5519" w:rsidR="001836E9" w:rsidRPr="001836E9" w:rsidRDefault="009D1475" w:rsidP="001836E9">
            <w:pPr>
              <w:spacing w:after="0" w:line="240" w:lineRule="exact"/>
              <w:rPr>
                <w:rFonts w:ascii="Arial" w:hAnsi="Arial" w:cs="Arial"/>
                <w:b/>
                <w:color w:val="000000"/>
                <w:sz w:val="20"/>
                <w:szCs w:val="20"/>
              </w:rPr>
            </w:pPr>
            <w:r>
              <w:rPr>
                <w:rFonts w:ascii="Arial" w:hAnsi="Arial" w:cs="Arial"/>
                <w:b/>
                <w:color w:val="000000"/>
                <w:sz w:val="20"/>
                <w:szCs w:val="20"/>
              </w:rPr>
              <w:t>Prof.</w:t>
            </w:r>
            <w:r w:rsidR="001836E9" w:rsidRPr="001836E9">
              <w:rPr>
                <w:rFonts w:ascii="Arial" w:hAnsi="Arial" w:cs="Arial"/>
                <w:b/>
                <w:color w:val="000000"/>
                <w:sz w:val="20"/>
                <w:szCs w:val="20"/>
              </w:rPr>
              <w:t xml:space="preserve"> Mladen Šolić, PhD</w:t>
            </w:r>
          </w:p>
        </w:tc>
      </w:tr>
      <w:tr w:rsidR="001836E9" w:rsidRPr="001836E9" w14:paraId="633B428B"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4C413C5"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1375818"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ENVIRONMENTAL IMPACT ASSESSMENTS</w:t>
            </w:r>
          </w:p>
        </w:tc>
      </w:tr>
      <w:tr w:rsidR="001836E9" w:rsidRPr="001836E9" w14:paraId="5843BC31"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374C6AE"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1F6E889"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39831DEF"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9977746"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2C7793F"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71D5F728"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6202E91"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BA7723A"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61AD723B"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8779C70"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FB94589"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3.</w:t>
            </w:r>
          </w:p>
        </w:tc>
      </w:tr>
      <w:tr w:rsidR="001836E9" w:rsidRPr="001836E9" w14:paraId="48676F49"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56043CFD"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7BA4A3E7"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7630C7A1"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w:t>
            </w:r>
          </w:p>
        </w:tc>
      </w:tr>
      <w:tr w:rsidR="001836E9" w:rsidRPr="001836E9" w14:paraId="012C231F"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432530D7"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04CF8279" w14:textId="7D18B18F"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7CD11AF"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15+0+15</w:t>
            </w:r>
          </w:p>
        </w:tc>
      </w:tr>
      <w:tr w:rsidR="001836E9" w:rsidRPr="001836E9" w14:paraId="20ABA6DB"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54C06C0"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77AFD61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42CD9E3"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Course objectives</w:t>
            </w:r>
          </w:p>
        </w:tc>
      </w:tr>
      <w:tr w:rsidR="001836E9" w:rsidRPr="001836E9" w14:paraId="6A1F7D5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FB5BCFA" w14:textId="77777777" w:rsidR="001836E9" w:rsidRPr="001836E9" w:rsidRDefault="001836E9" w:rsidP="001836E9">
            <w:pPr>
              <w:suppressAutoHyphens/>
              <w:snapToGrid w:val="0"/>
              <w:spacing w:after="0" w:line="240" w:lineRule="exact"/>
              <w:jc w:val="both"/>
              <w:rPr>
                <w:rFonts w:ascii="Arial" w:eastAsia="Times New Roman" w:hAnsi="Arial" w:cs="Arial"/>
                <w:b/>
                <w:i/>
                <w:sz w:val="20"/>
                <w:szCs w:val="20"/>
              </w:rPr>
            </w:pPr>
            <w:r w:rsidRPr="001836E9">
              <w:rPr>
                <w:rFonts w:ascii="Arial" w:hAnsi="Arial" w:cs="Arial"/>
                <w:b/>
                <w:sz w:val="20"/>
                <w:szCs w:val="20"/>
              </w:rPr>
              <w:t>The main objectives of the course are to familiarize students with the procedures of Environmental Impact Assessment (EIA) and Strategic Environmental Impact Assessment (SEA), which are used as one of the modern tools in environmental protection and sustainable development planning.</w:t>
            </w:r>
          </w:p>
        </w:tc>
      </w:tr>
      <w:tr w:rsidR="001836E9" w:rsidRPr="001836E9" w14:paraId="1F6D6C4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5184720"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6B2B8B6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3DF5E25"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501DE43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090DA93"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7E2CB6A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5C7D46A" w14:textId="77777777" w:rsidR="001836E9" w:rsidRPr="001836E9" w:rsidRDefault="001836E9" w:rsidP="001836E9">
            <w:pPr>
              <w:tabs>
                <w:tab w:val="left" w:pos="4035"/>
              </w:tabs>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Know the types of influences: direct, indirect, cumulative, reversible-irreversible. Know the definition of monitoring and monitoring the impact of interventions on the environment (monitoring). Understand the criteria for determining the monitoring program. Know the strategic process of systematic environmental impact assessment of plans and programs.</w:t>
            </w:r>
          </w:p>
        </w:tc>
      </w:tr>
      <w:tr w:rsidR="001836E9" w:rsidRPr="001836E9" w14:paraId="1EE4EBE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46918B1"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752577B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F3BFB0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UNIT I: Environmental Impact Assessment (EIA)</w:t>
            </w:r>
          </w:p>
          <w:p w14:paraId="4B1B09A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 </w:t>
            </w:r>
            <w:r w:rsidRPr="001836E9">
              <w:rPr>
                <w:rFonts w:ascii="Arial" w:hAnsi="Arial" w:cs="Arial"/>
                <w:b/>
                <w:sz w:val="20"/>
                <w:szCs w:val="20"/>
              </w:rPr>
              <w:t>Definition and objectives of EIA.</w:t>
            </w:r>
          </w:p>
          <w:p w14:paraId="674DFCA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Definition, principles on which it is based, objectives and key values of </w:t>
            </w:r>
            <w:proofErr w:type="gramStart"/>
            <w:r w:rsidRPr="001836E9">
              <w:rPr>
                <w:rFonts w:ascii="Arial" w:hAnsi="Arial" w:cs="Arial"/>
                <w:b/>
                <w:sz w:val="20"/>
                <w:szCs w:val="20"/>
              </w:rPr>
              <w:t>EIA;</w:t>
            </w:r>
            <w:proofErr w:type="gramEnd"/>
            <w:r w:rsidRPr="001836E9">
              <w:rPr>
                <w:rFonts w:ascii="Arial" w:hAnsi="Arial" w:cs="Arial"/>
                <w:b/>
                <w:sz w:val="20"/>
                <w:szCs w:val="20"/>
              </w:rPr>
              <w:t xml:space="preserve"> Stages in the EIA process.</w:t>
            </w:r>
          </w:p>
          <w:p w14:paraId="35E3246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2. </w:t>
            </w:r>
            <w:r w:rsidRPr="001836E9">
              <w:rPr>
                <w:rFonts w:ascii="Arial" w:hAnsi="Arial" w:cs="Arial"/>
                <w:b/>
                <w:sz w:val="20"/>
                <w:szCs w:val="20"/>
              </w:rPr>
              <w:t>Photography and Thanksgiving.</w:t>
            </w:r>
          </w:p>
          <w:p w14:paraId="65F78B8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Definition of the recording of the procedure (screening); Frame for conducting the recording; The </w:t>
            </w:r>
            <w:proofErr w:type="gramStart"/>
            <w:r w:rsidRPr="001836E9">
              <w:rPr>
                <w:rFonts w:ascii="Arial" w:hAnsi="Arial" w:cs="Arial"/>
                <w:b/>
                <w:sz w:val="20"/>
                <w:szCs w:val="20"/>
              </w:rPr>
              <w:t>importance of the recording</w:t>
            </w:r>
            <w:proofErr w:type="gramEnd"/>
            <w:r w:rsidRPr="001836E9">
              <w:rPr>
                <w:rFonts w:ascii="Arial" w:hAnsi="Arial" w:cs="Arial"/>
                <w:b/>
                <w:sz w:val="20"/>
                <w:szCs w:val="20"/>
              </w:rPr>
              <w:t xml:space="preserve"> of the intervention in the EIA process; Definition and objectives of the scope of scoping in the EIA process.</w:t>
            </w:r>
          </w:p>
          <w:p w14:paraId="64B0C8A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3. </w:t>
            </w:r>
            <w:r w:rsidRPr="001836E9">
              <w:rPr>
                <w:rFonts w:ascii="Arial" w:hAnsi="Arial" w:cs="Arial"/>
                <w:b/>
                <w:sz w:val="20"/>
                <w:szCs w:val="20"/>
              </w:rPr>
              <w:t>Impact analysis.</w:t>
            </w:r>
          </w:p>
          <w:p w14:paraId="6D0DBBB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Definition of environmental impact; Types of impact: direct, indirect, cumulative, reversible-irreversible; Duration of impact; Extent of influence, Period of influence, Strength of influence; Significance of impact (local, regional, global).</w:t>
            </w:r>
          </w:p>
          <w:p w14:paraId="42E7B65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4. </w:t>
            </w:r>
            <w:r w:rsidRPr="001836E9">
              <w:rPr>
                <w:rFonts w:ascii="Arial" w:hAnsi="Arial" w:cs="Arial"/>
                <w:b/>
                <w:sz w:val="20"/>
                <w:szCs w:val="20"/>
              </w:rPr>
              <w:t>Environmental Impact Assessment Methods.</w:t>
            </w:r>
          </w:p>
          <w:p w14:paraId="4E4B3DD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Checklists, matrices (Leopold matrix), networks, layers, models and computational methods; Determining the significance of the impact; Criteria of ecological significance.</w:t>
            </w:r>
          </w:p>
          <w:p w14:paraId="37901BD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5. </w:t>
            </w:r>
            <w:r w:rsidRPr="001836E9">
              <w:rPr>
                <w:rFonts w:ascii="Arial" w:hAnsi="Arial" w:cs="Arial"/>
                <w:b/>
                <w:sz w:val="20"/>
                <w:szCs w:val="20"/>
              </w:rPr>
              <w:t>Measures to mitigate/avoid negative impacts.</w:t>
            </w:r>
          </w:p>
          <w:p w14:paraId="2E893D4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Desirable hierarchy of measures: avoidance, mitigation, compensation, elements of influence (source, transmitter, recipient); Examples of mitigating different environmental impacts.</w:t>
            </w:r>
          </w:p>
          <w:p w14:paraId="61FFD64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6. </w:t>
            </w:r>
            <w:r w:rsidRPr="001836E9">
              <w:rPr>
                <w:rFonts w:ascii="Arial" w:hAnsi="Arial" w:cs="Arial"/>
                <w:b/>
                <w:sz w:val="20"/>
                <w:szCs w:val="20"/>
              </w:rPr>
              <w:t>Writing reports.</w:t>
            </w:r>
          </w:p>
          <w:p w14:paraId="2ECB6E2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Environmental Impact Study (EIA) – written report; Elements of the report; The way of writing and frequent misconceptions; Review process.</w:t>
            </w:r>
          </w:p>
          <w:p w14:paraId="4D4EAA2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7. </w:t>
            </w:r>
            <w:r w:rsidRPr="001836E9">
              <w:rPr>
                <w:rFonts w:ascii="Arial" w:hAnsi="Arial" w:cs="Arial"/>
                <w:b/>
                <w:sz w:val="20"/>
                <w:szCs w:val="20"/>
              </w:rPr>
              <w:t>Public opinion and decision-making.</w:t>
            </w:r>
          </w:p>
          <w:p w14:paraId="5DE1C8D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lastRenderedPageBreak/>
              <w:t>EIA as part of the decision-making process; Involving the public in the EIA process and decision-making; Possibilities of communication with the public during the EIA process.</w:t>
            </w:r>
          </w:p>
          <w:p w14:paraId="39E3E9C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8. </w:t>
            </w:r>
            <w:r w:rsidRPr="001836E9">
              <w:rPr>
                <w:rFonts w:ascii="Arial" w:hAnsi="Arial" w:cs="Arial"/>
                <w:b/>
                <w:sz w:val="20"/>
                <w:szCs w:val="20"/>
              </w:rPr>
              <w:t>Monitoring program.</w:t>
            </w:r>
          </w:p>
          <w:p w14:paraId="778C5E2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Definition of monitoring and monitoring the impact of interventions on the environment (monitoring); Criteria for determining the monitoring program; Possibility of auditing some elements of the procedure (auditing).</w:t>
            </w:r>
          </w:p>
          <w:p w14:paraId="5F05808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UNIT II: Strategic Environmental Impact Assessment (SEA)</w:t>
            </w:r>
          </w:p>
          <w:p w14:paraId="7120538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9. </w:t>
            </w:r>
            <w:r w:rsidRPr="001836E9">
              <w:rPr>
                <w:rFonts w:ascii="Arial" w:hAnsi="Arial" w:cs="Arial"/>
                <w:b/>
                <w:sz w:val="20"/>
                <w:szCs w:val="20"/>
              </w:rPr>
              <w:t>Definition of Strategic Environmental Impact Assessment (SEA).</w:t>
            </w:r>
          </w:p>
          <w:p w14:paraId="0031E48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Objectives, objectives and principles.</w:t>
            </w:r>
          </w:p>
          <w:p w14:paraId="15199BD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10. </w:t>
            </w:r>
            <w:r w:rsidRPr="001836E9">
              <w:rPr>
                <w:rFonts w:ascii="Arial" w:hAnsi="Arial" w:cs="Arial"/>
                <w:b/>
                <w:sz w:val="20"/>
                <w:szCs w:val="20"/>
              </w:rPr>
              <w:t>Methods, techniques and indicators of strategic impact assessment.</w:t>
            </w:r>
          </w:p>
          <w:p w14:paraId="127B42F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Examples from practice.</w:t>
            </w:r>
          </w:p>
          <w:p w14:paraId="1DC4119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11. </w:t>
            </w:r>
            <w:r w:rsidRPr="001836E9">
              <w:rPr>
                <w:rFonts w:ascii="Arial" w:hAnsi="Arial" w:cs="Arial"/>
                <w:b/>
                <w:sz w:val="20"/>
                <w:szCs w:val="20"/>
              </w:rPr>
              <w:t>Strategic procedure for systematic environmental impact assessment of plans and programs.</w:t>
            </w:r>
          </w:p>
          <w:p w14:paraId="05E3AB6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Implementation of the SEA; hierarchical relations of the 4P model (policy/program/plan/project).</w:t>
            </w:r>
          </w:p>
          <w:p w14:paraId="0A342AE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12. </w:t>
            </w:r>
            <w:r w:rsidRPr="001836E9">
              <w:rPr>
                <w:rFonts w:ascii="Arial" w:hAnsi="Arial" w:cs="Arial"/>
                <w:b/>
                <w:sz w:val="20"/>
                <w:szCs w:val="20"/>
              </w:rPr>
              <w:t>Study on the Strategic Environmental Impact Assessment (SEA).</w:t>
            </w:r>
          </w:p>
          <w:p w14:paraId="0E5F6DA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Written report; elements of the report; adoption of plans and programs based on SEA doc, monitoring.</w:t>
            </w:r>
          </w:p>
          <w:p w14:paraId="7DFEC2A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13. </w:t>
            </w:r>
            <w:r w:rsidRPr="001836E9">
              <w:rPr>
                <w:rFonts w:ascii="Arial" w:hAnsi="Arial" w:cs="Arial"/>
                <w:b/>
                <w:sz w:val="20"/>
                <w:szCs w:val="20"/>
              </w:rPr>
              <w:t>EU SEA Directive 2001/42.</w:t>
            </w:r>
          </w:p>
          <w:p w14:paraId="317DC3A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Scope of the Directive; plans and programs which are not subject to the Directive; experience and lessons.</w:t>
            </w:r>
          </w:p>
          <w:p w14:paraId="40C8A36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14. </w:t>
            </w:r>
            <w:r w:rsidRPr="001836E9">
              <w:rPr>
                <w:rFonts w:ascii="Arial" w:hAnsi="Arial" w:cs="Arial"/>
                <w:b/>
                <w:sz w:val="20"/>
                <w:szCs w:val="20"/>
              </w:rPr>
              <w:t>Croatian legislation on the Strategic Assessment.</w:t>
            </w:r>
          </w:p>
          <w:p w14:paraId="6C30B0C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Environmental Protection Act (OG 110/07); Regulation on SEA, OG 64/08; binding application of the SEA; plans and programs not subject to SEA; Responsibilities for implementation and implementation - selection of the committee, monitoring, financing.</w:t>
            </w:r>
          </w:p>
          <w:p w14:paraId="22FABBC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15. </w:t>
            </w:r>
            <w:r w:rsidRPr="001836E9">
              <w:rPr>
                <w:rFonts w:ascii="Arial" w:hAnsi="Arial" w:cs="Arial"/>
                <w:b/>
                <w:sz w:val="20"/>
                <w:szCs w:val="20"/>
              </w:rPr>
              <w:t>SEA in relation to the environmentally sound and sustainable development of coastal areas.</w:t>
            </w:r>
          </w:p>
          <w:p w14:paraId="08019F8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SEA in the context of Integrated Coastal Planning (ICAM); SEA on a geographical and sectoral scale.</w:t>
            </w:r>
          </w:p>
          <w:p w14:paraId="4151AB4D" w14:textId="77777777" w:rsidR="001836E9" w:rsidRPr="001836E9" w:rsidRDefault="001836E9" w:rsidP="001836E9">
            <w:pPr>
              <w:suppressAutoHyphens/>
              <w:spacing w:after="0" w:line="240" w:lineRule="exact"/>
              <w:rPr>
                <w:rFonts w:ascii="Arial" w:hAnsi="Arial" w:cs="Arial"/>
                <w:b/>
                <w:i/>
                <w:color w:val="000000"/>
                <w:sz w:val="20"/>
                <w:szCs w:val="20"/>
              </w:rPr>
            </w:pPr>
            <w:r w:rsidRPr="001836E9">
              <w:rPr>
                <w:rFonts w:ascii="Arial" w:hAnsi="Arial" w:cs="Arial"/>
                <w:b/>
                <w:sz w:val="20"/>
                <w:szCs w:val="20"/>
              </w:rPr>
              <w:t>During the semester, each student is required to create a seminar paper on a given topic and present it to other students.</w:t>
            </w:r>
          </w:p>
        </w:tc>
      </w:tr>
      <w:tr w:rsidR="001836E9" w:rsidRPr="001836E9" w14:paraId="5D42F667"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396ECA60"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6A569A8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876090323"/>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1772AB66"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15050067"/>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25261BAF"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8411519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4200C1D2"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6295340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32186670" w14:textId="34284DBA"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59357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1EA5A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01868890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4BC62F77"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3657242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0D17D7CD"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49707058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66BE98B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7191622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38F52B4D"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28990441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308AF0C1"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59AF48C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CF3A28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Student obligations</w:t>
            </w:r>
          </w:p>
        </w:tc>
      </w:tr>
      <w:tr w:rsidR="001836E9" w:rsidRPr="001836E9" w14:paraId="753C32F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4888AA9"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hAnsi="Arial" w:cs="Arial"/>
                <w:b/>
                <w:sz w:val="20"/>
                <w:szCs w:val="20"/>
              </w:rPr>
              <w:t>Attendance at classes is mandatory (a certain number of excused absences is tolerated, but no more than 20%). Students are required to participate in the seminar part of the course.</w:t>
            </w:r>
          </w:p>
        </w:tc>
      </w:tr>
      <w:tr w:rsidR="001836E9" w:rsidRPr="001836E9" w14:paraId="4CC01E4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17CD33A"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14ED067C"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01566B3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6B5B6276" w14:textId="77777777" w:rsidR="001836E9" w:rsidRPr="001836E9" w:rsidRDefault="001836E9" w:rsidP="001836E9">
            <w:pPr>
              <w:spacing w:after="0" w:line="240" w:lineRule="exact"/>
              <w:rPr>
                <w:rFonts w:ascii="Arial" w:hAnsi="Arial" w:cs="Arial"/>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BDD280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5E556DC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E61785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4C5142B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47871E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61FC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6A7346A1"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641E6EB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7E8AD1C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E9F8575" w14:textId="4566911F"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38CFA73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114E5D9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066952A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195BB7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5D7C4" w14:textId="77777777" w:rsidR="001836E9" w:rsidRPr="001836E9" w:rsidRDefault="001836E9" w:rsidP="001836E9">
            <w:pPr>
              <w:spacing w:after="0" w:line="240" w:lineRule="exact"/>
              <w:rPr>
                <w:rFonts w:ascii="Arial" w:hAnsi="Arial" w:cs="Arial"/>
                <w:sz w:val="20"/>
                <w:szCs w:val="20"/>
              </w:rPr>
            </w:pPr>
          </w:p>
        </w:tc>
      </w:tr>
      <w:tr w:rsidR="001836E9" w:rsidRPr="001836E9" w14:paraId="275DECF3"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636972D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F669E1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ECB638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5BB5C1A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6D20EE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2393D1A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78DF8E1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A3988" w14:textId="77777777" w:rsidR="001836E9" w:rsidRPr="001836E9" w:rsidRDefault="001836E9" w:rsidP="001836E9">
            <w:pPr>
              <w:spacing w:after="0" w:line="240" w:lineRule="exact"/>
              <w:rPr>
                <w:rFonts w:ascii="Arial" w:hAnsi="Arial" w:cs="Arial"/>
                <w:sz w:val="20"/>
                <w:szCs w:val="20"/>
              </w:rPr>
            </w:pPr>
          </w:p>
        </w:tc>
      </w:tr>
      <w:tr w:rsidR="001836E9" w:rsidRPr="001836E9" w14:paraId="136886EE"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5957F83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EDB7E2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5835BE8"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7B69C6E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4002373"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345CA7C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19C5AB2"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058B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0A64D55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C0D0425"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2391623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95817AE"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hAnsi="Arial" w:cs="Arial"/>
                <w:sz w:val="20"/>
                <w:szCs w:val="20"/>
              </w:rPr>
              <w:t>The exam consists of a written test. The overall grade is influenced by the commitment and success of students in completing tasks and exercises, the quality of the written and presented seminar paper, and their activity and contribution to discussions.</w:t>
            </w:r>
          </w:p>
        </w:tc>
      </w:tr>
      <w:tr w:rsidR="001836E9" w:rsidRPr="001836E9" w14:paraId="5DC913E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B711F43"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4598976C"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060E22A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6752F81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5046B6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64EF26B7"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9F5D7CA"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sz w:val="20"/>
                <w:szCs w:val="20"/>
              </w:rPr>
              <w:t>Šolić, M. Environmental Impact Assessment: CD</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76413C9"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557D0BA"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AF2F894"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45AD2EB2"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sz w:val="20"/>
                <w:szCs w:val="20"/>
              </w:rPr>
              <w:t>Katavić, I. Strategic Environmental Impact Assessment: CD</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FE531F1"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6B9A4C5"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7AF5EB10"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26370588"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7DBFBFD"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D5EDA9F"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4ADF2C6"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4747B4D5"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4F11823"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37B880"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C8CAD48"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0475B77"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10BC9824"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6BE0A72D"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 xml:space="preserve">1. Bailey, J. and Dixon, J. 1999. </w:t>
            </w:r>
            <w:proofErr w:type="gramStart"/>
            <w:r w:rsidRPr="001836E9">
              <w:rPr>
                <w:rFonts w:ascii="Arial" w:hAnsi="Arial" w:cs="Arial"/>
                <w:sz w:val="20"/>
                <w:szCs w:val="20"/>
              </w:rPr>
              <w:t>Policy Environmental</w:t>
            </w:r>
            <w:proofErr w:type="gramEnd"/>
            <w:r w:rsidRPr="001836E9">
              <w:rPr>
                <w:rFonts w:ascii="Arial" w:hAnsi="Arial" w:cs="Arial"/>
                <w:sz w:val="20"/>
                <w:szCs w:val="20"/>
              </w:rPr>
              <w:t xml:space="preserve"> Assessment. In Petts J. (ed). Handbook of Environmental Impact Assessment (Vol. 1, pp 251-272). Blackwell Science Ltd, Oxford</w:t>
            </w:r>
          </w:p>
          <w:p w14:paraId="247A6BA6"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2. Brown, A. And Therivel, R. 2000. Principles to Guide the Development of SEA Methodology. Impact Appraisal, 18(3): 183-190</w:t>
            </w:r>
          </w:p>
          <w:p w14:paraId="0780945A"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 xml:space="preserve">3. </w:t>
            </w:r>
            <w:proofErr w:type="spellStart"/>
            <w:r w:rsidRPr="001836E9">
              <w:rPr>
                <w:rFonts w:ascii="Arial" w:hAnsi="Arial" w:cs="Arial"/>
                <w:sz w:val="20"/>
                <w:szCs w:val="20"/>
              </w:rPr>
              <w:t>Kjorvnen</w:t>
            </w:r>
            <w:proofErr w:type="spellEnd"/>
            <w:r w:rsidRPr="001836E9">
              <w:rPr>
                <w:rFonts w:ascii="Arial" w:hAnsi="Arial" w:cs="Arial"/>
                <w:sz w:val="20"/>
                <w:szCs w:val="20"/>
              </w:rPr>
              <w:t>, O., 2001. Strategic Environmental Assessment in World Bank Operations. Draft Report prepared by ECON Center for Economic Analysis, Oslo</w:t>
            </w:r>
          </w:p>
          <w:p w14:paraId="6AC7FA63"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 xml:space="preserve">4. </w:t>
            </w:r>
            <w:proofErr w:type="spellStart"/>
            <w:r w:rsidRPr="001836E9">
              <w:rPr>
                <w:rFonts w:ascii="Arial" w:hAnsi="Arial" w:cs="Arial"/>
                <w:sz w:val="20"/>
                <w:szCs w:val="20"/>
              </w:rPr>
              <w:t>Partidario</w:t>
            </w:r>
            <w:proofErr w:type="spellEnd"/>
            <w:r w:rsidRPr="001836E9">
              <w:rPr>
                <w:rFonts w:ascii="Arial" w:hAnsi="Arial" w:cs="Arial"/>
                <w:sz w:val="20"/>
                <w:szCs w:val="20"/>
              </w:rPr>
              <w:t>, M., 2001. Strategic Environmental Assessment (SEA) Training Manual (</w:t>
            </w:r>
            <w:proofErr w:type="spellStart"/>
            <w:r w:rsidRPr="001836E9">
              <w:rPr>
                <w:rFonts w:ascii="Arial" w:hAnsi="Arial" w:cs="Arial"/>
                <w:sz w:val="20"/>
                <w:szCs w:val="20"/>
              </w:rPr>
              <w:t>mp</w:t>
            </w:r>
            <w:proofErr w:type="spellEnd"/>
            <w:r w:rsidRPr="001836E9">
              <w:rPr>
                <w:rFonts w:ascii="Arial" w:hAnsi="Arial" w:cs="Arial"/>
                <w:sz w:val="20"/>
                <w:szCs w:val="20"/>
              </w:rPr>
              <w:t xml:space="preserve"> a mail.fct.unl.pt</w:t>
            </w:r>
          </w:p>
          <w:p w14:paraId="14DDA2ED"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5. SEA of District and Territorial Development Plans in Hong Kong SAR</w:t>
            </w:r>
          </w:p>
          <w:p w14:paraId="15C0146C"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http://www.info.gov.hk/epd</w:t>
            </w:r>
          </w:p>
          <w:p w14:paraId="04DC412A" w14:textId="77777777" w:rsidR="001836E9" w:rsidRPr="001836E9" w:rsidRDefault="001836E9" w:rsidP="001836E9">
            <w:pPr>
              <w:tabs>
                <w:tab w:val="left" w:pos="3735"/>
              </w:tabs>
              <w:rPr>
                <w:rFonts w:ascii="Arial" w:hAnsi="Arial" w:cs="Arial"/>
                <w:i/>
                <w:sz w:val="20"/>
                <w:szCs w:val="20"/>
              </w:rPr>
            </w:pPr>
            <w:r w:rsidRPr="001836E9">
              <w:rPr>
                <w:rFonts w:ascii="Arial" w:hAnsi="Arial" w:cs="Arial"/>
                <w:sz w:val="20"/>
                <w:szCs w:val="20"/>
              </w:rPr>
              <w:t>6. SEA process to formulate development and strategy</w:t>
            </w:r>
          </w:p>
        </w:tc>
      </w:tr>
      <w:tr w:rsidR="001836E9" w:rsidRPr="001836E9" w14:paraId="68F4C4BB"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E25532E"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54878B8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12C1C8B" w14:textId="77777777" w:rsidR="001836E9" w:rsidRPr="001836E9" w:rsidRDefault="001836E9" w:rsidP="001836E9">
            <w:pPr>
              <w:autoSpaceDE w:val="0"/>
              <w:autoSpaceDN w:val="0"/>
              <w:adjustRightInd w:val="0"/>
              <w:rPr>
                <w:rFonts w:ascii="Arial" w:hAnsi="Arial" w:cs="Arial"/>
                <w:b/>
                <w:sz w:val="20"/>
                <w:szCs w:val="20"/>
              </w:rPr>
            </w:pPr>
            <w:r w:rsidRPr="001836E9">
              <w:rPr>
                <w:rFonts w:ascii="Arial" w:hAnsi="Arial" w:cs="Arial"/>
                <w:b/>
                <w:sz w:val="20"/>
                <w:szCs w:val="20"/>
              </w:rPr>
              <w:t>The work of students will be evaluated and evaluated during classes as well as at the final exam. During the lessons, the following are evaluated:</w:t>
            </w:r>
          </w:p>
          <w:p w14:paraId="644FB578" w14:textId="77777777" w:rsidR="001836E9" w:rsidRPr="001836E9" w:rsidRDefault="001836E9" w:rsidP="001836E9">
            <w:pPr>
              <w:numPr>
                <w:ilvl w:val="0"/>
                <w:numId w:val="43"/>
              </w:numPr>
              <w:autoSpaceDE w:val="0"/>
              <w:autoSpaceDN w:val="0"/>
              <w:adjustRightInd w:val="0"/>
              <w:contextualSpacing/>
              <w:rPr>
                <w:rFonts w:ascii="Arial" w:hAnsi="Arial" w:cs="Arial"/>
                <w:b/>
                <w:sz w:val="20"/>
                <w:szCs w:val="20"/>
              </w:rPr>
            </w:pPr>
            <w:r w:rsidRPr="001836E9">
              <w:rPr>
                <w:rFonts w:ascii="Arial" w:hAnsi="Arial" w:cs="Arial"/>
                <w:b/>
                <w:sz w:val="20"/>
                <w:szCs w:val="20"/>
              </w:rPr>
              <w:t>Attending classes</w:t>
            </w:r>
          </w:p>
          <w:p w14:paraId="60F1A68A" w14:textId="77777777" w:rsidR="001836E9" w:rsidRPr="001836E9" w:rsidRDefault="001836E9" w:rsidP="001836E9">
            <w:pPr>
              <w:numPr>
                <w:ilvl w:val="0"/>
                <w:numId w:val="43"/>
              </w:numPr>
              <w:autoSpaceDE w:val="0"/>
              <w:autoSpaceDN w:val="0"/>
              <w:adjustRightInd w:val="0"/>
              <w:contextualSpacing/>
              <w:rPr>
                <w:rFonts w:ascii="Arial" w:hAnsi="Arial" w:cs="Arial"/>
                <w:b/>
                <w:sz w:val="20"/>
                <w:szCs w:val="20"/>
              </w:rPr>
            </w:pPr>
            <w:r w:rsidRPr="001836E9">
              <w:rPr>
                <w:rFonts w:ascii="Arial" w:hAnsi="Arial" w:cs="Arial"/>
                <w:b/>
                <w:sz w:val="20"/>
                <w:szCs w:val="20"/>
              </w:rPr>
              <w:t>Teaching activity</w:t>
            </w:r>
          </w:p>
          <w:p w14:paraId="318EF631" w14:textId="77777777" w:rsidR="001836E9" w:rsidRPr="001836E9" w:rsidRDefault="001836E9" w:rsidP="001836E9">
            <w:pPr>
              <w:suppressAutoHyphens/>
              <w:snapToGrid w:val="0"/>
              <w:spacing w:after="0" w:line="240" w:lineRule="exact"/>
              <w:ind w:left="360"/>
              <w:rPr>
                <w:rFonts w:ascii="Arial" w:eastAsia="Times New Roman" w:hAnsi="Arial" w:cs="Arial"/>
                <w:b/>
                <w:i/>
                <w:color w:val="000000"/>
                <w:sz w:val="20"/>
                <w:szCs w:val="20"/>
              </w:rPr>
            </w:pPr>
            <w:r w:rsidRPr="001836E9">
              <w:rPr>
                <w:rFonts w:ascii="Arial" w:hAnsi="Arial" w:cs="Arial"/>
                <w:b/>
                <w:sz w:val="20"/>
                <w:szCs w:val="20"/>
              </w:rPr>
              <w:lastRenderedPageBreak/>
              <w:t>(A) Acquired knowledge</w:t>
            </w:r>
          </w:p>
        </w:tc>
      </w:tr>
    </w:tbl>
    <w:p w14:paraId="6F003F5C" w14:textId="77777777" w:rsidR="001836E9" w:rsidRPr="001836E9" w:rsidRDefault="001836E9" w:rsidP="001836E9">
      <w:pPr>
        <w:spacing w:after="0" w:line="240" w:lineRule="auto"/>
        <w:jc w:val="both"/>
        <w:rPr>
          <w:rFonts w:ascii="Arial" w:hAnsi="Arial" w:cs="Arial"/>
          <w:sz w:val="20"/>
          <w:szCs w:val="20"/>
        </w:rPr>
      </w:pPr>
    </w:p>
    <w:p w14:paraId="778BA8A6"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67C30A1C"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43D1EECD" w14:textId="365F83A1"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D3494A" w14:paraId="24926A08"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067B3A1"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563110F" w14:textId="645B7758" w:rsidR="001836E9" w:rsidRPr="00D3494A" w:rsidRDefault="001836E9" w:rsidP="001836E9">
            <w:pPr>
              <w:spacing w:after="0" w:line="240" w:lineRule="exact"/>
              <w:rPr>
                <w:rFonts w:ascii="Arial" w:hAnsi="Arial" w:cs="Arial"/>
                <w:b/>
                <w:color w:val="000000"/>
                <w:sz w:val="20"/>
                <w:szCs w:val="20"/>
                <w:lang w:val="pl-PL"/>
              </w:rPr>
            </w:pPr>
            <w:r w:rsidRPr="00D3494A">
              <w:rPr>
                <w:rFonts w:ascii="Arial" w:hAnsi="Arial" w:cs="Arial"/>
                <w:b/>
                <w:color w:val="000000"/>
                <w:sz w:val="20"/>
                <w:szCs w:val="20"/>
                <w:lang w:val="pl-PL"/>
              </w:rPr>
              <w:t xml:space="preserve">Assoc. </w:t>
            </w:r>
            <w:r w:rsidR="009D1475">
              <w:rPr>
                <w:rFonts w:ascii="Arial" w:hAnsi="Arial" w:cs="Arial"/>
                <w:b/>
                <w:color w:val="000000"/>
                <w:sz w:val="20"/>
                <w:szCs w:val="20"/>
                <w:lang w:val="pl-PL"/>
              </w:rPr>
              <w:t>Prof.</w:t>
            </w:r>
            <w:r w:rsidR="00D3494A">
              <w:rPr>
                <w:rFonts w:ascii="Arial" w:hAnsi="Arial" w:cs="Arial"/>
                <w:b/>
                <w:color w:val="000000"/>
                <w:sz w:val="20"/>
                <w:szCs w:val="20"/>
                <w:lang w:val="pl-PL"/>
              </w:rPr>
              <w:t xml:space="preserve"> </w:t>
            </w:r>
            <w:r w:rsidRPr="00D3494A">
              <w:rPr>
                <w:rFonts w:ascii="Arial" w:hAnsi="Arial" w:cs="Arial"/>
                <w:b/>
                <w:color w:val="000000"/>
                <w:sz w:val="20"/>
                <w:szCs w:val="20"/>
                <w:lang w:val="pl-PL"/>
              </w:rPr>
              <w:t>Maja Krželj</w:t>
            </w:r>
            <w:r w:rsidR="002A1DF6" w:rsidRPr="002A1DF6">
              <w:rPr>
                <w:rFonts w:ascii="Arial" w:hAnsi="Arial" w:cs="Arial"/>
                <w:b/>
                <w:color w:val="000000"/>
                <w:sz w:val="20"/>
                <w:szCs w:val="20"/>
                <w:lang w:val="pl-PL"/>
              </w:rPr>
              <w:t>, PhD</w:t>
            </w:r>
          </w:p>
        </w:tc>
      </w:tr>
      <w:tr w:rsidR="001836E9" w:rsidRPr="001836E9" w14:paraId="6021DBC3"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FFA78DE"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6FBACD2"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CLIMATE CHANGE AND MARINE ECOSYSTEMS</w:t>
            </w:r>
          </w:p>
        </w:tc>
      </w:tr>
      <w:tr w:rsidR="001836E9" w:rsidRPr="001836E9" w14:paraId="69540F25"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DF8C22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B3C09E3"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6A809594"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8D5FBCC"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4299688"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7C71F14F"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1F7351E"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3BD9E62"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4010E5BF"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A43707D"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83F50F0"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3.</w:t>
            </w:r>
          </w:p>
        </w:tc>
      </w:tr>
      <w:tr w:rsidR="001836E9" w:rsidRPr="001836E9" w14:paraId="269AD6A9"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634AB311"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43C4757B"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2DBD582"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w:t>
            </w:r>
          </w:p>
        </w:tc>
      </w:tr>
      <w:tr w:rsidR="001836E9" w:rsidRPr="001836E9" w14:paraId="09D1BF2B"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1D29E398"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6B0CFBA8" w14:textId="42608D99"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C1F5A22"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15+0+15</w:t>
            </w:r>
          </w:p>
        </w:tc>
      </w:tr>
      <w:tr w:rsidR="001836E9" w:rsidRPr="001836E9" w14:paraId="5A3D6CDB"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E9F8EFD"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09A63EB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185EB73"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2DBD670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9C1E00E"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rPr>
              <w:t>The aim of the course is to introduce students to global and regional climate change and the impact of these changes on marine ecosystems.</w:t>
            </w:r>
          </w:p>
        </w:tc>
      </w:tr>
      <w:tr w:rsidR="001836E9" w:rsidRPr="001836E9" w14:paraId="2E5F41A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626ED0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626E17A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766EBBB"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5AE2196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48E871C"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42505EC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EF59BA0" w14:textId="77777777" w:rsidR="001836E9" w:rsidRPr="007E0A84" w:rsidRDefault="001836E9" w:rsidP="001836E9">
            <w:pPr>
              <w:tabs>
                <w:tab w:val="left" w:pos="2820"/>
              </w:tabs>
              <w:rPr>
                <w:rFonts w:ascii="Arial" w:eastAsia="Times New Roman" w:hAnsi="Arial" w:cs="Arial"/>
                <w:b/>
                <w:sz w:val="20"/>
                <w:szCs w:val="20"/>
                <w:lang w:val="en-US"/>
              </w:rPr>
            </w:pPr>
            <w:r w:rsidRPr="001836E9">
              <w:rPr>
                <w:rFonts w:ascii="Arial" w:eastAsia="Times New Roman" w:hAnsi="Arial" w:cs="Arial"/>
                <w:b/>
                <w:sz w:val="20"/>
                <w:szCs w:val="20"/>
              </w:rPr>
              <w:t>Upon completion of the course, students should clearly:</w:t>
            </w:r>
          </w:p>
          <w:p w14:paraId="1F6011BC" w14:textId="77777777" w:rsidR="001836E9" w:rsidRPr="007E0A84" w:rsidRDefault="001836E9" w:rsidP="001836E9">
            <w:pPr>
              <w:jc w:val="both"/>
              <w:rPr>
                <w:rFonts w:ascii="Arial" w:eastAsia="Times New Roman" w:hAnsi="Arial" w:cs="Arial"/>
                <w:b/>
                <w:sz w:val="20"/>
                <w:szCs w:val="20"/>
                <w:lang w:val="en-US"/>
              </w:rPr>
            </w:pPr>
            <w:r w:rsidRPr="001836E9">
              <w:rPr>
                <w:rFonts w:ascii="Arial" w:eastAsia="Times New Roman" w:hAnsi="Arial" w:cs="Arial"/>
                <w:b/>
                <w:sz w:val="20"/>
                <w:szCs w:val="20"/>
              </w:rPr>
              <w:t>- Distinguishing the causes of climate change on a global and regional scale</w:t>
            </w:r>
          </w:p>
          <w:p w14:paraId="43950D26" w14:textId="77777777" w:rsidR="001836E9" w:rsidRPr="007E0A84" w:rsidRDefault="001836E9" w:rsidP="001836E9">
            <w:pPr>
              <w:jc w:val="both"/>
              <w:rPr>
                <w:rFonts w:ascii="Arial" w:eastAsia="Times New Roman" w:hAnsi="Arial" w:cs="Arial"/>
                <w:b/>
                <w:sz w:val="20"/>
                <w:szCs w:val="20"/>
                <w:lang w:val="en-US"/>
              </w:rPr>
            </w:pPr>
            <w:r w:rsidRPr="001836E9">
              <w:rPr>
                <w:rFonts w:ascii="Arial" w:eastAsia="Times New Roman" w:hAnsi="Arial" w:cs="Arial"/>
                <w:b/>
                <w:sz w:val="20"/>
                <w:szCs w:val="20"/>
              </w:rPr>
              <w:t>- Analyze the impacts of climate change at the global and regional level</w:t>
            </w:r>
          </w:p>
          <w:p w14:paraId="482638F4" w14:textId="77777777" w:rsidR="001836E9" w:rsidRPr="007E0A84" w:rsidRDefault="001836E9" w:rsidP="001836E9">
            <w:pPr>
              <w:jc w:val="both"/>
              <w:rPr>
                <w:rFonts w:ascii="Arial" w:eastAsia="Times New Roman" w:hAnsi="Arial" w:cs="Arial"/>
                <w:b/>
                <w:sz w:val="20"/>
                <w:szCs w:val="20"/>
                <w:lang w:val="en-US"/>
              </w:rPr>
            </w:pPr>
            <w:r w:rsidRPr="001836E9">
              <w:rPr>
                <w:rFonts w:ascii="Arial" w:eastAsia="Times New Roman" w:hAnsi="Arial" w:cs="Arial"/>
                <w:b/>
                <w:sz w:val="20"/>
                <w:szCs w:val="20"/>
              </w:rPr>
              <w:t>- link climate change with changes occurring in marine ecosystems</w:t>
            </w:r>
          </w:p>
          <w:p w14:paraId="7D63D3C9" w14:textId="77777777" w:rsidR="001836E9" w:rsidRPr="007E0A84" w:rsidRDefault="001836E9" w:rsidP="001836E9">
            <w:pPr>
              <w:jc w:val="both"/>
              <w:rPr>
                <w:rFonts w:ascii="Arial" w:eastAsia="Times New Roman" w:hAnsi="Arial" w:cs="Arial"/>
                <w:b/>
                <w:sz w:val="20"/>
                <w:szCs w:val="20"/>
                <w:lang w:val="en-US"/>
              </w:rPr>
            </w:pPr>
            <w:r w:rsidRPr="001836E9">
              <w:rPr>
                <w:rFonts w:ascii="Arial" w:eastAsia="Times New Roman" w:hAnsi="Arial" w:cs="Arial"/>
                <w:b/>
                <w:sz w:val="20"/>
                <w:szCs w:val="20"/>
              </w:rPr>
              <w:t>- predict the impacts of climate change on the state of populations and the composition of marine communities</w:t>
            </w:r>
          </w:p>
          <w:p w14:paraId="79C0BC7A" w14:textId="77777777" w:rsidR="001836E9" w:rsidRPr="007E0A84" w:rsidRDefault="001836E9" w:rsidP="001836E9">
            <w:pPr>
              <w:jc w:val="both"/>
              <w:rPr>
                <w:rFonts w:ascii="Arial" w:eastAsia="Times New Roman" w:hAnsi="Arial" w:cs="Arial"/>
                <w:b/>
                <w:sz w:val="20"/>
                <w:szCs w:val="20"/>
                <w:lang w:val="en-US"/>
              </w:rPr>
            </w:pPr>
            <w:r w:rsidRPr="001836E9">
              <w:rPr>
                <w:rFonts w:ascii="Arial" w:eastAsia="Times New Roman" w:hAnsi="Arial" w:cs="Arial"/>
                <w:b/>
                <w:sz w:val="20"/>
                <w:szCs w:val="20"/>
              </w:rPr>
              <w:t>- explain the potential and actual effects of climate change on marine populations</w:t>
            </w:r>
          </w:p>
          <w:p w14:paraId="720B9B43"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rPr>
              <w:t>- assess problems and solutions related to the impact of climate change on marine ecosystems</w:t>
            </w:r>
          </w:p>
        </w:tc>
      </w:tr>
      <w:tr w:rsidR="001836E9" w:rsidRPr="001836E9" w14:paraId="65FF4E3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0513231"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7F3BD58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E68EB67" w14:textId="77777777" w:rsidR="001836E9" w:rsidRPr="001836E9" w:rsidRDefault="001836E9" w:rsidP="001836E9">
            <w:pPr>
              <w:tabs>
                <w:tab w:val="left" w:pos="2820"/>
              </w:tabs>
              <w:rPr>
                <w:rFonts w:ascii="Arial" w:eastAsia="Times New Roman" w:hAnsi="Arial" w:cs="Arial"/>
                <w:b/>
                <w:sz w:val="20"/>
                <w:szCs w:val="20"/>
              </w:rPr>
            </w:pPr>
            <w:r w:rsidRPr="001836E9">
              <w:rPr>
                <w:rFonts w:ascii="Arial" w:eastAsia="Times New Roman" w:hAnsi="Arial" w:cs="Arial"/>
                <w:b/>
                <w:sz w:val="20"/>
                <w:szCs w:val="20"/>
              </w:rPr>
              <w:t>Lecture 1: Introduction. The concept of the climate system, climate and the mechanisms of climate change. (2 hours)</w:t>
            </w:r>
          </w:p>
          <w:p w14:paraId="6A1B8A35" w14:textId="77777777" w:rsidR="001836E9" w:rsidRPr="001836E9" w:rsidRDefault="001836E9" w:rsidP="001836E9">
            <w:pPr>
              <w:tabs>
                <w:tab w:val="left" w:pos="2820"/>
              </w:tabs>
              <w:rPr>
                <w:rFonts w:ascii="Arial" w:eastAsia="Times New Roman" w:hAnsi="Arial" w:cs="Arial"/>
                <w:b/>
                <w:sz w:val="20"/>
                <w:szCs w:val="20"/>
              </w:rPr>
            </w:pPr>
            <w:r w:rsidRPr="001836E9">
              <w:rPr>
                <w:rFonts w:ascii="Arial" w:eastAsia="Times New Roman" w:hAnsi="Arial" w:cs="Arial"/>
                <w:b/>
                <w:sz w:val="20"/>
                <w:szCs w:val="20"/>
              </w:rPr>
              <w:t>Lecture 2: Causes of climate change: natural and anthropogenic. The role of CO2 and other greenhouse gases in the atmosphere and oceans. (2 hours)</w:t>
            </w:r>
          </w:p>
          <w:p w14:paraId="3D921182" w14:textId="77777777" w:rsidR="001836E9" w:rsidRPr="007E0A84" w:rsidRDefault="001836E9" w:rsidP="001836E9">
            <w:pPr>
              <w:tabs>
                <w:tab w:val="left" w:pos="2820"/>
              </w:tabs>
              <w:rPr>
                <w:rFonts w:ascii="Arial" w:eastAsia="Times New Roman" w:hAnsi="Arial" w:cs="Arial"/>
                <w:b/>
                <w:sz w:val="20"/>
                <w:szCs w:val="20"/>
                <w:lang w:val="en-US"/>
              </w:rPr>
            </w:pPr>
            <w:r w:rsidRPr="001836E9">
              <w:rPr>
                <w:rFonts w:ascii="Arial" w:eastAsia="Times New Roman" w:hAnsi="Arial" w:cs="Arial"/>
                <w:b/>
                <w:sz w:val="20"/>
                <w:szCs w:val="20"/>
              </w:rPr>
              <w:t>Lecture 3: Recorded changes in the climate system on various spatial and temporal scales and their impacts on ecosystems. Trends and oscillations of the atmosphere and the sea. (2 hours)</w:t>
            </w:r>
          </w:p>
          <w:p w14:paraId="27B6848A" w14:textId="77777777" w:rsidR="001836E9" w:rsidRPr="007E0A84" w:rsidRDefault="001836E9" w:rsidP="001836E9">
            <w:pPr>
              <w:tabs>
                <w:tab w:val="left" w:pos="2820"/>
              </w:tabs>
              <w:rPr>
                <w:rFonts w:ascii="Arial" w:eastAsia="Times New Roman" w:hAnsi="Arial" w:cs="Arial"/>
                <w:b/>
                <w:sz w:val="20"/>
                <w:szCs w:val="20"/>
                <w:lang w:val="en-US"/>
              </w:rPr>
            </w:pPr>
            <w:r w:rsidRPr="001836E9">
              <w:rPr>
                <w:rFonts w:ascii="Arial" w:eastAsia="Times New Roman" w:hAnsi="Arial" w:cs="Arial"/>
                <w:b/>
                <w:sz w:val="20"/>
                <w:szCs w:val="20"/>
              </w:rPr>
              <w:lastRenderedPageBreak/>
              <w:t>Lecture 4: Global Warming. Melting glaciers and rising sea levels. Possible trends of sea warming and impact on the ecosystem. Negative consequences on the marine ecosystem. (2 hours)</w:t>
            </w:r>
          </w:p>
          <w:p w14:paraId="20077395" w14:textId="77777777" w:rsidR="001836E9" w:rsidRPr="007E0A84" w:rsidRDefault="001836E9" w:rsidP="001836E9">
            <w:pPr>
              <w:tabs>
                <w:tab w:val="left" w:pos="2820"/>
              </w:tabs>
              <w:rPr>
                <w:rFonts w:ascii="Arial" w:eastAsia="Times New Roman" w:hAnsi="Arial" w:cs="Arial"/>
                <w:b/>
                <w:sz w:val="20"/>
                <w:szCs w:val="20"/>
                <w:lang w:val="en-US"/>
              </w:rPr>
            </w:pPr>
            <w:r w:rsidRPr="001836E9">
              <w:rPr>
                <w:rFonts w:ascii="Arial" w:eastAsia="Times New Roman" w:hAnsi="Arial" w:cs="Arial"/>
                <w:b/>
                <w:sz w:val="20"/>
                <w:szCs w:val="20"/>
              </w:rPr>
              <w:t>Lecture 5: Marine organisms as indicators of changes in the ecosystem. Fluctuations in populations, migrations, changes in habitats and ranges. (3 hours)</w:t>
            </w:r>
          </w:p>
          <w:p w14:paraId="58E9DF9D" w14:textId="77777777" w:rsidR="001836E9" w:rsidRPr="007E0A84" w:rsidRDefault="001836E9" w:rsidP="001836E9">
            <w:pPr>
              <w:tabs>
                <w:tab w:val="left" w:pos="2820"/>
              </w:tabs>
              <w:rPr>
                <w:rFonts w:ascii="Arial" w:eastAsia="Times New Roman" w:hAnsi="Arial" w:cs="Arial"/>
                <w:b/>
                <w:sz w:val="20"/>
                <w:szCs w:val="20"/>
                <w:lang w:val="en-US"/>
              </w:rPr>
            </w:pPr>
            <w:r w:rsidRPr="001836E9">
              <w:rPr>
                <w:rFonts w:ascii="Arial" w:eastAsia="Times New Roman" w:hAnsi="Arial" w:cs="Arial"/>
                <w:b/>
                <w:sz w:val="20"/>
                <w:szCs w:val="20"/>
              </w:rPr>
              <w:t>Lecture 6: Climate change in the Northern Hemisphere, the Mediterranean and the Adriatic Sea. (2 hours)</w:t>
            </w:r>
          </w:p>
          <w:p w14:paraId="1F3464A0" w14:textId="77777777" w:rsidR="001836E9" w:rsidRPr="007E0A84" w:rsidRDefault="001836E9" w:rsidP="001836E9">
            <w:pPr>
              <w:tabs>
                <w:tab w:val="left" w:pos="2820"/>
              </w:tabs>
              <w:rPr>
                <w:rFonts w:ascii="Arial" w:eastAsia="Times New Roman" w:hAnsi="Arial" w:cs="Arial"/>
                <w:b/>
                <w:sz w:val="20"/>
                <w:szCs w:val="20"/>
                <w:lang w:val="en-US"/>
              </w:rPr>
            </w:pPr>
            <w:r w:rsidRPr="001836E9">
              <w:rPr>
                <w:rFonts w:ascii="Arial" w:eastAsia="Times New Roman" w:hAnsi="Arial" w:cs="Arial"/>
                <w:b/>
                <w:sz w:val="20"/>
                <w:szCs w:val="20"/>
              </w:rPr>
              <w:t>Lecture 7: Potential effects of climate change on marine fisheries (socio-economic element). Conferences, resolutions, strategies, plans and programs for climate change mitigation and adaptation. (2 hours)</w:t>
            </w:r>
          </w:p>
          <w:p w14:paraId="380518C1" w14:textId="77777777" w:rsidR="001836E9" w:rsidRPr="007E0A84" w:rsidRDefault="001836E9" w:rsidP="001836E9">
            <w:pPr>
              <w:tabs>
                <w:tab w:val="left" w:pos="2820"/>
              </w:tabs>
              <w:rPr>
                <w:rFonts w:ascii="Arial" w:eastAsia="Times New Roman" w:hAnsi="Arial" w:cs="Arial"/>
                <w:b/>
                <w:color w:val="FF0000"/>
                <w:sz w:val="20"/>
                <w:szCs w:val="20"/>
                <w:lang w:val="en-US"/>
              </w:rPr>
            </w:pPr>
          </w:p>
          <w:p w14:paraId="36937AA8" w14:textId="77777777" w:rsidR="001836E9" w:rsidRPr="007E0A84" w:rsidRDefault="001836E9" w:rsidP="001836E9">
            <w:pPr>
              <w:tabs>
                <w:tab w:val="left" w:pos="2820"/>
              </w:tabs>
              <w:rPr>
                <w:rFonts w:ascii="Arial" w:eastAsia="Times New Roman" w:hAnsi="Arial" w:cs="Arial"/>
                <w:b/>
                <w:sz w:val="20"/>
                <w:szCs w:val="20"/>
                <w:lang w:val="en-US"/>
              </w:rPr>
            </w:pPr>
            <w:r w:rsidRPr="001836E9">
              <w:rPr>
                <w:rFonts w:ascii="Arial" w:eastAsia="Times New Roman" w:hAnsi="Arial" w:cs="Arial"/>
                <w:b/>
                <w:sz w:val="20"/>
                <w:szCs w:val="20"/>
              </w:rPr>
              <w:t>Seminar 1: Calculation of carbon footprint and greenhouse gas emissions; Renewable energy sources (2 hours)</w:t>
            </w:r>
          </w:p>
          <w:p w14:paraId="52D55101" w14:textId="77777777" w:rsidR="001836E9" w:rsidRPr="007E0A84" w:rsidRDefault="001836E9" w:rsidP="001836E9">
            <w:pPr>
              <w:tabs>
                <w:tab w:val="left" w:pos="2820"/>
              </w:tabs>
              <w:rPr>
                <w:rFonts w:ascii="Arial" w:eastAsia="Times New Roman" w:hAnsi="Arial" w:cs="Arial"/>
                <w:b/>
                <w:sz w:val="20"/>
                <w:szCs w:val="20"/>
                <w:lang w:val="en-US"/>
              </w:rPr>
            </w:pPr>
            <w:r w:rsidRPr="001836E9">
              <w:rPr>
                <w:rFonts w:ascii="Arial" w:eastAsia="Times New Roman" w:hAnsi="Arial" w:cs="Arial"/>
                <w:b/>
                <w:sz w:val="20"/>
                <w:szCs w:val="20"/>
              </w:rPr>
              <w:t>Seminar 2: Documentary Film (2 hours)</w:t>
            </w:r>
          </w:p>
          <w:p w14:paraId="5C916243" w14:textId="77777777" w:rsidR="001836E9" w:rsidRPr="007E0A84" w:rsidRDefault="001836E9" w:rsidP="001836E9">
            <w:pPr>
              <w:tabs>
                <w:tab w:val="left" w:pos="2820"/>
              </w:tabs>
              <w:rPr>
                <w:rFonts w:ascii="Arial" w:eastAsia="Times New Roman" w:hAnsi="Arial" w:cs="Arial"/>
                <w:b/>
                <w:sz w:val="20"/>
                <w:szCs w:val="20"/>
                <w:lang w:val="en-US"/>
              </w:rPr>
            </w:pPr>
            <w:r w:rsidRPr="001836E9">
              <w:rPr>
                <w:rFonts w:ascii="Arial" w:eastAsia="Times New Roman" w:hAnsi="Arial" w:cs="Arial"/>
                <w:b/>
                <w:sz w:val="20"/>
                <w:szCs w:val="20"/>
              </w:rPr>
              <w:t>Seminar 3: Education, Media, Economy, Climate Finance and Sustainable Development (2 hours)</w:t>
            </w:r>
          </w:p>
          <w:p w14:paraId="50738872" w14:textId="77777777" w:rsidR="001836E9" w:rsidRPr="007E0A84" w:rsidRDefault="001836E9" w:rsidP="001836E9">
            <w:pPr>
              <w:tabs>
                <w:tab w:val="left" w:pos="2820"/>
              </w:tabs>
              <w:rPr>
                <w:rFonts w:ascii="Arial" w:eastAsia="Times New Roman" w:hAnsi="Arial" w:cs="Arial"/>
                <w:b/>
                <w:sz w:val="20"/>
                <w:szCs w:val="20"/>
                <w:lang w:val="en-US"/>
              </w:rPr>
            </w:pPr>
            <w:r w:rsidRPr="001836E9">
              <w:rPr>
                <w:rFonts w:ascii="Arial" w:eastAsia="Times New Roman" w:hAnsi="Arial" w:cs="Arial"/>
                <w:b/>
                <w:sz w:val="20"/>
                <w:szCs w:val="20"/>
              </w:rPr>
              <w:t>Seminar 4: Climate Change Impact Assessments, Climate Change Vulnerability and Risk Assessments (2 hours)</w:t>
            </w:r>
          </w:p>
          <w:p w14:paraId="7B464AA9" w14:textId="77777777" w:rsidR="001836E9" w:rsidRPr="007E0A84" w:rsidRDefault="001836E9" w:rsidP="001836E9">
            <w:pPr>
              <w:tabs>
                <w:tab w:val="left" w:pos="2820"/>
              </w:tabs>
              <w:rPr>
                <w:rFonts w:ascii="Arial" w:eastAsia="Times New Roman" w:hAnsi="Arial" w:cs="Arial"/>
                <w:b/>
                <w:sz w:val="20"/>
                <w:szCs w:val="20"/>
                <w:lang w:val="en-US"/>
              </w:rPr>
            </w:pPr>
            <w:r w:rsidRPr="001836E9">
              <w:rPr>
                <w:rFonts w:ascii="Arial" w:eastAsia="Times New Roman" w:hAnsi="Arial" w:cs="Arial"/>
                <w:b/>
                <w:sz w:val="20"/>
                <w:szCs w:val="20"/>
              </w:rPr>
              <w:t>Seminar 5: Discussion (2 hours)</w:t>
            </w:r>
          </w:p>
          <w:p w14:paraId="52AB4003" w14:textId="77777777" w:rsidR="001836E9" w:rsidRPr="007E0A84" w:rsidRDefault="001836E9" w:rsidP="001836E9">
            <w:pPr>
              <w:tabs>
                <w:tab w:val="left" w:pos="2820"/>
              </w:tabs>
              <w:rPr>
                <w:rFonts w:ascii="Arial" w:eastAsia="Times New Roman" w:hAnsi="Arial" w:cs="Arial"/>
                <w:b/>
                <w:sz w:val="20"/>
                <w:szCs w:val="20"/>
                <w:lang w:val="en-US"/>
              </w:rPr>
            </w:pPr>
            <w:r w:rsidRPr="001836E9">
              <w:rPr>
                <w:rFonts w:ascii="Arial" w:eastAsia="Times New Roman" w:hAnsi="Arial" w:cs="Arial"/>
                <w:b/>
                <w:sz w:val="20"/>
                <w:szCs w:val="20"/>
              </w:rPr>
              <w:t>Seminar 6: PAP/RAC visit (2 hours)</w:t>
            </w:r>
          </w:p>
          <w:p w14:paraId="0EC38E6E"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eastAsia="Times New Roman" w:hAnsi="Arial" w:cs="Arial"/>
                <w:b/>
                <w:sz w:val="20"/>
                <w:szCs w:val="20"/>
              </w:rPr>
              <w:t>Seminar 7: Presentations students (3 hours)</w:t>
            </w:r>
          </w:p>
        </w:tc>
      </w:tr>
      <w:tr w:rsidR="001836E9" w:rsidRPr="001836E9" w14:paraId="679E20F8"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357C2F8E"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7839306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896198466"/>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4501D24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9663590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71EBD95B"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9521970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7FFE7EC7"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71592031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615288E9" w14:textId="28B93BE6"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37899908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5B2CC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5179311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62D1E233"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72911645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28DFADCC"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2052788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281B3AD6"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84536597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37ACE169"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198989562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7E503F6C"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677CD57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863CB5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60FBF1E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B164904"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rPr>
              <w:t>Course classes are organized in the form of lectures and seminars (PowerPoint presentations, educational films). Students are obliged to attend all forms of teaching (lectures and seminars), actively and constructively participate in classes, behave in accordance with ethical and scientific principles in higher education, independently perform individual and group tasks and pass the exam (see the section Assessment and Evaluation of Students' Work During Classes and at the Final Exam). Attendance at all forms of classes will be recorded every hour.</w:t>
            </w:r>
          </w:p>
        </w:tc>
      </w:tr>
      <w:tr w:rsidR="001836E9" w:rsidRPr="001836E9" w14:paraId="1B8DB60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C7CD1E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28635739"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268E0BD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268AE9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4FDAF6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433E6A7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C86461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563BE6C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31134E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6C51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3C93EE5A"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0616001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50D8EA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4257308" w14:textId="39F88802"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6BBACAC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801279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5F582E1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4EDBDD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7C601" w14:textId="77777777" w:rsidR="001836E9" w:rsidRPr="001836E9" w:rsidRDefault="001836E9" w:rsidP="001836E9">
            <w:pPr>
              <w:spacing w:after="0" w:line="240" w:lineRule="exact"/>
              <w:rPr>
                <w:rFonts w:ascii="Arial" w:hAnsi="Arial" w:cs="Arial"/>
                <w:sz w:val="20"/>
                <w:szCs w:val="20"/>
              </w:rPr>
            </w:pPr>
          </w:p>
        </w:tc>
      </w:tr>
      <w:tr w:rsidR="001836E9" w:rsidRPr="001836E9" w14:paraId="56C1DCD5"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122BD24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lastRenderedPageBreak/>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62FCB7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29E230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67B261E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16230F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6EFD0BA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7CB41D8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D3EE0" w14:textId="77777777" w:rsidR="001836E9" w:rsidRPr="001836E9" w:rsidRDefault="001836E9" w:rsidP="001836E9">
            <w:pPr>
              <w:spacing w:after="0" w:line="240" w:lineRule="exact"/>
              <w:rPr>
                <w:rFonts w:ascii="Arial" w:hAnsi="Arial" w:cs="Arial"/>
                <w:sz w:val="20"/>
                <w:szCs w:val="20"/>
              </w:rPr>
            </w:pPr>
          </w:p>
        </w:tc>
      </w:tr>
      <w:tr w:rsidR="001836E9" w:rsidRPr="001836E9" w14:paraId="24BE5A97"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6641BFD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36909C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FA9B285"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5C32893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19C79273"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1849FC7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9679EB9"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1073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413EAF2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5A620A2"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26B88AE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CD2763D" w14:textId="77777777" w:rsidR="001836E9" w:rsidRPr="007E0A84" w:rsidRDefault="001836E9" w:rsidP="001836E9">
            <w:pPr>
              <w:tabs>
                <w:tab w:val="left" w:pos="360"/>
                <w:tab w:val="left" w:pos="540"/>
              </w:tabs>
              <w:rPr>
                <w:rFonts w:ascii="Arial" w:eastAsia="Times New Roman" w:hAnsi="Arial" w:cs="Arial"/>
                <w:sz w:val="20"/>
                <w:szCs w:val="20"/>
                <w:lang w:val="en-US"/>
              </w:rPr>
            </w:pPr>
            <w:r w:rsidRPr="001836E9">
              <w:rPr>
                <w:rFonts w:ascii="Arial" w:eastAsia="Times New Roman" w:hAnsi="Arial" w:cs="Arial"/>
                <w:sz w:val="20"/>
                <w:szCs w:val="20"/>
              </w:rPr>
              <w:t xml:space="preserve">Success will be evaluated </w:t>
            </w:r>
            <w:proofErr w:type="gramStart"/>
            <w:r w:rsidRPr="001836E9">
              <w:rPr>
                <w:rFonts w:ascii="Arial" w:eastAsia="Times New Roman" w:hAnsi="Arial" w:cs="Arial"/>
                <w:sz w:val="20"/>
                <w:szCs w:val="20"/>
              </w:rPr>
              <w:t>on the basis of</w:t>
            </w:r>
            <w:proofErr w:type="gramEnd"/>
            <w:r w:rsidRPr="001836E9">
              <w:rPr>
                <w:rFonts w:ascii="Arial" w:eastAsia="Times New Roman" w:hAnsi="Arial" w:cs="Arial"/>
                <w:sz w:val="20"/>
                <w:szCs w:val="20"/>
              </w:rPr>
              <w:t xml:space="preserve"> class activities and a written exam. The exam consists of the material studied in class. Evaluation and final evaluation:</w:t>
            </w:r>
          </w:p>
          <w:p w14:paraId="510EBA6E" w14:textId="77777777" w:rsidR="001836E9" w:rsidRPr="007E0A84" w:rsidRDefault="001836E9" w:rsidP="001836E9">
            <w:pPr>
              <w:tabs>
                <w:tab w:val="left" w:pos="360"/>
                <w:tab w:val="left" w:pos="540"/>
              </w:tabs>
              <w:rPr>
                <w:rFonts w:ascii="Arial" w:eastAsia="Times New Roman" w:hAnsi="Arial" w:cs="Arial"/>
                <w:sz w:val="20"/>
                <w:szCs w:val="20"/>
                <w:lang w:val="en-US"/>
              </w:rPr>
            </w:pPr>
            <w:r w:rsidRPr="001836E9">
              <w:rPr>
                <w:rFonts w:ascii="Arial" w:eastAsia="Times New Roman" w:hAnsi="Arial" w:cs="Arial"/>
                <w:sz w:val="20"/>
                <w:szCs w:val="20"/>
              </w:rPr>
              <w:t>91% - 100%: grade 5 (excellent</w:t>
            </w:r>
            <w:proofErr w:type="gramStart"/>
            <w:r w:rsidRPr="001836E9">
              <w:rPr>
                <w:rFonts w:ascii="Arial" w:eastAsia="Times New Roman" w:hAnsi="Arial" w:cs="Arial"/>
                <w:sz w:val="20"/>
                <w:szCs w:val="20"/>
              </w:rPr>
              <w:t>);</w:t>
            </w:r>
            <w:proofErr w:type="gramEnd"/>
          </w:p>
          <w:p w14:paraId="3D12F79C" w14:textId="77777777" w:rsidR="001836E9" w:rsidRPr="007E0A84" w:rsidRDefault="001836E9" w:rsidP="001836E9">
            <w:pPr>
              <w:tabs>
                <w:tab w:val="left" w:pos="360"/>
                <w:tab w:val="left" w:pos="540"/>
              </w:tabs>
              <w:rPr>
                <w:rFonts w:ascii="Arial" w:eastAsia="Times New Roman" w:hAnsi="Arial" w:cs="Arial"/>
                <w:sz w:val="20"/>
                <w:szCs w:val="20"/>
                <w:lang w:val="en-US"/>
              </w:rPr>
            </w:pPr>
            <w:r w:rsidRPr="001836E9">
              <w:rPr>
                <w:rFonts w:ascii="Arial" w:eastAsia="Times New Roman" w:hAnsi="Arial" w:cs="Arial"/>
                <w:sz w:val="20"/>
                <w:szCs w:val="20"/>
              </w:rPr>
              <w:t>81% - 90%: grade 4 (very good</w:t>
            </w:r>
            <w:proofErr w:type="gramStart"/>
            <w:r w:rsidRPr="001836E9">
              <w:rPr>
                <w:rFonts w:ascii="Arial" w:eastAsia="Times New Roman" w:hAnsi="Arial" w:cs="Arial"/>
                <w:sz w:val="20"/>
                <w:szCs w:val="20"/>
              </w:rPr>
              <w:t>);</w:t>
            </w:r>
            <w:proofErr w:type="gramEnd"/>
          </w:p>
          <w:p w14:paraId="1BB1F9DC" w14:textId="77777777" w:rsidR="001836E9" w:rsidRPr="007E0A84" w:rsidRDefault="001836E9" w:rsidP="001836E9">
            <w:pPr>
              <w:tabs>
                <w:tab w:val="left" w:pos="360"/>
                <w:tab w:val="left" w:pos="540"/>
              </w:tabs>
              <w:rPr>
                <w:rFonts w:ascii="Arial" w:eastAsia="Times New Roman" w:hAnsi="Arial" w:cs="Arial"/>
                <w:sz w:val="20"/>
                <w:szCs w:val="20"/>
                <w:lang w:val="en-US"/>
              </w:rPr>
            </w:pPr>
            <w:r w:rsidRPr="001836E9">
              <w:rPr>
                <w:rFonts w:ascii="Arial" w:eastAsia="Times New Roman" w:hAnsi="Arial" w:cs="Arial"/>
                <w:sz w:val="20"/>
                <w:szCs w:val="20"/>
              </w:rPr>
              <w:t>71% - 80%: grade 3 (good</w:t>
            </w:r>
            <w:proofErr w:type="gramStart"/>
            <w:r w:rsidRPr="001836E9">
              <w:rPr>
                <w:rFonts w:ascii="Arial" w:eastAsia="Times New Roman" w:hAnsi="Arial" w:cs="Arial"/>
                <w:sz w:val="20"/>
                <w:szCs w:val="20"/>
              </w:rPr>
              <w:t>);</w:t>
            </w:r>
            <w:proofErr w:type="gramEnd"/>
          </w:p>
          <w:p w14:paraId="15CB2CC4" w14:textId="77777777" w:rsidR="001836E9" w:rsidRPr="001836E9" w:rsidRDefault="001836E9" w:rsidP="001836E9">
            <w:pPr>
              <w:tabs>
                <w:tab w:val="left" w:pos="360"/>
                <w:tab w:val="left" w:pos="540"/>
              </w:tabs>
              <w:rPr>
                <w:rFonts w:ascii="Arial" w:eastAsia="Times New Roman" w:hAnsi="Arial" w:cs="Arial"/>
                <w:sz w:val="20"/>
                <w:szCs w:val="20"/>
                <w:lang w:val="en-US"/>
              </w:rPr>
            </w:pPr>
            <w:r w:rsidRPr="001836E9">
              <w:rPr>
                <w:rFonts w:ascii="Arial" w:eastAsia="Times New Roman" w:hAnsi="Arial" w:cs="Arial"/>
                <w:sz w:val="20"/>
                <w:szCs w:val="20"/>
              </w:rPr>
              <w:t>60% - 70%: grade 2 (sufficient</w:t>
            </w:r>
            <w:proofErr w:type="gramStart"/>
            <w:r w:rsidRPr="001836E9">
              <w:rPr>
                <w:rFonts w:ascii="Arial" w:eastAsia="Times New Roman" w:hAnsi="Arial" w:cs="Arial"/>
                <w:sz w:val="20"/>
                <w:szCs w:val="20"/>
              </w:rPr>
              <w:t>);</w:t>
            </w:r>
            <w:proofErr w:type="gramEnd"/>
          </w:p>
          <w:p w14:paraId="2E810564"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eastAsia="Times New Roman" w:hAnsi="Arial" w:cs="Arial"/>
                <w:sz w:val="20"/>
                <w:szCs w:val="20"/>
              </w:rPr>
              <w:t>&lt; 60%: grade 1 (insufficient).</w:t>
            </w:r>
          </w:p>
        </w:tc>
      </w:tr>
      <w:tr w:rsidR="001836E9" w:rsidRPr="001836E9" w14:paraId="3A9D9BD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0B63F0D"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57765137"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4B70FAF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859EBB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CB3C41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48FD58E6"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vAlign w:val="center"/>
          </w:tcPr>
          <w:p w14:paraId="711680EC"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eastAsia="Times New Roman" w:hAnsi="Arial" w:cs="Arial"/>
                <w:sz w:val="20"/>
                <w:szCs w:val="20"/>
              </w:rPr>
              <w:t xml:space="preserve">Marine Ecosystems and Global Change (2010) M </w:t>
            </w:r>
            <w:proofErr w:type="spellStart"/>
            <w:r w:rsidRPr="001836E9">
              <w:rPr>
                <w:rFonts w:ascii="Arial" w:eastAsia="Times New Roman" w:hAnsi="Arial" w:cs="Arial"/>
                <w:sz w:val="20"/>
                <w:szCs w:val="20"/>
              </w:rPr>
              <w:t>Barange</w:t>
            </w:r>
            <w:proofErr w:type="spellEnd"/>
            <w:r w:rsidRPr="001836E9">
              <w:rPr>
                <w:rFonts w:ascii="Arial" w:eastAsia="Times New Roman" w:hAnsi="Arial" w:cs="Arial"/>
                <w:sz w:val="20"/>
                <w:szCs w:val="20"/>
              </w:rPr>
              <w:t>, JG Field, RP Harris, EE Hofmann, RI Perry, FE Werner. Oxford University Press, 440 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75CC4B1"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CF25D98"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70634672"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vAlign w:val="center"/>
          </w:tcPr>
          <w:p w14:paraId="3A4850BD"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sz w:val="20"/>
                <w:szCs w:val="20"/>
              </w:rPr>
              <w:t>Aquatic Ecosystems in a Changing Climate (2018) DP Hader, K Gao. CRC Press, 318 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34E2CB1"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9154775"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18FD636A"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vAlign w:val="center"/>
          </w:tcPr>
          <w:p w14:paraId="2B926652" w14:textId="77777777" w:rsidR="001836E9" w:rsidRPr="001836E9" w:rsidRDefault="001836E9" w:rsidP="001836E9">
            <w:pPr>
              <w:tabs>
                <w:tab w:val="left" w:pos="2820"/>
              </w:tabs>
              <w:contextualSpacing/>
              <w:rPr>
                <w:rFonts w:ascii="Arial" w:eastAsia="Times New Roman" w:hAnsi="Arial" w:cs="Arial"/>
                <w:color w:val="000000"/>
                <w:sz w:val="20"/>
                <w:szCs w:val="20"/>
                <w:lang w:val="en-US"/>
              </w:rPr>
            </w:pPr>
            <w:r w:rsidRPr="001836E9">
              <w:rPr>
                <w:rFonts w:ascii="Arial" w:eastAsia="Times New Roman" w:hAnsi="Arial" w:cs="Arial"/>
                <w:color w:val="000000"/>
                <w:sz w:val="20"/>
                <w:szCs w:val="20"/>
              </w:rPr>
              <w:t>Climate Change Impacts on Marine Ecosystems (2012)</w:t>
            </w:r>
          </w:p>
          <w:p w14:paraId="2A6C28A3"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color w:val="000000"/>
                <w:sz w:val="20"/>
                <w:szCs w:val="20"/>
              </w:rPr>
              <w:t xml:space="preserve">SC Doney, M Ruckelshaus, JE Duffy, JP Barry, F Chan, CA English, HM Galindo, JM </w:t>
            </w:r>
            <w:proofErr w:type="spellStart"/>
            <w:r w:rsidRPr="001836E9">
              <w:rPr>
                <w:rFonts w:ascii="Arial" w:eastAsia="Times New Roman" w:hAnsi="Arial" w:cs="Arial"/>
                <w:color w:val="000000"/>
                <w:sz w:val="20"/>
                <w:szCs w:val="20"/>
              </w:rPr>
              <w:t>Grebmeier</w:t>
            </w:r>
            <w:proofErr w:type="spellEnd"/>
            <w:r w:rsidRPr="001836E9">
              <w:rPr>
                <w:rFonts w:ascii="Arial" w:eastAsia="Times New Roman" w:hAnsi="Arial" w:cs="Arial"/>
                <w:color w:val="000000"/>
                <w:sz w:val="20"/>
                <w:szCs w:val="20"/>
              </w:rPr>
              <w:t xml:space="preserve">, AB Hollowed, N Knowlton, J Polovina, NN Rabalais, WJ </w:t>
            </w:r>
            <w:proofErr w:type="spellStart"/>
            <w:r w:rsidRPr="001836E9">
              <w:rPr>
                <w:rFonts w:ascii="Arial" w:eastAsia="Times New Roman" w:hAnsi="Arial" w:cs="Arial"/>
                <w:color w:val="000000"/>
                <w:sz w:val="20"/>
                <w:szCs w:val="20"/>
              </w:rPr>
              <w:t>Sydeman</w:t>
            </w:r>
            <w:proofErr w:type="spellEnd"/>
            <w:r w:rsidRPr="001836E9">
              <w:rPr>
                <w:rFonts w:ascii="Arial" w:eastAsia="Times New Roman" w:hAnsi="Arial" w:cs="Arial"/>
                <w:color w:val="000000"/>
                <w:sz w:val="20"/>
                <w:szCs w:val="20"/>
              </w:rPr>
              <w:t>, LD Talley. Annual Review of Marine Science 4819:11-37.</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25FCEAF"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088BE69"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417EEE1F"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vAlign w:val="center"/>
          </w:tcPr>
          <w:p w14:paraId="4BDBA5DC"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color w:val="000000"/>
                <w:sz w:val="20"/>
                <w:szCs w:val="20"/>
              </w:rPr>
              <w:t>Impacts of Climate Change on Marine Organisms and Ecosystems (2009) AS Brierley, MJ Kingsford. Current Biology 19 (14): R602-R614.</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476D1C9"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D5ADA8C"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2E86DACE"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vAlign w:val="center"/>
          </w:tcPr>
          <w:p w14:paraId="3D81FD1E" w14:textId="77777777" w:rsidR="001836E9" w:rsidRPr="001836E9" w:rsidRDefault="001836E9" w:rsidP="001836E9">
            <w:pPr>
              <w:snapToGrid w:val="0"/>
              <w:spacing w:after="0" w:line="240" w:lineRule="exact"/>
              <w:jc w:val="center"/>
              <w:rPr>
                <w:rFonts w:ascii="Arial" w:hAnsi="Arial" w:cs="Arial"/>
                <w:color w:val="000000"/>
                <w:sz w:val="20"/>
                <w:szCs w:val="20"/>
              </w:rPr>
            </w:pPr>
            <w:r w:rsidRPr="001836E9">
              <w:rPr>
                <w:rFonts w:ascii="Arial" w:eastAsia="Times New Roman" w:hAnsi="Arial" w:cs="Arial"/>
                <w:color w:val="000000"/>
                <w:sz w:val="20"/>
                <w:szCs w:val="20"/>
              </w:rPr>
              <w:t>Managing Ocean Environments in a Changing Climate - Sustainability and Economic Perspectives (2013) KJ Noone, UR Sumaila, RJ Diaz. Elsevier. 376 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ED84A48"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AA67298"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16C99550"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684E369" w14:textId="77777777" w:rsidR="001836E9" w:rsidRPr="001836E9" w:rsidRDefault="001836E9" w:rsidP="001836E9">
            <w:pPr>
              <w:snapToGrid w:val="0"/>
              <w:spacing w:after="0" w:line="240" w:lineRule="exact"/>
              <w:jc w:val="center"/>
              <w:rPr>
                <w:rFonts w:ascii="Arial" w:hAnsi="Arial" w:cs="Arial"/>
                <w:color w:val="000000"/>
                <w:sz w:val="20"/>
                <w:szCs w:val="20"/>
              </w:rPr>
            </w:pPr>
            <w:r w:rsidRPr="001836E9">
              <w:rPr>
                <w:rFonts w:ascii="Arial" w:eastAsia="Times New Roman" w:hAnsi="Arial" w:cs="Arial"/>
                <w:sz w:val="20"/>
                <w:szCs w:val="20"/>
              </w:rPr>
              <w:t>Climate Change and Costal Ecosystems: Long-Term Effects of Climate and Nutrient Loading on Trophic Organization (2014) RJ Livingston. CRC Press, 572 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314ED11"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4D76850"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1D24B10"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vAlign w:val="center"/>
          </w:tcPr>
          <w:p w14:paraId="4E71E625" w14:textId="77777777" w:rsidR="001836E9" w:rsidRPr="001836E9" w:rsidRDefault="001836E9" w:rsidP="001836E9">
            <w:pPr>
              <w:snapToGrid w:val="0"/>
              <w:spacing w:after="0" w:line="240" w:lineRule="exact"/>
              <w:jc w:val="center"/>
              <w:rPr>
                <w:rFonts w:ascii="Arial" w:hAnsi="Arial" w:cs="Arial"/>
                <w:color w:val="000000"/>
                <w:sz w:val="20"/>
                <w:szCs w:val="20"/>
              </w:rPr>
            </w:pPr>
            <w:r w:rsidRPr="001836E9">
              <w:rPr>
                <w:rFonts w:ascii="Arial" w:eastAsia="Times New Roman" w:hAnsi="Arial" w:cs="Arial"/>
                <w:color w:val="000000"/>
                <w:sz w:val="20"/>
                <w:szCs w:val="20"/>
              </w:rPr>
              <w:t xml:space="preserve">GB </w:t>
            </w:r>
            <w:proofErr w:type="spellStart"/>
            <w:r w:rsidRPr="001836E9">
              <w:rPr>
                <w:rFonts w:ascii="Arial" w:eastAsia="Times New Roman" w:hAnsi="Arial" w:cs="Arial"/>
                <w:color w:val="000000"/>
                <w:sz w:val="20"/>
                <w:szCs w:val="20"/>
              </w:rPr>
              <w:t>Bounsan</w:t>
            </w:r>
            <w:proofErr w:type="spellEnd"/>
            <w:r w:rsidRPr="001836E9">
              <w:rPr>
                <w:rFonts w:ascii="Arial" w:eastAsia="Times New Roman" w:hAnsi="Arial" w:cs="Arial"/>
                <w:color w:val="000000"/>
                <w:sz w:val="20"/>
                <w:szCs w:val="20"/>
              </w:rPr>
              <w:t>. Ecological Climatology. Cambridge University Press, 2002.</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296E93E"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7EB428"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1C03BFF"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vAlign w:val="center"/>
          </w:tcPr>
          <w:p w14:paraId="7B9657D6" w14:textId="77777777" w:rsidR="001836E9" w:rsidRPr="001836E9" w:rsidRDefault="001836E9" w:rsidP="001836E9">
            <w:pPr>
              <w:snapToGrid w:val="0"/>
              <w:spacing w:after="0" w:line="240" w:lineRule="exact"/>
              <w:jc w:val="center"/>
              <w:rPr>
                <w:rFonts w:ascii="Arial" w:hAnsi="Arial" w:cs="Arial"/>
                <w:color w:val="000000"/>
                <w:sz w:val="20"/>
                <w:szCs w:val="20"/>
              </w:rPr>
            </w:pPr>
            <w:r w:rsidRPr="001836E9">
              <w:rPr>
                <w:rFonts w:ascii="Arial" w:eastAsia="Times New Roman" w:hAnsi="Arial" w:cs="Arial"/>
                <w:color w:val="000000"/>
                <w:sz w:val="20"/>
                <w:szCs w:val="20"/>
              </w:rPr>
              <w:lastRenderedPageBreak/>
              <w:t>HH Lamb. Climate: present, past and future, METHUEN, London, 1981.</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1B4A155"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99E1CB6"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3A2EB31F"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26CA8339" w14:textId="77777777" w:rsidR="001836E9" w:rsidRPr="001836E9" w:rsidRDefault="001836E9" w:rsidP="001836E9">
            <w:pPr>
              <w:snapToGrid w:val="0"/>
              <w:spacing w:after="0" w:line="240" w:lineRule="exact"/>
              <w:jc w:val="center"/>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218F687"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2B66432"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3F56A246"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C9A87C0"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0882C232"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799C22E1" w14:textId="77777777" w:rsidR="001836E9" w:rsidRPr="007E0A84" w:rsidRDefault="001836E9" w:rsidP="001836E9">
            <w:pPr>
              <w:rPr>
                <w:rFonts w:ascii="Arial" w:eastAsia="Times New Roman" w:hAnsi="Arial" w:cs="Arial"/>
                <w:sz w:val="20"/>
                <w:szCs w:val="20"/>
                <w:lang w:val="en-US"/>
              </w:rPr>
            </w:pPr>
            <w:r w:rsidRPr="001836E9">
              <w:rPr>
                <w:rFonts w:ascii="Arial" w:eastAsia="Times New Roman" w:hAnsi="Arial" w:cs="Arial"/>
                <w:sz w:val="20"/>
                <w:szCs w:val="20"/>
              </w:rPr>
              <w:t>National Climate Change Report. www.mzopu.hr</w:t>
            </w:r>
          </w:p>
          <w:p w14:paraId="75F30E91" w14:textId="77777777" w:rsidR="001836E9" w:rsidRPr="001836E9" w:rsidRDefault="001836E9" w:rsidP="001836E9">
            <w:pPr>
              <w:tabs>
                <w:tab w:val="left" w:pos="567"/>
              </w:tabs>
              <w:rPr>
                <w:rFonts w:ascii="Arial" w:hAnsi="Arial" w:cs="Arial"/>
                <w:i/>
                <w:sz w:val="20"/>
                <w:szCs w:val="20"/>
              </w:rPr>
            </w:pPr>
          </w:p>
        </w:tc>
      </w:tr>
      <w:tr w:rsidR="001836E9" w:rsidRPr="001836E9" w14:paraId="67B977D5"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B60B2D6"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67B51A1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1371A24" w14:textId="77777777" w:rsidR="001836E9" w:rsidRPr="007E0A84" w:rsidRDefault="001836E9" w:rsidP="001836E9">
            <w:pPr>
              <w:tabs>
                <w:tab w:val="left" w:pos="2820"/>
              </w:tabs>
              <w:rPr>
                <w:rFonts w:ascii="Arial" w:eastAsia="Times New Roman" w:hAnsi="Arial" w:cs="Arial"/>
                <w:b/>
                <w:sz w:val="20"/>
                <w:szCs w:val="20"/>
                <w:lang w:val="en-US"/>
              </w:rPr>
            </w:pPr>
            <w:r w:rsidRPr="001836E9">
              <w:rPr>
                <w:rFonts w:ascii="Arial" w:eastAsia="Times New Roman" w:hAnsi="Arial" w:cs="Arial"/>
                <w:b/>
                <w:sz w:val="20"/>
                <w:szCs w:val="20"/>
              </w:rPr>
              <w:t>The work of students will be evaluated and evaluated during classes as well as at the final exam. During the lessons, the following are evaluated:</w:t>
            </w:r>
          </w:p>
          <w:p w14:paraId="49F2C945" w14:textId="77777777" w:rsidR="001836E9" w:rsidRPr="007E0A84" w:rsidRDefault="001836E9" w:rsidP="001836E9">
            <w:pPr>
              <w:tabs>
                <w:tab w:val="left" w:pos="2820"/>
              </w:tabs>
              <w:rPr>
                <w:rFonts w:ascii="Arial" w:eastAsia="Times New Roman" w:hAnsi="Arial" w:cs="Arial"/>
                <w:b/>
                <w:sz w:val="20"/>
                <w:szCs w:val="20"/>
                <w:lang w:val="en-US"/>
              </w:rPr>
            </w:pPr>
            <w:r w:rsidRPr="001836E9">
              <w:rPr>
                <w:rFonts w:ascii="Arial" w:eastAsia="Times New Roman" w:hAnsi="Arial" w:cs="Arial"/>
                <w:b/>
                <w:sz w:val="20"/>
                <w:szCs w:val="20"/>
              </w:rPr>
              <w:t>(A) Attending classes</w:t>
            </w:r>
          </w:p>
          <w:p w14:paraId="02202F04" w14:textId="77777777" w:rsidR="001836E9" w:rsidRPr="007E0A84" w:rsidRDefault="001836E9" w:rsidP="001836E9">
            <w:pPr>
              <w:tabs>
                <w:tab w:val="left" w:pos="2820"/>
              </w:tabs>
              <w:rPr>
                <w:rFonts w:ascii="Arial" w:eastAsia="Times New Roman" w:hAnsi="Arial" w:cs="Arial"/>
                <w:b/>
                <w:sz w:val="20"/>
                <w:szCs w:val="20"/>
                <w:lang w:val="en-US"/>
              </w:rPr>
            </w:pPr>
            <w:r w:rsidRPr="001836E9">
              <w:rPr>
                <w:rFonts w:ascii="Arial" w:eastAsia="Times New Roman" w:hAnsi="Arial" w:cs="Arial"/>
                <w:b/>
                <w:sz w:val="20"/>
                <w:szCs w:val="20"/>
              </w:rPr>
              <w:t>b) teaching activity and seminar work</w:t>
            </w:r>
          </w:p>
          <w:p w14:paraId="27B862DA"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rPr>
              <w:t>(A) Acquired knowledge</w:t>
            </w:r>
          </w:p>
        </w:tc>
      </w:tr>
    </w:tbl>
    <w:p w14:paraId="29B6CD7B" w14:textId="77777777" w:rsidR="001836E9" w:rsidRPr="001836E9" w:rsidRDefault="001836E9" w:rsidP="001836E9">
      <w:pPr>
        <w:spacing w:after="0" w:line="240" w:lineRule="auto"/>
        <w:jc w:val="both"/>
        <w:rPr>
          <w:rFonts w:ascii="Arial" w:hAnsi="Arial" w:cs="Arial"/>
          <w:sz w:val="20"/>
          <w:szCs w:val="20"/>
        </w:rPr>
      </w:pPr>
    </w:p>
    <w:p w14:paraId="64F5BB74" w14:textId="77777777" w:rsidR="001836E9" w:rsidRPr="001836E9" w:rsidRDefault="001836E9" w:rsidP="001836E9">
      <w:pPr>
        <w:spacing w:after="0" w:line="240" w:lineRule="auto"/>
        <w:jc w:val="both"/>
        <w:rPr>
          <w:rFonts w:ascii="Arial" w:hAnsi="Arial" w:cs="Arial"/>
          <w:sz w:val="20"/>
          <w:szCs w:val="20"/>
        </w:rPr>
      </w:pPr>
    </w:p>
    <w:p w14:paraId="42252DD4"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0C7752CC"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75BEBF1" w14:textId="094980FF"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161D01D3"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8B01235"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5B75AA2" w14:textId="6D6EAD27" w:rsidR="001836E9" w:rsidRPr="001836E9" w:rsidRDefault="009D1475" w:rsidP="001836E9">
            <w:pPr>
              <w:spacing w:after="0" w:line="240" w:lineRule="exact"/>
              <w:rPr>
                <w:rFonts w:ascii="Arial" w:hAnsi="Arial" w:cs="Arial"/>
                <w:b/>
                <w:color w:val="000000"/>
                <w:sz w:val="20"/>
                <w:szCs w:val="20"/>
              </w:rPr>
            </w:pPr>
            <w:r>
              <w:rPr>
                <w:rFonts w:ascii="Arial" w:hAnsi="Arial" w:cs="Arial"/>
                <w:b/>
                <w:color w:val="000000"/>
                <w:sz w:val="20"/>
                <w:szCs w:val="20"/>
              </w:rPr>
              <w:t>Prof.</w:t>
            </w:r>
            <w:r w:rsidR="002A1DF6">
              <w:rPr>
                <w:rFonts w:ascii="Arial" w:hAnsi="Arial" w:cs="Arial"/>
                <w:b/>
                <w:color w:val="000000"/>
                <w:sz w:val="20"/>
                <w:szCs w:val="20"/>
              </w:rPr>
              <w:t xml:space="preserve"> </w:t>
            </w:r>
            <w:r w:rsidR="001836E9" w:rsidRPr="001836E9">
              <w:rPr>
                <w:rFonts w:ascii="Arial" w:hAnsi="Arial" w:cs="Arial"/>
                <w:b/>
                <w:color w:val="000000"/>
                <w:sz w:val="20"/>
                <w:szCs w:val="20"/>
              </w:rPr>
              <w:t>Svjetlana Krstulović Šifner</w:t>
            </w:r>
            <w:r w:rsidR="002A1DF6" w:rsidRPr="002A1DF6">
              <w:rPr>
                <w:rFonts w:ascii="Arial" w:hAnsi="Arial" w:cs="Arial"/>
                <w:b/>
                <w:color w:val="000000"/>
                <w:sz w:val="20"/>
                <w:szCs w:val="20"/>
              </w:rPr>
              <w:t>, PhD</w:t>
            </w:r>
          </w:p>
        </w:tc>
      </w:tr>
      <w:tr w:rsidR="001836E9" w:rsidRPr="001836E9" w14:paraId="57BBB0BF"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1DBB0A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413D414" w14:textId="76B68234" w:rsidR="001836E9" w:rsidRPr="001836E9" w:rsidRDefault="00D105D4" w:rsidP="001836E9">
            <w:pPr>
              <w:snapToGrid w:val="0"/>
              <w:spacing w:after="0" w:line="240" w:lineRule="exact"/>
              <w:rPr>
                <w:rFonts w:ascii="Arial" w:eastAsia="Times New Roman" w:hAnsi="Arial" w:cs="Arial"/>
                <w:b/>
                <w:sz w:val="20"/>
                <w:szCs w:val="20"/>
              </w:rPr>
            </w:pPr>
            <w:r w:rsidRPr="00D105D4">
              <w:rPr>
                <w:rFonts w:ascii="Arial" w:eastAsia="Times New Roman" w:hAnsi="Arial" w:cs="Arial"/>
                <w:b/>
                <w:sz w:val="20"/>
                <w:szCs w:val="20"/>
              </w:rPr>
              <w:t>LIVING RESOURCES OF THE ADRIATIC SEA AND THEIR EXPLOITATION</w:t>
            </w:r>
          </w:p>
        </w:tc>
      </w:tr>
      <w:tr w:rsidR="001836E9" w:rsidRPr="001836E9" w14:paraId="325D2D17"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678730A"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5E236CC"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23DC3472"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B97A44C"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386C263"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7B41796A"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1D4C325"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A4F3217"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33D5F32B"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19DBC847"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F9F0D82"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3.</w:t>
            </w:r>
          </w:p>
        </w:tc>
      </w:tr>
      <w:tr w:rsidR="001836E9" w:rsidRPr="001836E9" w14:paraId="28D09C1C"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31DE8247"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4038A679"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8575123"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5</w:t>
            </w:r>
          </w:p>
        </w:tc>
      </w:tr>
      <w:tr w:rsidR="001836E9" w:rsidRPr="001836E9" w14:paraId="6C2AB3B1"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6601A354"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67E3C074" w14:textId="6036C86E"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75B1468"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30+0+30</w:t>
            </w:r>
          </w:p>
        </w:tc>
      </w:tr>
      <w:tr w:rsidR="001836E9" w:rsidRPr="001836E9" w14:paraId="56DF61AE"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D3C8C4E"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3DBD2DC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2B325C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75405A4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D919651" w14:textId="77777777" w:rsidR="001836E9" w:rsidRPr="001836E9" w:rsidRDefault="001836E9" w:rsidP="001836E9">
            <w:pPr>
              <w:suppressAutoHyphens/>
              <w:snapToGrid w:val="0"/>
              <w:spacing w:after="0" w:line="240" w:lineRule="exact"/>
              <w:jc w:val="both"/>
              <w:rPr>
                <w:rFonts w:ascii="Arial" w:eastAsia="Times New Roman" w:hAnsi="Arial" w:cs="Arial"/>
                <w:b/>
                <w:i/>
                <w:sz w:val="20"/>
                <w:szCs w:val="20"/>
              </w:rPr>
            </w:pPr>
            <w:r w:rsidRPr="001836E9">
              <w:rPr>
                <w:rFonts w:ascii="Arial" w:hAnsi="Arial" w:cs="Arial"/>
                <w:b/>
                <w:sz w:val="20"/>
                <w:szCs w:val="20"/>
              </w:rPr>
              <w:t>By mastering this subject, the student acquires the knowledge necessary to perform tasks related to the exploitation, protection and management of the living resources of the Adriatic, as well as the supervision of the application of regulations in the field of marine fisheries, protection of the sea and its living resources. Within the course, students are introduced to the basic ecological and biological (oceanological) characteristics of the Adriatic that are important for its living world, such as the location, size and division of the Adriatic, its physical and chemical characteristics and production zones. Students are also introduced to fishing areas and fishing of economically important species. The course provides characteristics, condition and overview of the living resources of the Adriatic, important for marine fisheries, perspectives and possibilities of their exploitation, as well as assessments of the state and monitoring of the Adriatic ichthyofauna and other living resources important for marine fisheries.</w:t>
            </w:r>
          </w:p>
        </w:tc>
      </w:tr>
      <w:tr w:rsidR="001836E9" w:rsidRPr="001836E9" w14:paraId="432C898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0D4EA4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2E2BF6A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EA4AA74"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3F31BCA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7A1A48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65CCD5D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21F95A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lastRenderedPageBreak/>
              <w:t>To present the basic physical, geomorphological and hydrographic characteristics of the Adriatic.</w:t>
            </w:r>
          </w:p>
          <w:p w14:paraId="40BC337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Identify the vertical and horizontal division and structure of benthic and pelagic communities.</w:t>
            </w:r>
          </w:p>
          <w:p w14:paraId="0F0ECD9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To establish the similarities and differences between coastal and high sea communities.</w:t>
            </w:r>
          </w:p>
          <w:p w14:paraId="45F3167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Analyze the main fishery resources, their catches and trends.</w:t>
            </w:r>
          </w:p>
          <w:p w14:paraId="19B2AF6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Formulate the most important characteristics of fishing, intensity and ways of exploiting the living resources of the sea.</w:t>
            </w:r>
          </w:p>
          <w:p w14:paraId="77009F4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Define the size and strength of the fishing fleet and the share of individual countries in the total fishing effort.</w:t>
            </w:r>
          </w:p>
          <w:p w14:paraId="6DEBF10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Distinguish the most important fishing species in the Adriatic.</w:t>
            </w:r>
          </w:p>
          <w:p w14:paraId="0F89E82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Understand the need to conserve fishery resources and how they can best be protected.</w:t>
            </w:r>
          </w:p>
          <w:p w14:paraId="389C78A3"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Explain the role of science and cooperation among countries participating in fishing in the management of fisheries and biological resources of the Adriatic Sea.</w:t>
            </w:r>
          </w:p>
        </w:tc>
      </w:tr>
      <w:tr w:rsidR="001836E9" w:rsidRPr="001836E9" w14:paraId="39FA245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E345DA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208BDB5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C4FFE1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 </w:t>
            </w:r>
            <w:r w:rsidRPr="001836E9">
              <w:rPr>
                <w:rFonts w:ascii="Arial" w:hAnsi="Arial" w:cs="Arial"/>
                <w:b/>
                <w:sz w:val="20"/>
                <w:szCs w:val="20"/>
              </w:rPr>
              <w:t>Introduction (2 hours)</w:t>
            </w:r>
          </w:p>
          <w:p w14:paraId="33D3507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Get acquainted with the content of the course, the lesson plan, the obligations that students need to perform as a prerequisite for successfully mastering the teaching material and obtaining the final grade in the course. Explain to students how to take exams and how to grade. To gain insight into the significance of the living resources of the Adriatic Sea in biological and economic terms.</w:t>
            </w:r>
          </w:p>
          <w:p w14:paraId="4CC36B4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2: </w:t>
            </w:r>
            <w:r w:rsidRPr="001836E9">
              <w:rPr>
                <w:rFonts w:ascii="Arial" w:hAnsi="Arial" w:cs="Arial"/>
                <w:b/>
                <w:sz w:val="20"/>
                <w:szCs w:val="20"/>
              </w:rPr>
              <w:t>Basic characteristics of the Adriatic Sea (2 hours)</w:t>
            </w:r>
          </w:p>
          <w:p w14:paraId="7FF67E0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get to know the basic physical, geomorphological and hydrographic characteristics of the Adriatic. Understand the vertical and horizontal division and structure of benthic and pelagic communities as well as the difference between coastal and high sea communities. Explain the influence of abiotic and biotic factors on individual organisms and entire living communities.</w:t>
            </w:r>
          </w:p>
          <w:p w14:paraId="2E4D64C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3: </w:t>
            </w:r>
            <w:r w:rsidRPr="001836E9">
              <w:rPr>
                <w:rFonts w:ascii="Arial" w:hAnsi="Arial" w:cs="Arial"/>
                <w:b/>
                <w:sz w:val="20"/>
                <w:szCs w:val="20"/>
              </w:rPr>
              <w:t>Living Resources and Importance of the Adriatic Within FAO Statistical Zone 37 (2 hours)</w:t>
            </w:r>
          </w:p>
          <w:p w14:paraId="6A1EF8F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know the geomorphological, climatic and hydrographic specifics of the Mediterranean and the Black Sea, as well as the position and importance of the Adriatic within this FAO statistical zone. Analyze the main fishery resources, their catches and trends. Know the most important characteristics of fishing, intensity and ways of exploiting the living resources of the sea. Define the size and strength of the fishing fleet in the zone and the share of individual countries in the total fishing effort. Describe the state of the most important fishery resources in the Mediterranean. Adopt the most important recommendations of the GFCM related to the conservation and protection of fishery resources of the Mediterranean and the Adriatic.</w:t>
            </w:r>
          </w:p>
          <w:p w14:paraId="4142B03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4: </w:t>
            </w:r>
            <w:r w:rsidRPr="001836E9">
              <w:rPr>
                <w:rFonts w:ascii="Arial" w:hAnsi="Arial" w:cs="Arial"/>
                <w:b/>
                <w:sz w:val="20"/>
                <w:szCs w:val="20"/>
              </w:rPr>
              <w:t>The Adriatic Sea and its living resources: state and trends (2 hours)</w:t>
            </w:r>
          </w:p>
          <w:p w14:paraId="366F119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lastRenderedPageBreak/>
              <w:t xml:space="preserve">Learning outcomes: Define the division of the Adriatic Sea according to FAO. Explain what </w:t>
            </w:r>
            <w:proofErr w:type="gramStart"/>
            <w:r w:rsidRPr="001836E9">
              <w:rPr>
                <w:rFonts w:ascii="Arial" w:hAnsi="Arial" w:cs="Arial"/>
                <w:b/>
                <w:sz w:val="20"/>
                <w:szCs w:val="20"/>
              </w:rPr>
              <w:t>are the categories of fishing in the Adriatic according</w:t>
            </w:r>
            <w:proofErr w:type="gramEnd"/>
            <w:r w:rsidRPr="001836E9">
              <w:rPr>
                <w:rFonts w:ascii="Arial" w:hAnsi="Arial" w:cs="Arial"/>
                <w:b/>
                <w:sz w:val="20"/>
                <w:szCs w:val="20"/>
              </w:rPr>
              <w:t xml:space="preserve"> to Croatian legislation. Analyze the strength of fishing fleets involved in the exploitation of Adriatic biological resources and their share in total catches. Adopt which are the most important fishing species in the Adriatic. Understand the need to conserve fishery resources and how they can best be protected. Explain the role of science and cooperation among countries participating in fishing in the management of fisheries and biological resources of the Adriatic Sea.</w:t>
            </w:r>
          </w:p>
          <w:p w14:paraId="5E01842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5: </w:t>
            </w:r>
            <w:r w:rsidRPr="001836E9">
              <w:rPr>
                <w:rFonts w:ascii="Arial" w:hAnsi="Arial" w:cs="Arial"/>
                <w:b/>
                <w:sz w:val="20"/>
                <w:szCs w:val="20"/>
              </w:rPr>
              <w:t>The most important fishery resources and their representation in commercial fishing in the Adriatic (2 hours)</w:t>
            </w:r>
          </w:p>
          <w:p w14:paraId="7B37808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get acquainted with the most important groups of marine organisms that are exploited in the Adriatic. To know what their share is in the catches of the Adriatic and the Republic of Croatia. To get to know their representation in certain fishing fleets in the Adriatic. Know the trends of their annual catches and the most common ways of catching them.</w:t>
            </w:r>
          </w:p>
          <w:p w14:paraId="1B4B2D1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6: </w:t>
            </w:r>
            <w:r w:rsidRPr="001836E9">
              <w:rPr>
                <w:rFonts w:ascii="Arial" w:hAnsi="Arial" w:cs="Arial"/>
                <w:b/>
                <w:sz w:val="20"/>
                <w:szCs w:val="20"/>
              </w:rPr>
              <w:t>Invertebrates in commercial fishing in the Adriatic (2 hours)</w:t>
            </w:r>
          </w:p>
          <w:p w14:paraId="2E0C8D4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analyze the most important groups of invertebrates in the Adriatic fishery and their average annual catches and trends. To get acquainted with economically important species of invertebrates in fishing in the Adriatic. To know how their fishing in the Mediterranean and Adriatic is legally regulated and what is the recent state of their populations. To understand the reasons for the increased interest in these groups in world fishing and fishing in the Adriatic. Know the most important fishing gears and techniques for their fishing in the Adriatic.</w:t>
            </w:r>
          </w:p>
          <w:p w14:paraId="3294240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7: </w:t>
            </w:r>
            <w:r w:rsidRPr="001836E9">
              <w:rPr>
                <w:rFonts w:ascii="Arial" w:hAnsi="Arial" w:cs="Arial"/>
                <w:b/>
                <w:sz w:val="20"/>
                <w:szCs w:val="20"/>
              </w:rPr>
              <w:t>Economically important pelagic fish species of the Adriatic (2 hours)</w:t>
            </w:r>
          </w:p>
          <w:p w14:paraId="7835D39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get to know the basic morphological and biological-ecological characteristics of economically important pelagic fish species. To know in what quantities and with what fishing gear these species are caught. Explain which species fall into the category of large and which small pelagic fish species </w:t>
            </w:r>
            <w:proofErr w:type="gramStart"/>
            <w:r w:rsidRPr="001836E9">
              <w:rPr>
                <w:rFonts w:ascii="Arial" w:hAnsi="Arial" w:cs="Arial"/>
                <w:b/>
                <w:sz w:val="20"/>
                <w:szCs w:val="20"/>
              </w:rPr>
              <w:t>and what is</w:t>
            </w:r>
            <w:proofErr w:type="gramEnd"/>
            <w:r w:rsidRPr="001836E9">
              <w:rPr>
                <w:rFonts w:ascii="Arial" w:hAnsi="Arial" w:cs="Arial"/>
                <w:b/>
                <w:sz w:val="20"/>
                <w:szCs w:val="20"/>
              </w:rPr>
              <w:t xml:space="preserve"> their economic importance. Describe the areas and methods of fishing of these species, the quantities and trends of catches. To get acquainted with the state of stocks of the most economically important types.</w:t>
            </w:r>
          </w:p>
          <w:p w14:paraId="4404100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8: </w:t>
            </w:r>
            <w:r w:rsidRPr="001836E9">
              <w:rPr>
                <w:rFonts w:ascii="Arial" w:hAnsi="Arial" w:cs="Arial"/>
                <w:b/>
                <w:sz w:val="20"/>
                <w:szCs w:val="20"/>
              </w:rPr>
              <w:t>The most economically important demersal and coastal fish species of the Adriatic (2 hours)</w:t>
            </w:r>
          </w:p>
          <w:p w14:paraId="6AE83FF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get to know the importance of </w:t>
            </w:r>
            <w:proofErr w:type="gramStart"/>
            <w:r w:rsidRPr="001836E9">
              <w:rPr>
                <w:rFonts w:ascii="Arial" w:hAnsi="Arial" w:cs="Arial"/>
                <w:b/>
                <w:sz w:val="20"/>
                <w:szCs w:val="20"/>
              </w:rPr>
              <w:t>bottom</w:t>
            </w:r>
            <w:proofErr w:type="gramEnd"/>
            <w:r w:rsidRPr="001836E9">
              <w:rPr>
                <w:rFonts w:ascii="Arial" w:hAnsi="Arial" w:cs="Arial"/>
                <w:b/>
                <w:sz w:val="20"/>
                <w:szCs w:val="20"/>
              </w:rPr>
              <w:t xml:space="preserve"> and coastal species of the Adriatic Sea in biological and economic terms. To know what </w:t>
            </w:r>
            <w:proofErr w:type="gramStart"/>
            <w:r w:rsidRPr="001836E9">
              <w:rPr>
                <w:rFonts w:ascii="Arial" w:hAnsi="Arial" w:cs="Arial"/>
                <w:b/>
                <w:sz w:val="20"/>
                <w:szCs w:val="20"/>
              </w:rPr>
              <w:t>are the most important species in demersal fishing</w:t>
            </w:r>
            <w:proofErr w:type="gramEnd"/>
            <w:r w:rsidRPr="001836E9">
              <w:rPr>
                <w:rFonts w:ascii="Arial" w:hAnsi="Arial" w:cs="Arial"/>
                <w:b/>
                <w:sz w:val="20"/>
                <w:szCs w:val="20"/>
              </w:rPr>
              <w:t>, their basic biological characteristics and the areas of their fishing. To learn about the trends in catches of the most important species and the GFCM's recommendations for their exploitation.</w:t>
            </w:r>
          </w:p>
          <w:p w14:paraId="6AEA31D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9: </w:t>
            </w:r>
            <w:r w:rsidRPr="001836E9">
              <w:rPr>
                <w:rFonts w:ascii="Arial" w:hAnsi="Arial" w:cs="Arial"/>
                <w:b/>
                <w:sz w:val="20"/>
                <w:szCs w:val="20"/>
              </w:rPr>
              <w:t>The most important fishing areas in the Adriatic (2 hours)</w:t>
            </w:r>
          </w:p>
          <w:p w14:paraId="3586893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get acquainted with the most important fishing areas of the Adriatic. Know the fishing gears and techniques used in these fishing areas and the target species that dominate the catches.</w:t>
            </w:r>
          </w:p>
          <w:p w14:paraId="054B4F9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10: </w:t>
            </w:r>
            <w:r w:rsidRPr="001836E9">
              <w:rPr>
                <w:rFonts w:ascii="Arial" w:hAnsi="Arial" w:cs="Arial"/>
                <w:b/>
                <w:sz w:val="20"/>
                <w:szCs w:val="20"/>
              </w:rPr>
              <w:t>Types of fishing in the Adriatic (2 hours)</w:t>
            </w:r>
          </w:p>
          <w:p w14:paraId="3539EFD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lastRenderedPageBreak/>
              <w:t xml:space="preserve">Learning outcomes: Know what </w:t>
            </w:r>
            <w:proofErr w:type="gramStart"/>
            <w:r w:rsidRPr="001836E9">
              <w:rPr>
                <w:rFonts w:ascii="Arial" w:hAnsi="Arial" w:cs="Arial"/>
                <w:b/>
                <w:sz w:val="20"/>
                <w:szCs w:val="20"/>
              </w:rPr>
              <w:t>are the basic types of fishing according</w:t>
            </w:r>
            <w:proofErr w:type="gramEnd"/>
            <w:r w:rsidRPr="001836E9">
              <w:rPr>
                <w:rFonts w:ascii="Arial" w:hAnsi="Arial" w:cs="Arial"/>
                <w:b/>
                <w:sz w:val="20"/>
                <w:szCs w:val="20"/>
              </w:rPr>
              <w:t xml:space="preserve"> to Croatian legislation. Be able to distinguish and explain the basic types of fishing gear and techniques used in commercial fishing in the Adriatic. To get to know the characteristics, representation and importance of sports and recreational and small-scale coastal fishing in the Adriatic.</w:t>
            </w:r>
          </w:p>
          <w:p w14:paraId="0AB2A84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11: </w:t>
            </w:r>
            <w:r w:rsidRPr="001836E9">
              <w:rPr>
                <w:rFonts w:ascii="Arial" w:hAnsi="Arial" w:cs="Arial"/>
                <w:b/>
                <w:sz w:val="20"/>
                <w:szCs w:val="20"/>
              </w:rPr>
              <w:t>Trawling in the Adriatic (2 hours)</w:t>
            </w:r>
          </w:p>
          <w:p w14:paraId="02ED925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know which are the most important scientific, historical and recent research of bottom bioreserves in the Adriatic. To get acquainted with the main features of the bottom resources of the Adriatic. To compare the historical and recent state of demersal biological resources: by groups and for eating significant species. To know the most important trawling areas of the Adriatic, the strength of fishing fleets that fish for fishing resources in these areas. Understand the need to conserve and protect demersal fishery resources and related problems. To get acquainted with possible ways of sustainable management of biological demersal resources.</w:t>
            </w:r>
          </w:p>
          <w:p w14:paraId="6F13ED7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12: </w:t>
            </w:r>
            <w:r w:rsidRPr="001836E9">
              <w:rPr>
                <w:rFonts w:ascii="Arial" w:hAnsi="Arial" w:cs="Arial"/>
                <w:b/>
                <w:sz w:val="20"/>
                <w:szCs w:val="20"/>
              </w:rPr>
              <w:t>Coastal fishing in the Adriatic (2 hours)</w:t>
            </w:r>
          </w:p>
          <w:p w14:paraId="6A89001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Know the most important types of fishing gear used in coastal commercial fishing in the Adriatic, their purpose, area of use and importance in commercial fishing. Understand the technique of fishing with the most important fishing gear used in coastal commercial fishing in the Adriatic.</w:t>
            </w:r>
          </w:p>
          <w:p w14:paraId="24D53C7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13: </w:t>
            </w:r>
            <w:r w:rsidRPr="001836E9">
              <w:rPr>
                <w:rFonts w:ascii="Arial" w:hAnsi="Arial" w:cs="Arial"/>
                <w:b/>
                <w:sz w:val="20"/>
                <w:szCs w:val="20"/>
              </w:rPr>
              <w:t>Pelagic fishing in the Adriatic (2 hours)</w:t>
            </w:r>
          </w:p>
          <w:p w14:paraId="237D46F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get acquainted with different types of pelagic fishing represented in commercial fishing in the Adriatic. Understand the technique of fishing with purse seines and pelagic trawls. </w:t>
            </w:r>
            <w:proofErr w:type="gramStart"/>
            <w:r w:rsidRPr="001836E9">
              <w:rPr>
                <w:rFonts w:ascii="Arial" w:hAnsi="Arial" w:cs="Arial"/>
                <w:b/>
                <w:sz w:val="20"/>
                <w:szCs w:val="20"/>
              </w:rPr>
              <w:t>Know</w:t>
            </w:r>
            <w:proofErr w:type="gramEnd"/>
            <w:r w:rsidRPr="001836E9">
              <w:rPr>
                <w:rFonts w:ascii="Arial" w:hAnsi="Arial" w:cs="Arial"/>
                <w:b/>
                <w:sz w:val="20"/>
                <w:szCs w:val="20"/>
              </w:rPr>
              <w:t xml:space="preserve"> the purpose of individual types of gear, the area of use and importance in commercial fishing in the Adriatic.</w:t>
            </w:r>
          </w:p>
          <w:p w14:paraId="18196D1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14: </w:t>
            </w:r>
            <w:r w:rsidRPr="001836E9">
              <w:rPr>
                <w:rFonts w:ascii="Arial" w:hAnsi="Arial" w:cs="Arial"/>
                <w:b/>
                <w:sz w:val="20"/>
                <w:szCs w:val="20"/>
              </w:rPr>
              <w:t>Fishing Sea of the Republic of Croatia (2 hours)</w:t>
            </w:r>
          </w:p>
          <w:p w14:paraId="227AFDF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Know what the fishing sea of the Republic of Croatia includes. To get acquainted with the division into fishing zones and their importance. Know what </w:t>
            </w:r>
            <w:proofErr w:type="gramStart"/>
            <w:r w:rsidRPr="001836E9">
              <w:rPr>
                <w:rFonts w:ascii="Arial" w:hAnsi="Arial" w:cs="Arial"/>
                <w:b/>
                <w:sz w:val="20"/>
                <w:szCs w:val="20"/>
              </w:rPr>
              <w:t>are the basic characteristics of each fishing zone and its share in the total fishing activities of the Republic of Croatia</w:t>
            </w:r>
            <w:proofErr w:type="gramEnd"/>
            <w:r w:rsidRPr="001836E9">
              <w:rPr>
                <w:rFonts w:ascii="Arial" w:hAnsi="Arial" w:cs="Arial"/>
                <w:b/>
                <w:sz w:val="20"/>
                <w:szCs w:val="20"/>
              </w:rPr>
              <w:t xml:space="preserve">. Knowledge of the management of fishery resources </w:t>
            </w:r>
            <w:proofErr w:type="gramStart"/>
            <w:r w:rsidRPr="001836E9">
              <w:rPr>
                <w:rFonts w:ascii="Arial" w:hAnsi="Arial" w:cs="Arial"/>
                <w:b/>
                <w:sz w:val="20"/>
                <w:szCs w:val="20"/>
              </w:rPr>
              <w:t>To</w:t>
            </w:r>
            <w:proofErr w:type="gramEnd"/>
            <w:r w:rsidRPr="001836E9">
              <w:rPr>
                <w:rFonts w:ascii="Arial" w:hAnsi="Arial" w:cs="Arial"/>
                <w:b/>
                <w:sz w:val="20"/>
                <w:szCs w:val="20"/>
              </w:rPr>
              <w:t xml:space="preserve"> get acquainted with the concept of protected fishing areas and the way of managing such areas and their biological resources.</w:t>
            </w:r>
          </w:p>
          <w:p w14:paraId="636EF60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15: </w:t>
            </w:r>
            <w:r w:rsidRPr="001836E9">
              <w:rPr>
                <w:rFonts w:ascii="Arial" w:hAnsi="Arial" w:cs="Arial"/>
                <w:b/>
                <w:sz w:val="20"/>
                <w:szCs w:val="20"/>
              </w:rPr>
              <w:t>National and European Legal Frameworks for the Management of Adriatic Living Resources (2 hours)</w:t>
            </w:r>
          </w:p>
          <w:p w14:paraId="32E154F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get acquainted with the basic national and European laws and bylaws related to sea fisheries. Understand the role of science in processes related to monitoring and assessing the state of fishery resources and making recommendations for their sustainable use. Analyze the advantages and disadvantages of joining the EU through the prism of the need to preserve and protect the fishery resources of the Adriatic.</w:t>
            </w:r>
          </w:p>
          <w:p w14:paraId="098478B2" w14:textId="77777777" w:rsidR="001836E9" w:rsidRPr="001836E9" w:rsidRDefault="001836E9" w:rsidP="001836E9">
            <w:pPr>
              <w:tabs>
                <w:tab w:val="left" w:pos="2820"/>
              </w:tabs>
              <w:rPr>
                <w:rFonts w:ascii="Arial" w:hAnsi="Arial" w:cs="Arial"/>
                <w:b/>
                <w:sz w:val="20"/>
                <w:szCs w:val="20"/>
              </w:rPr>
            </w:pPr>
          </w:p>
          <w:p w14:paraId="3A1701A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Seminar 1: </w:t>
            </w:r>
            <w:r w:rsidRPr="001836E9">
              <w:rPr>
                <w:rFonts w:ascii="Arial" w:hAnsi="Arial" w:cs="Arial"/>
                <w:b/>
                <w:sz w:val="20"/>
                <w:szCs w:val="20"/>
              </w:rPr>
              <w:t>Oceanographic features of the Adriatic (2 hours)</w:t>
            </w:r>
          </w:p>
          <w:p w14:paraId="1FA75E5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Explain the geomorphological features of the Adriatic, the dynamics of currents and the movement of salinity and temperature. Explain the significance of the </w:t>
            </w:r>
            <w:r w:rsidRPr="001836E9">
              <w:rPr>
                <w:rFonts w:ascii="Arial" w:hAnsi="Arial" w:cs="Arial"/>
                <w:b/>
                <w:sz w:val="20"/>
                <w:szCs w:val="20"/>
              </w:rPr>
              <w:lastRenderedPageBreak/>
              <w:t>Adriatic entrances. Describe the four production zones of the Adriatic (based on the content of nutrient salts; M. Buljan)</w:t>
            </w:r>
          </w:p>
          <w:p w14:paraId="72DA7D4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Seminar 2: </w:t>
            </w:r>
            <w:r w:rsidRPr="001836E9">
              <w:rPr>
                <w:rFonts w:ascii="Arial" w:hAnsi="Arial" w:cs="Arial"/>
                <w:b/>
                <w:sz w:val="20"/>
                <w:szCs w:val="20"/>
              </w:rPr>
              <w:t>Biological Characteristics of the Adriatic (2 hours)</w:t>
            </w:r>
          </w:p>
          <w:p w14:paraId="4303FE0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know the basic characteristics of the living resources of the Adriatic, with special reference to the number of species and the most important ecological and fishery divisions of the living resources of the sea. To know the most important demersal and pelagic life communities of the Adriatic. Describe the biodiversity of the Adriatic.</w:t>
            </w:r>
          </w:p>
          <w:p w14:paraId="0B36380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Seminar 3: </w:t>
            </w:r>
            <w:r w:rsidRPr="001836E9">
              <w:rPr>
                <w:rFonts w:ascii="Arial" w:hAnsi="Arial" w:cs="Arial"/>
                <w:b/>
                <w:sz w:val="20"/>
                <w:szCs w:val="20"/>
              </w:rPr>
              <w:t>Historical overview of fisheries in the Adriatic (2 hours)</w:t>
            </w:r>
          </w:p>
          <w:p w14:paraId="3A102F5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know the basics of the historical development of fishing in the Adriatic. Explain the importance of certain fishing gears and techniques throughout the history of fishing in the Adriatic. Know the development of the most important technical innovations in fishing in the Adriatic, and their impact on the method and efficiency of fishing.</w:t>
            </w:r>
          </w:p>
          <w:p w14:paraId="19F4414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Seminar 4: </w:t>
            </w:r>
            <w:r w:rsidRPr="001836E9">
              <w:rPr>
                <w:rFonts w:ascii="Arial" w:hAnsi="Arial" w:cs="Arial"/>
                <w:b/>
                <w:sz w:val="20"/>
                <w:szCs w:val="20"/>
              </w:rPr>
              <w:t>Overview of fishing gear used in the Adriatic (2 hours)</w:t>
            </w:r>
          </w:p>
          <w:p w14:paraId="4A78BDC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Describe and distinguish the basic types of fishing gear in the Adriatic. To know the importance, representation and distribution of basic types of fishing gear in the Adriatic.</w:t>
            </w:r>
          </w:p>
          <w:p w14:paraId="15160AC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Seminar 5: </w:t>
            </w:r>
            <w:r w:rsidRPr="001836E9">
              <w:rPr>
                <w:rFonts w:ascii="Arial" w:hAnsi="Arial" w:cs="Arial"/>
                <w:b/>
                <w:sz w:val="20"/>
                <w:szCs w:val="20"/>
              </w:rPr>
              <w:t>Recreational-sport fishing in the Adriatic (2 hours)</w:t>
            </w:r>
          </w:p>
          <w:p w14:paraId="09A7918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Describe the techniques of recreational-sport fishing in the Adriatic. To know the importance, representation and distribution of recreational and sport fishing in the Adriatic.</w:t>
            </w:r>
          </w:p>
          <w:p w14:paraId="7C87258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Seminar 6: </w:t>
            </w:r>
            <w:r w:rsidRPr="001836E9">
              <w:rPr>
                <w:rFonts w:ascii="Arial" w:hAnsi="Arial" w:cs="Arial"/>
                <w:b/>
                <w:sz w:val="20"/>
                <w:szCs w:val="20"/>
              </w:rPr>
              <w:t>Commercial fishing in the Adriatic (2 hours)</w:t>
            </w:r>
          </w:p>
          <w:p w14:paraId="67B7E0C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Describe the most important techniques of commercial fishing in the Adriatic. To know the importance, representation and prevalence of certain techniques of commercial fishing in the Adriatic.</w:t>
            </w:r>
          </w:p>
          <w:p w14:paraId="1436C3E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Seminar 7: </w:t>
            </w:r>
            <w:r w:rsidRPr="001836E9">
              <w:rPr>
                <w:rFonts w:ascii="Arial" w:hAnsi="Arial" w:cs="Arial"/>
                <w:b/>
                <w:sz w:val="20"/>
                <w:szCs w:val="20"/>
              </w:rPr>
              <w:t>The most important fishing areas of the Adriatic (2 hours)</w:t>
            </w:r>
          </w:p>
          <w:p w14:paraId="140642B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List and describe the most important fishing areas of the Adriatic. Know the characteristic species, fishing gears and fishing techniques for individual fishing areas.</w:t>
            </w:r>
          </w:p>
          <w:p w14:paraId="4F396EF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Seminar 8: </w:t>
            </w:r>
            <w:r w:rsidRPr="001836E9">
              <w:rPr>
                <w:rFonts w:ascii="Arial" w:hAnsi="Arial" w:cs="Arial"/>
                <w:b/>
                <w:sz w:val="20"/>
                <w:szCs w:val="20"/>
              </w:rPr>
              <w:t>The most important species in commercial fishing in the Adriatic (2 hours)</w:t>
            </w:r>
          </w:p>
          <w:p w14:paraId="696304C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List the most important types of commercial fishing in the Adriatic. Know the basic biological, ecological and fishery characteristics of these species.</w:t>
            </w:r>
          </w:p>
          <w:p w14:paraId="16BBE4B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Seminar 9: </w:t>
            </w:r>
            <w:r w:rsidRPr="001836E9">
              <w:rPr>
                <w:rFonts w:ascii="Arial" w:hAnsi="Arial" w:cs="Arial"/>
                <w:b/>
                <w:sz w:val="20"/>
                <w:szCs w:val="20"/>
              </w:rPr>
              <w:t>Seine fishing in the Adriatic (2 hours)</w:t>
            </w:r>
          </w:p>
          <w:p w14:paraId="414336A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know the basic types of purse seine nets used in the Adriatic. Know the purpose of certain types of purse seine nets, the area of use and importance in commercial fishing in the Adriatic. Understand the technique of purse seine fishing. Know the most important types of purse seine fishing in the Adriatic.</w:t>
            </w:r>
          </w:p>
          <w:p w14:paraId="4A9542A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Seminar 10: </w:t>
            </w:r>
            <w:r w:rsidRPr="001836E9">
              <w:rPr>
                <w:rFonts w:ascii="Arial" w:hAnsi="Arial" w:cs="Arial"/>
                <w:b/>
                <w:sz w:val="20"/>
                <w:szCs w:val="20"/>
              </w:rPr>
              <w:t>Trawling in the Adriatic (2 hours)</w:t>
            </w:r>
          </w:p>
          <w:p w14:paraId="5B2B805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lastRenderedPageBreak/>
              <w:t xml:space="preserve">Learning outcomes: To know the basic types of bottom and pelagic trawls used in the Adriatic. </w:t>
            </w:r>
            <w:proofErr w:type="gramStart"/>
            <w:r w:rsidRPr="001836E9">
              <w:rPr>
                <w:rFonts w:ascii="Arial" w:hAnsi="Arial" w:cs="Arial"/>
                <w:b/>
                <w:sz w:val="20"/>
                <w:szCs w:val="20"/>
              </w:rPr>
              <w:t>Know</w:t>
            </w:r>
            <w:proofErr w:type="gramEnd"/>
            <w:r w:rsidRPr="001836E9">
              <w:rPr>
                <w:rFonts w:ascii="Arial" w:hAnsi="Arial" w:cs="Arial"/>
                <w:b/>
                <w:sz w:val="20"/>
                <w:szCs w:val="20"/>
              </w:rPr>
              <w:t xml:space="preserve"> the purpose of certain types of bottom and pelagic trawls, the area of use and importance in commercial fishing in the Adriatic. Understand the technique of fishing with bottom and pelagic trawls. Know the most important types of trawl fishing in the Adriatic.</w:t>
            </w:r>
          </w:p>
          <w:p w14:paraId="2EE6C0B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Seminar 11: </w:t>
            </w:r>
            <w:r w:rsidRPr="001836E9">
              <w:rPr>
                <w:rFonts w:ascii="Arial" w:hAnsi="Arial" w:cs="Arial"/>
                <w:b/>
                <w:sz w:val="20"/>
                <w:szCs w:val="20"/>
              </w:rPr>
              <w:t>Coastal Fishing in the Adriatic (2 hours)</w:t>
            </w:r>
          </w:p>
          <w:p w14:paraId="657B76F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Know the most important types of fishing gear used in coastal commercial fishing in the Adriatic. </w:t>
            </w:r>
            <w:proofErr w:type="gramStart"/>
            <w:r w:rsidRPr="001836E9">
              <w:rPr>
                <w:rFonts w:ascii="Arial" w:hAnsi="Arial" w:cs="Arial"/>
                <w:b/>
                <w:sz w:val="20"/>
                <w:szCs w:val="20"/>
              </w:rPr>
              <w:t>Know</w:t>
            </w:r>
            <w:proofErr w:type="gramEnd"/>
            <w:r w:rsidRPr="001836E9">
              <w:rPr>
                <w:rFonts w:ascii="Arial" w:hAnsi="Arial" w:cs="Arial"/>
                <w:b/>
                <w:sz w:val="20"/>
                <w:szCs w:val="20"/>
              </w:rPr>
              <w:t xml:space="preserve"> the purpose of individual types of fishing gear used in coastal fishing, the area of use and importance in commercial fishing in the Adriatic. Understand the technique of fishing for the most important types of fishing gear used in coastal commercial fishing in the Adriatic. To know the most important species in coastal commercial fishing in the Adriatic.</w:t>
            </w:r>
          </w:p>
          <w:p w14:paraId="4C9060D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Seminar 12: </w:t>
            </w:r>
            <w:r w:rsidRPr="001836E9">
              <w:rPr>
                <w:rFonts w:ascii="Arial" w:hAnsi="Arial" w:cs="Arial"/>
                <w:b/>
                <w:sz w:val="20"/>
                <w:szCs w:val="20"/>
              </w:rPr>
              <w:t>Assessment of the state of living resources of the Adriatic (2 hours)</w:t>
            </w:r>
          </w:p>
          <w:p w14:paraId="59E0C46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know methods of assessing the state of living resources of the sea. To know the results and conclusions of the most important research on the state of living resources of the Adriatic. To explain the current state of the living resources of the Adriatic in accordance with the latest research data with special emphasis on the most important types of commercial fishing.</w:t>
            </w:r>
          </w:p>
          <w:p w14:paraId="1EDC175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Seminar 13: </w:t>
            </w:r>
            <w:r w:rsidRPr="001836E9">
              <w:rPr>
                <w:rFonts w:ascii="Arial" w:hAnsi="Arial" w:cs="Arial"/>
                <w:b/>
                <w:sz w:val="20"/>
                <w:szCs w:val="20"/>
              </w:rPr>
              <w:t>Measures for the management of living resources of the sea (2 hours)</w:t>
            </w:r>
          </w:p>
          <w:p w14:paraId="7C7714C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Understand the concept of maximum sustainable catch. Know the methods and techniques of fishing regulation, including spatial and temporal prohibitions, regulation of fishing gear characteristics and quota systems. Explain the advantages and disadvantages of all these methods and current world trends in the management of living resources of the sea.</w:t>
            </w:r>
          </w:p>
          <w:p w14:paraId="7F640EE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Seminar 14: </w:t>
            </w:r>
            <w:r w:rsidRPr="001836E9">
              <w:rPr>
                <w:rFonts w:ascii="Arial" w:hAnsi="Arial" w:cs="Arial"/>
                <w:b/>
                <w:sz w:val="20"/>
                <w:szCs w:val="20"/>
              </w:rPr>
              <w:t>Responsible Fishing and Ways of Regulating Fishing in the Adriatic (2 hours)</w:t>
            </w:r>
          </w:p>
          <w:p w14:paraId="3C9C5ED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Understand the concept of responsible fishing. Know the basic ways of regulating fishing that are currently in use in the Adriatic.</w:t>
            </w:r>
          </w:p>
          <w:p w14:paraId="55EFAE2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Seminar 15: </w:t>
            </w:r>
            <w:r w:rsidRPr="001836E9">
              <w:rPr>
                <w:rFonts w:ascii="Arial" w:hAnsi="Arial" w:cs="Arial"/>
                <w:b/>
                <w:sz w:val="20"/>
                <w:szCs w:val="20"/>
              </w:rPr>
              <w:t>Regulations in the field of marine fisheries in the Adriatic (2 hours)</w:t>
            </w:r>
          </w:p>
          <w:p w14:paraId="66FA0482" w14:textId="77777777" w:rsidR="001836E9" w:rsidRPr="001836E9" w:rsidRDefault="001836E9" w:rsidP="001836E9">
            <w:pPr>
              <w:suppressAutoHyphens/>
              <w:spacing w:after="0" w:line="240" w:lineRule="exact"/>
              <w:rPr>
                <w:rFonts w:ascii="Arial" w:hAnsi="Arial" w:cs="Arial"/>
                <w:b/>
                <w:i/>
                <w:color w:val="000000"/>
                <w:sz w:val="20"/>
                <w:szCs w:val="20"/>
              </w:rPr>
            </w:pPr>
            <w:r w:rsidRPr="001836E9">
              <w:rPr>
                <w:rFonts w:ascii="Arial" w:hAnsi="Arial" w:cs="Arial"/>
                <w:b/>
                <w:sz w:val="20"/>
                <w:szCs w:val="20"/>
              </w:rPr>
              <w:t>Learning outcomes: Know the most important laws and bylaws related to fishing in the Adriatic, with special emphasis on commercial fishing. Explain the meaning and purpose of individual regulations, as well as the characteristics of their application in practice.</w:t>
            </w:r>
          </w:p>
        </w:tc>
      </w:tr>
      <w:tr w:rsidR="001836E9" w:rsidRPr="001836E9" w14:paraId="60907383"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306AC34B"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0AD2E58C"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59943826"/>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57BCE26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793780072"/>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0446929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55007117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22735AEB"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8174234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3E73A098" w14:textId="40145714"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9425804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E4BC0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7785225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060E96C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0385872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78BB7E0C"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83126844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4BDF9B2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3500543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5C510143"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24819494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2AAA411B"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0C0A214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0AC461A"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17B5D1B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BAC2FE1"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hAnsi="Arial" w:cs="Arial"/>
                <w:b/>
                <w:sz w:val="20"/>
                <w:szCs w:val="20"/>
              </w:rPr>
              <w:t xml:space="preserve">The student is obliged to know and prepare the material presented at lectures and seminars. The seminars, in addition to getting to know the subject matter in depth, are aimed at preparing students for independent, active and creative work that is expected of them after completing their graduate studies. The teacher evaluates the work of students within the framework of seminars, which refers to the setting of problems, understanding of the </w:t>
            </w:r>
            <w:r w:rsidRPr="001836E9">
              <w:rPr>
                <w:rFonts w:ascii="Arial" w:hAnsi="Arial" w:cs="Arial"/>
                <w:b/>
                <w:sz w:val="20"/>
                <w:szCs w:val="20"/>
              </w:rPr>
              <w:lastRenderedPageBreak/>
              <w:t xml:space="preserve">material, knowledge of the given topic, conclusions, writing the seminar paper and its presentation. Students are expected to attend classes regularly, which </w:t>
            </w:r>
            <w:proofErr w:type="gramStart"/>
            <w:r w:rsidRPr="001836E9">
              <w:rPr>
                <w:rFonts w:ascii="Arial" w:hAnsi="Arial" w:cs="Arial"/>
                <w:b/>
                <w:sz w:val="20"/>
                <w:szCs w:val="20"/>
              </w:rPr>
              <w:t>includes</w:t>
            </w:r>
            <w:proofErr w:type="gramEnd"/>
            <w:r w:rsidRPr="001836E9">
              <w:rPr>
                <w:rFonts w:ascii="Arial" w:hAnsi="Arial" w:cs="Arial"/>
                <w:b/>
                <w:sz w:val="20"/>
                <w:szCs w:val="20"/>
              </w:rPr>
              <w:t xml:space="preserve"> lectures and seminars.</w:t>
            </w:r>
          </w:p>
        </w:tc>
      </w:tr>
      <w:tr w:rsidR="001836E9" w:rsidRPr="001836E9" w14:paraId="0DF7EB2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53A05A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Student Work Tracking (Add X to the appropriate tracking format)</w:t>
            </w:r>
          </w:p>
        </w:tc>
      </w:tr>
      <w:tr w:rsidR="001836E9" w:rsidRPr="001836E9" w14:paraId="003799CB"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7B04167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66DDFBD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D142F3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3A643A5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21E915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59BA94D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5EDCF7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87E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1184DB4A"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7013BC9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4037B1E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3B084C5" w14:textId="5DEDC5F0"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15E2469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4BB049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35AB163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7F8089F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6283" w14:textId="77777777" w:rsidR="001836E9" w:rsidRPr="001836E9" w:rsidRDefault="001836E9" w:rsidP="001836E9">
            <w:pPr>
              <w:spacing w:after="0" w:line="240" w:lineRule="exact"/>
              <w:rPr>
                <w:rFonts w:ascii="Arial" w:hAnsi="Arial" w:cs="Arial"/>
                <w:sz w:val="20"/>
                <w:szCs w:val="20"/>
              </w:rPr>
            </w:pPr>
          </w:p>
        </w:tc>
      </w:tr>
      <w:tr w:rsidR="001836E9" w:rsidRPr="001836E9" w14:paraId="287F3895"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30DD52F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5C5A69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A94B58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3605B75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14576BA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78C8F65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09EAB2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84796" w14:textId="77777777" w:rsidR="001836E9" w:rsidRPr="001836E9" w:rsidRDefault="001836E9" w:rsidP="001836E9">
            <w:pPr>
              <w:spacing w:after="0" w:line="240" w:lineRule="exact"/>
              <w:rPr>
                <w:rFonts w:ascii="Arial" w:hAnsi="Arial" w:cs="Arial"/>
                <w:sz w:val="20"/>
                <w:szCs w:val="20"/>
              </w:rPr>
            </w:pPr>
          </w:p>
        </w:tc>
      </w:tr>
      <w:tr w:rsidR="001836E9" w:rsidRPr="001836E9" w14:paraId="688D2556"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33AA85F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2FE24CC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7A7D498"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1C93997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572762A"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732C1B9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7E2B9D76"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4B2D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2F915FA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9DE4889"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1F0E219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70F3FC3"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hAnsi="Arial" w:cs="Arial"/>
                <w:sz w:val="20"/>
                <w:szCs w:val="20"/>
              </w:rPr>
              <w:t xml:space="preserve">The teacher evaluates and evaluates the knowledge of the course material through a written exam </w:t>
            </w:r>
            <w:r w:rsidRPr="001836E9">
              <w:rPr>
                <w:rFonts w:ascii="Arial" w:eastAsia="Calibri" w:hAnsi="Arial" w:cs="Arial"/>
                <w:sz w:val="20"/>
                <w:szCs w:val="20"/>
              </w:rPr>
              <w:t xml:space="preserve">and the preparation and presentation of the seminar </w:t>
            </w:r>
            <w:proofErr w:type="gramStart"/>
            <w:r w:rsidRPr="001836E9">
              <w:rPr>
                <w:rFonts w:ascii="Arial" w:eastAsia="Calibri" w:hAnsi="Arial" w:cs="Arial"/>
                <w:sz w:val="20"/>
                <w:szCs w:val="20"/>
              </w:rPr>
              <w:t xml:space="preserve">paper </w:t>
            </w:r>
            <w:r w:rsidRPr="001836E9">
              <w:rPr>
                <w:rFonts w:ascii="Arial" w:hAnsi="Arial" w:cs="Arial"/>
                <w:sz w:val="20"/>
                <w:szCs w:val="20"/>
              </w:rPr>
              <w:t>.</w:t>
            </w:r>
            <w:proofErr w:type="gramEnd"/>
            <w:r w:rsidRPr="001836E9">
              <w:rPr>
                <w:rFonts w:ascii="Arial" w:hAnsi="Arial" w:cs="Arial"/>
                <w:sz w:val="20"/>
                <w:szCs w:val="20"/>
              </w:rPr>
              <w:t xml:space="preserve"> The written exam is solved by giving answers to the </w:t>
            </w:r>
            <w:proofErr w:type="gramStart"/>
            <w:r w:rsidRPr="001836E9">
              <w:rPr>
                <w:rFonts w:ascii="Arial" w:hAnsi="Arial" w:cs="Arial"/>
                <w:sz w:val="20"/>
                <w:szCs w:val="20"/>
              </w:rPr>
              <w:t>offered questions</w:t>
            </w:r>
            <w:proofErr w:type="gramEnd"/>
            <w:r w:rsidRPr="001836E9">
              <w:rPr>
                <w:rFonts w:ascii="Arial" w:hAnsi="Arial" w:cs="Arial"/>
                <w:sz w:val="20"/>
                <w:szCs w:val="20"/>
              </w:rPr>
              <w:t xml:space="preserve"> by choosing or writing the missing words/definitions. </w:t>
            </w:r>
            <w:r w:rsidRPr="001836E9">
              <w:rPr>
                <w:rFonts w:ascii="Arial" w:eastAsia="Calibri" w:hAnsi="Arial" w:cs="Arial"/>
                <w:sz w:val="20"/>
                <w:szCs w:val="20"/>
              </w:rPr>
              <w:t>The written exam carries 50% of the total grade of the course, and the method of evaluation is as follows: 90% - 100% - excellent (5), 80% - 90% - very good (4), 70% - 80 % - good (3), 60% - 70% - sufficient (2), &lt;60% - insufficient (1). Activity in class is also evaluated (</w:t>
            </w:r>
            <w:proofErr w:type="spellStart"/>
            <w:r w:rsidRPr="001836E9">
              <w:rPr>
                <w:rFonts w:ascii="Arial" w:eastAsia="Calibri" w:hAnsi="Arial" w:cs="Arial"/>
                <w:sz w:val="20"/>
                <w:szCs w:val="20"/>
              </w:rPr>
              <w:t>eg</w:t>
            </w:r>
            <w:proofErr w:type="spellEnd"/>
            <w:r w:rsidRPr="001836E9">
              <w:rPr>
                <w:rFonts w:ascii="Arial" w:eastAsia="Calibri" w:hAnsi="Arial" w:cs="Arial"/>
                <w:sz w:val="20"/>
                <w:szCs w:val="20"/>
              </w:rPr>
              <w:t xml:space="preserve"> participation in discussions, answers to teachers' questions, attendance at consultations) and carries 10%, and seminar paper 40% of the total grade.</w:t>
            </w:r>
          </w:p>
        </w:tc>
      </w:tr>
      <w:tr w:rsidR="001836E9" w:rsidRPr="001836E9" w14:paraId="262F2C4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C2B5A2B"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5D1F4365"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7AC2F8B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4CC323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8AE2DC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0B134918"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13696F8F"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sz w:val="20"/>
                <w:szCs w:val="20"/>
              </w:rPr>
              <w:t xml:space="preserve">Buljan M. (1974) Basic characteristics of the Adriatic as a production basin, Acta </w:t>
            </w:r>
            <w:proofErr w:type="spellStart"/>
            <w:r w:rsidRPr="001836E9">
              <w:rPr>
                <w:rFonts w:ascii="Arial" w:hAnsi="Arial" w:cs="Arial"/>
                <w:sz w:val="20"/>
                <w:szCs w:val="20"/>
              </w:rPr>
              <w:t>Adriatica</w:t>
            </w:r>
            <w:proofErr w:type="spellEnd"/>
            <w:r w:rsidRPr="001836E9">
              <w:rPr>
                <w:rFonts w:ascii="Arial" w:hAnsi="Arial" w:cs="Arial"/>
                <w:sz w:val="20"/>
                <w:szCs w:val="20"/>
              </w:rPr>
              <w:t>, 18 (2</w:t>
            </w:r>
            <w:proofErr w:type="gramStart"/>
            <w:r w:rsidRPr="001836E9">
              <w:rPr>
                <w:rFonts w:ascii="Arial" w:hAnsi="Arial" w:cs="Arial"/>
                <w:sz w:val="20"/>
                <w:szCs w:val="20"/>
              </w:rPr>
              <w:t>) :</w:t>
            </w:r>
            <w:proofErr w:type="gramEnd"/>
            <w:r w:rsidRPr="001836E9">
              <w:rPr>
                <w:rFonts w:ascii="Arial" w:hAnsi="Arial" w:cs="Arial"/>
                <w:sz w:val="20"/>
                <w:szCs w:val="20"/>
              </w:rPr>
              <w:t xml:space="preserve"> 31 – 62.</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EE969B6"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B893DC3"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2DE000F3"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7DE7DCE1" w14:textId="77777777" w:rsidR="001836E9" w:rsidRPr="001836E9" w:rsidRDefault="001836E9" w:rsidP="001836E9">
            <w:pPr>
              <w:snapToGrid w:val="0"/>
              <w:spacing w:after="0" w:line="240" w:lineRule="exact"/>
              <w:rPr>
                <w:rFonts w:ascii="Arial" w:hAnsi="Arial" w:cs="Arial"/>
                <w:color w:val="000000"/>
                <w:sz w:val="20"/>
                <w:szCs w:val="20"/>
              </w:rPr>
            </w:pPr>
            <w:proofErr w:type="spellStart"/>
            <w:r w:rsidRPr="001836E9">
              <w:rPr>
                <w:rFonts w:ascii="Arial" w:hAnsi="Arial" w:cs="Arial"/>
                <w:sz w:val="20"/>
                <w:szCs w:val="20"/>
              </w:rPr>
              <w:t>Cetinić</w:t>
            </w:r>
            <w:proofErr w:type="spellEnd"/>
            <w:r w:rsidRPr="001836E9">
              <w:rPr>
                <w:rFonts w:ascii="Arial" w:hAnsi="Arial" w:cs="Arial"/>
                <w:sz w:val="20"/>
                <w:szCs w:val="20"/>
              </w:rPr>
              <w:t xml:space="preserve"> P., </w:t>
            </w:r>
            <w:proofErr w:type="spellStart"/>
            <w:r w:rsidRPr="001836E9">
              <w:rPr>
                <w:rFonts w:ascii="Arial" w:hAnsi="Arial" w:cs="Arial"/>
                <w:sz w:val="20"/>
                <w:szCs w:val="20"/>
              </w:rPr>
              <w:t>Dulčić</w:t>
            </w:r>
            <w:proofErr w:type="spellEnd"/>
            <w:r w:rsidRPr="001836E9">
              <w:rPr>
                <w:rFonts w:ascii="Arial" w:hAnsi="Arial" w:cs="Arial"/>
                <w:sz w:val="20"/>
                <w:szCs w:val="20"/>
              </w:rPr>
              <w:t xml:space="preserve"> J., Soldo A. (1998) Protection of Living Resources of the Sea by Regulating Fishing, Maritime Proceedings, 36 (1): 161 – 175.</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311A8A9"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7803E3A"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20DCAA54"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59147DE"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sz w:val="20"/>
                <w:szCs w:val="20"/>
              </w:rPr>
              <w:t xml:space="preserve">Pérès JM, </w:t>
            </w:r>
            <w:proofErr w:type="spellStart"/>
            <w:r w:rsidRPr="001836E9">
              <w:rPr>
                <w:rFonts w:ascii="Arial" w:hAnsi="Arial" w:cs="Arial"/>
                <w:sz w:val="20"/>
                <w:szCs w:val="20"/>
              </w:rPr>
              <w:t>Gamulin</w:t>
            </w:r>
            <w:proofErr w:type="spellEnd"/>
            <w:r w:rsidRPr="001836E9">
              <w:rPr>
                <w:rFonts w:ascii="Arial" w:hAnsi="Arial" w:cs="Arial"/>
                <w:sz w:val="20"/>
                <w:szCs w:val="20"/>
              </w:rPr>
              <w:t xml:space="preserve"> Brida H. (1973) Biological Oceanography, Benthos, Benthic Bionomy of the Adriatic Sea, School book, Zagreb, 493 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17EBE1B"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4FDCF6"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28EFCC06"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4C7F0DA4"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13B1E1A"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FE96E7"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59365718"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272CD30"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41595EB8"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14B81774"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1. Vrgoč N, Arneri E, Jukić-</w:t>
            </w:r>
            <w:proofErr w:type="spellStart"/>
            <w:r w:rsidRPr="001836E9">
              <w:rPr>
                <w:rFonts w:ascii="Arial" w:hAnsi="Arial" w:cs="Arial"/>
                <w:sz w:val="20"/>
                <w:szCs w:val="20"/>
              </w:rPr>
              <w:t>Peladić</w:t>
            </w:r>
            <w:proofErr w:type="spellEnd"/>
            <w:r w:rsidRPr="001836E9">
              <w:rPr>
                <w:rFonts w:ascii="Arial" w:hAnsi="Arial" w:cs="Arial"/>
                <w:sz w:val="20"/>
                <w:szCs w:val="20"/>
              </w:rPr>
              <w:t xml:space="preserve"> S, Krstulović-Šifner S, </w:t>
            </w:r>
            <w:proofErr w:type="spellStart"/>
            <w:r w:rsidRPr="001836E9">
              <w:rPr>
                <w:rFonts w:ascii="Arial" w:hAnsi="Arial" w:cs="Arial"/>
                <w:sz w:val="20"/>
                <w:szCs w:val="20"/>
              </w:rPr>
              <w:t>Mannini</w:t>
            </w:r>
            <w:proofErr w:type="spellEnd"/>
            <w:r w:rsidRPr="001836E9">
              <w:rPr>
                <w:rFonts w:ascii="Arial" w:hAnsi="Arial" w:cs="Arial"/>
                <w:sz w:val="20"/>
                <w:szCs w:val="20"/>
              </w:rPr>
              <w:t xml:space="preserve"> P, Marcheta B, Osmani K, </w:t>
            </w:r>
            <w:proofErr w:type="spellStart"/>
            <w:r w:rsidRPr="001836E9">
              <w:rPr>
                <w:rFonts w:ascii="Arial" w:hAnsi="Arial" w:cs="Arial"/>
                <w:sz w:val="20"/>
                <w:szCs w:val="20"/>
              </w:rPr>
              <w:t>Piccinetti</w:t>
            </w:r>
            <w:proofErr w:type="spellEnd"/>
            <w:r w:rsidRPr="001836E9">
              <w:rPr>
                <w:rFonts w:ascii="Arial" w:hAnsi="Arial" w:cs="Arial"/>
                <w:sz w:val="20"/>
                <w:szCs w:val="20"/>
              </w:rPr>
              <w:t xml:space="preserve"> C, Ungaro N (2004) Review of current knowledge on demersal stocks of the Adriatic Sea. FAO-</w:t>
            </w:r>
            <w:proofErr w:type="spellStart"/>
            <w:r w:rsidRPr="001836E9">
              <w:rPr>
                <w:rFonts w:ascii="Arial" w:hAnsi="Arial" w:cs="Arial"/>
                <w:sz w:val="20"/>
                <w:szCs w:val="20"/>
              </w:rPr>
              <w:t>MiPAF</w:t>
            </w:r>
            <w:proofErr w:type="spellEnd"/>
            <w:r w:rsidRPr="001836E9">
              <w:rPr>
                <w:rFonts w:ascii="Arial" w:hAnsi="Arial" w:cs="Arial"/>
                <w:sz w:val="20"/>
                <w:szCs w:val="20"/>
              </w:rPr>
              <w:t xml:space="preserve"> Scientific Cooperation to Support Responsible Fisheries in the Adriatic Sea. GCP/RER/010/ITA/TD. </w:t>
            </w:r>
            <w:proofErr w:type="spellStart"/>
            <w:r w:rsidRPr="001836E9">
              <w:rPr>
                <w:rFonts w:ascii="Arial" w:hAnsi="Arial" w:cs="Arial"/>
                <w:sz w:val="20"/>
                <w:szCs w:val="20"/>
              </w:rPr>
              <w:t>AdriaMed</w:t>
            </w:r>
            <w:proofErr w:type="spellEnd"/>
            <w:r w:rsidRPr="001836E9">
              <w:rPr>
                <w:rFonts w:ascii="Arial" w:hAnsi="Arial" w:cs="Arial"/>
                <w:sz w:val="20"/>
                <w:szCs w:val="20"/>
              </w:rPr>
              <w:t xml:space="preserve"> Technical Documents 12: 91pp.</w:t>
            </w:r>
          </w:p>
          <w:p w14:paraId="7568678C" w14:textId="77777777" w:rsidR="001836E9" w:rsidRPr="001836E9" w:rsidRDefault="001836E9" w:rsidP="001836E9">
            <w:pPr>
              <w:tabs>
                <w:tab w:val="left" w:pos="567"/>
              </w:tabs>
              <w:rPr>
                <w:rFonts w:ascii="Arial" w:hAnsi="Arial" w:cs="Arial"/>
                <w:i/>
                <w:sz w:val="20"/>
                <w:szCs w:val="20"/>
              </w:rPr>
            </w:pPr>
            <w:r w:rsidRPr="001836E9">
              <w:rPr>
                <w:rFonts w:ascii="Arial" w:hAnsi="Arial" w:cs="Arial"/>
                <w:sz w:val="20"/>
                <w:szCs w:val="20"/>
              </w:rPr>
              <w:t xml:space="preserve">2. </w:t>
            </w:r>
            <w:proofErr w:type="spellStart"/>
            <w:r w:rsidRPr="001836E9">
              <w:rPr>
                <w:rFonts w:ascii="Arial" w:hAnsi="Arial" w:cs="Arial"/>
                <w:sz w:val="20"/>
                <w:szCs w:val="20"/>
              </w:rPr>
              <w:t>Relini</w:t>
            </w:r>
            <w:proofErr w:type="spellEnd"/>
            <w:r w:rsidRPr="001836E9">
              <w:rPr>
                <w:rFonts w:ascii="Arial" w:hAnsi="Arial" w:cs="Arial"/>
                <w:sz w:val="20"/>
                <w:szCs w:val="20"/>
              </w:rPr>
              <w:t xml:space="preserve"> G, Bertrand J, Zamboni A (1999) Synthesis of the knowledge on bottom fishery resources in the Central Mediterranean (Italy and Corsica). Biol. Mar. Medit., 6 (suppl. 1).</w:t>
            </w:r>
          </w:p>
        </w:tc>
      </w:tr>
      <w:tr w:rsidR="001836E9" w:rsidRPr="001836E9" w14:paraId="645DD605"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C93923C"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0065DE3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EE86FEE" w14:textId="77777777" w:rsidR="001836E9" w:rsidRPr="001836E9" w:rsidRDefault="001836E9" w:rsidP="001836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1836E9">
              <w:rPr>
                <w:rFonts w:ascii="Arial" w:eastAsia="Times New Roman" w:hAnsi="Arial" w:cs="Arial"/>
                <w:b/>
                <w:color w:val="000000"/>
                <w:sz w:val="20"/>
                <w:szCs w:val="20"/>
                <w:lang w:eastAsia="hr-HR"/>
              </w:rPr>
              <w:t xml:space="preserve">At the end of the semester, the evaluation of subjects and teachers will be carried out through an anonymous student survey. </w:t>
            </w:r>
            <w:r w:rsidRPr="001836E9">
              <w:rPr>
                <w:rFonts w:ascii="Arial" w:hAnsi="Arial" w:cs="Arial"/>
                <w:b/>
                <w:sz w:val="20"/>
                <w:szCs w:val="20"/>
              </w:rPr>
              <w:t>The work of students will be evaluated and evaluated during classes as well as at the final exam. During the lessons, the following are evaluated:</w:t>
            </w:r>
          </w:p>
          <w:p w14:paraId="361AEFCD" w14:textId="77777777" w:rsidR="001836E9" w:rsidRPr="001836E9" w:rsidRDefault="001836E9" w:rsidP="001836E9">
            <w:pPr>
              <w:autoSpaceDE w:val="0"/>
              <w:autoSpaceDN w:val="0"/>
              <w:adjustRightInd w:val="0"/>
              <w:spacing w:after="0" w:line="240" w:lineRule="auto"/>
              <w:ind w:left="720"/>
              <w:contextualSpacing/>
              <w:rPr>
                <w:rFonts w:ascii="Arial" w:hAnsi="Arial" w:cs="Arial"/>
                <w:b/>
                <w:sz w:val="20"/>
                <w:szCs w:val="20"/>
              </w:rPr>
            </w:pPr>
            <w:r w:rsidRPr="001836E9">
              <w:rPr>
                <w:rFonts w:ascii="Arial" w:hAnsi="Arial" w:cs="Arial"/>
                <w:b/>
                <w:sz w:val="20"/>
                <w:szCs w:val="20"/>
              </w:rPr>
              <w:t>(A) Attending classes</w:t>
            </w:r>
          </w:p>
          <w:p w14:paraId="426E6C81" w14:textId="77777777" w:rsidR="001836E9" w:rsidRPr="001836E9" w:rsidRDefault="001836E9" w:rsidP="001836E9">
            <w:pPr>
              <w:autoSpaceDE w:val="0"/>
              <w:autoSpaceDN w:val="0"/>
              <w:adjustRightInd w:val="0"/>
              <w:spacing w:after="0" w:line="240" w:lineRule="auto"/>
              <w:ind w:left="720"/>
              <w:contextualSpacing/>
              <w:rPr>
                <w:rFonts w:ascii="Arial" w:hAnsi="Arial" w:cs="Arial"/>
                <w:b/>
                <w:sz w:val="20"/>
                <w:szCs w:val="20"/>
              </w:rPr>
            </w:pPr>
            <w:r w:rsidRPr="001836E9">
              <w:rPr>
                <w:rFonts w:ascii="Arial" w:hAnsi="Arial" w:cs="Arial"/>
                <w:b/>
                <w:sz w:val="20"/>
                <w:szCs w:val="20"/>
              </w:rPr>
              <w:lastRenderedPageBreak/>
              <w:t>b) Teaching activity</w:t>
            </w:r>
          </w:p>
          <w:p w14:paraId="21457352" w14:textId="77777777" w:rsidR="001836E9" w:rsidRPr="001836E9" w:rsidRDefault="001836E9" w:rsidP="001836E9">
            <w:pPr>
              <w:suppressAutoHyphens/>
              <w:snapToGrid w:val="0"/>
              <w:spacing w:line="240" w:lineRule="exact"/>
              <w:rPr>
                <w:rFonts w:ascii="Arial" w:eastAsia="Times New Roman" w:hAnsi="Arial" w:cs="Arial"/>
                <w:b/>
                <w:i/>
                <w:color w:val="000000"/>
                <w:sz w:val="20"/>
                <w:szCs w:val="20"/>
              </w:rPr>
            </w:pPr>
            <w:r w:rsidRPr="001836E9">
              <w:rPr>
                <w:rFonts w:ascii="Arial" w:hAnsi="Arial" w:cs="Arial"/>
                <w:b/>
                <w:sz w:val="20"/>
                <w:szCs w:val="20"/>
              </w:rPr>
              <w:t>(A) Acquired knowledge</w:t>
            </w:r>
          </w:p>
        </w:tc>
      </w:tr>
    </w:tbl>
    <w:p w14:paraId="5F09C9A0" w14:textId="77777777" w:rsidR="001836E9" w:rsidRPr="001836E9" w:rsidRDefault="001836E9" w:rsidP="001836E9">
      <w:pPr>
        <w:spacing w:after="0" w:line="240" w:lineRule="auto"/>
        <w:jc w:val="both"/>
        <w:rPr>
          <w:rFonts w:ascii="Arial" w:hAnsi="Arial" w:cs="Arial"/>
          <w:sz w:val="20"/>
          <w:szCs w:val="20"/>
        </w:rPr>
      </w:pPr>
    </w:p>
    <w:p w14:paraId="1588F870" w14:textId="77777777" w:rsidR="001836E9" w:rsidRPr="001836E9" w:rsidRDefault="001836E9" w:rsidP="001836E9">
      <w:pPr>
        <w:spacing w:after="0" w:line="240" w:lineRule="auto"/>
        <w:jc w:val="both"/>
        <w:rPr>
          <w:rFonts w:ascii="Arial" w:hAnsi="Arial" w:cs="Arial"/>
          <w:sz w:val="20"/>
          <w:szCs w:val="20"/>
        </w:rPr>
      </w:pPr>
    </w:p>
    <w:p w14:paraId="42AFA579"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30F27098"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76BE30E" w14:textId="63E67161"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D3494A" w14:paraId="3D895747"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FD64F42"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BAB813A" w14:textId="6CC2D362" w:rsidR="001836E9" w:rsidRPr="00D3494A" w:rsidRDefault="001836E9" w:rsidP="001836E9">
            <w:pPr>
              <w:spacing w:after="0" w:line="240" w:lineRule="exact"/>
              <w:rPr>
                <w:rFonts w:ascii="Arial" w:hAnsi="Arial" w:cs="Arial"/>
                <w:b/>
                <w:color w:val="000000"/>
                <w:sz w:val="20"/>
                <w:szCs w:val="20"/>
                <w:lang w:val="it-IT"/>
              </w:rPr>
            </w:pPr>
            <w:r w:rsidRPr="001836E9">
              <w:rPr>
                <w:rFonts w:ascii="Arial" w:hAnsi="Arial" w:cs="Arial"/>
                <w:b/>
                <w:color w:val="000000"/>
                <w:sz w:val="20"/>
                <w:szCs w:val="20"/>
              </w:rPr>
              <w:t xml:space="preserve">Assoc. </w:t>
            </w:r>
            <w:r w:rsidR="009D1475">
              <w:rPr>
                <w:rFonts w:ascii="Arial" w:hAnsi="Arial" w:cs="Arial"/>
                <w:b/>
                <w:color w:val="000000"/>
                <w:sz w:val="20"/>
                <w:szCs w:val="20"/>
                <w:lang w:val="it-IT"/>
              </w:rPr>
              <w:t>Prof.</w:t>
            </w:r>
            <w:r w:rsidR="00D3494A">
              <w:rPr>
                <w:rFonts w:ascii="Arial" w:hAnsi="Arial" w:cs="Arial"/>
                <w:b/>
                <w:color w:val="000000"/>
                <w:sz w:val="20"/>
                <w:szCs w:val="20"/>
                <w:lang w:val="it-IT"/>
              </w:rPr>
              <w:t xml:space="preserve"> </w:t>
            </w:r>
            <w:r w:rsidRPr="00D3494A">
              <w:rPr>
                <w:rFonts w:ascii="Arial" w:hAnsi="Arial" w:cs="Arial"/>
                <w:b/>
                <w:color w:val="000000"/>
                <w:sz w:val="20"/>
                <w:szCs w:val="20"/>
                <w:lang w:val="it-IT"/>
              </w:rPr>
              <w:t>Vedrana Nerlović</w:t>
            </w:r>
            <w:r w:rsidR="002A1DF6" w:rsidRPr="002A1DF6">
              <w:rPr>
                <w:rFonts w:ascii="Arial" w:hAnsi="Arial" w:cs="Arial"/>
                <w:b/>
                <w:color w:val="000000"/>
                <w:sz w:val="20"/>
                <w:szCs w:val="20"/>
                <w:lang w:val="it-IT"/>
              </w:rPr>
              <w:t>, PhD</w:t>
            </w:r>
          </w:p>
        </w:tc>
      </w:tr>
      <w:tr w:rsidR="001836E9" w:rsidRPr="001836E9" w14:paraId="17E7BE24"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8E60407"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B355417"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MARICULTURE AND THE ENVIRONMENT</w:t>
            </w:r>
          </w:p>
        </w:tc>
      </w:tr>
      <w:tr w:rsidR="001836E9" w:rsidRPr="001836E9" w14:paraId="3EB9DBB6"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0761F01"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E903E7B"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7E1017FA"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B2EA596"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7936ED7"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78F37EB7"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A74C4E9"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CB2F87B"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3A7AC396"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0513262"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606B5D7"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3.</w:t>
            </w:r>
          </w:p>
        </w:tc>
      </w:tr>
      <w:tr w:rsidR="001836E9" w:rsidRPr="001836E9" w14:paraId="01ED6DA1"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12AE1A1A"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3C2C0B4C"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0BA30C4"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5</w:t>
            </w:r>
          </w:p>
        </w:tc>
      </w:tr>
      <w:tr w:rsidR="001836E9" w:rsidRPr="001836E9" w14:paraId="14C9FBF9"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0C93633A"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0D526DB8" w14:textId="4E79899E"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E47D52D"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30+30+0</w:t>
            </w:r>
          </w:p>
        </w:tc>
      </w:tr>
      <w:tr w:rsidR="001836E9" w:rsidRPr="001836E9" w14:paraId="1E2762C5"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3D42F4D"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2024C07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804EDD4"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7447835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CF73F63"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t>The course aims to provide students with the necessary information about the zootechnical and bio-ecological specifics of mariculture as a relevant activity in the coastal area with all the rights, obligations and responsibilities regarding social, economic and ecological fulfillment. Knowledge of zootechnical and bio-ecological characteristics of mariculture is directed in the direction of harmonizing the interests of mariculture with other users of coastal and marine space.</w:t>
            </w:r>
          </w:p>
        </w:tc>
      </w:tr>
      <w:tr w:rsidR="001836E9" w:rsidRPr="001836E9" w14:paraId="4A71B12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6879525"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16299CB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6A57FEF"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eastAsia="Times New Roman" w:hAnsi="Arial" w:cs="Arial"/>
                <w:sz w:val="20"/>
                <w:szCs w:val="20"/>
                <w:lang w:eastAsia="hr-HR"/>
              </w:rPr>
              <w:t>Basic knowledge of biology, chemistry and physics of the sea, and especially biology and ecology of economically important species.</w:t>
            </w:r>
          </w:p>
        </w:tc>
      </w:tr>
      <w:tr w:rsidR="001836E9" w:rsidRPr="001836E9" w14:paraId="13B76EC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56EB8E1"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57C3805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F207B83"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Understand the global trends that dictate the development of the mariculture sector.</w:t>
            </w:r>
          </w:p>
          <w:p w14:paraId="1C2F4089"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Be able to explain the importance, goals and directions of mariculture,</w:t>
            </w:r>
          </w:p>
          <w:p w14:paraId="5BCB89A1"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Know how to explain the zoning of the space for mariculture and understand the importance of choosing a location for cage farming.</w:t>
            </w:r>
          </w:p>
          <w:p w14:paraId="2A6BD8BB"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Be able to describe the zones of influence of cage farming on the marine environment and understand the importance of monitoring control in mariculture (indicators).</w:t>
            </w:r>
          </w:p>
          <w:p w14:paraId="06663F5A"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Know how to farm fish and other marine organisms: marine and terrestrial systems.</w:t>
            </w:r>
          </w:p>
          <w:p w14:paraId="1B9902C4"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Understand the concept of carrying capacity in the breeding </w:t>
            </w:r>
            <w:proofErr w:type="gramStart"/>
            <w:r w:rsidRPr="001836E9">
              <w:rPr>
                <w:rFonts w:ascii="Arial" w:eastAsia="Times New Roman" w:hAnsi="Arial" w:cs="Arial"/>
                <w:b/>
                <w:sz w:val="20"/>
                <w:szCs w:val="20"/>
                <w:lang w:eastAsia="hr-HR"/>
              </w:rPr>
              <w:t>environment, and</w:t>
            </w:r>
            <w:proofErr w:type="gramEnd"/>
            <w:r w:rsidRPr="001836E9">
              <w:rPr>
                <w:rFonts w:ascii="Arial" w:eastAsia="Times New Roman" w:hAnsi="Arial" w:cs="Arial"/>
                <w:b/>
                <w:sz w:val="20"/>
                <w:szCs w:val="20"/>
                <w:lang w:eastAsia="hr-HR"/>
              </w:rPr>
              <w:t xml:space="preserve"> know the factors that limit production.</w:t>
            </w:r>
          </w:p>
          <w:p w14:paraId="580BCCFA"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t>Be able to explain the relationship of mariculture with other sectors from the aspect of integrated coastal zone management.</w:t>
            </w:r>
          </w:p>
        </w:tc>
      </w:tr>
      <w:tr w:rsidR="001836E9" w:rsidRPr="001836E9" w14:paraId="2EEB6BD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2205F0F"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4179362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893C83C"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 Mariculture in the light of global world circumstances</w:t>
            </w:r>
          </w:p>
          <w:p w14:paraId="78755CB7"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lastRenderedPageBreak/>
              <w:t>Definition and objectives of mariculture. Changed circumstances, open questions and benefits. Fish in the human diet – diseases related to nutrition and food safety</w:t>
            </w:r>
          </w:p>
          <w:p w14:paraId="4972DE27"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2. Interaction of hunting and breeding fisheries</w:t>
            </w:r>
          </w:p>
          <w:p w14:paraId="56C159CE"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Synergistic factors and differences. Fishing </w:t>
            </w:r>
            <w:proofErr w:type="gramStart"/>
            <w:r w:rsidRPr="001836E9">
              <w:rPr>
                <w:rFonts w:ascii="Arial" w:eastAsia="Times New Roman" w:hAnsi="Arial" w:cs="Arial"/>
                <w:b/>
                <w:sz w:val="20"/>
                <w:szCs w:val="20"/>
                <w:lang w:eastAsia="hr-HR"/>
              </w:rPr>
              <w:t>as</w:t>
            </w:r>
            <w:proofErr w:type="gramEnd"/>
            <w:r w:rsidRPr="001836E9">
              <w:rPr>
                <w:rFonts w:ascii="Arial" w:eastAsia="Times New Roman" w:hAnsi="Arial" w:cs="Arial"/>
                <w:b/>
                <w:sz w:val="20"/>
                <w:szCs w:val="20"/>
                <w:lang w:eastAsia="hr-HR"/>
              </w:rPr>
              <w:t xml:space="preserve"> the biological basis of mariculture. Mariculture in the function of fishing - restocking</w:t>
            </w:r>
          </w:p>
          <w:p w14:paraId="529F134B"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3. Hydrological and biological basis of mariculture</w:t>
            </w:r>
          </w:p>
          <w:p w14:paraId="3BB40DD2"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The relationship of cultivated organisms to the changing factors of the marine environment. Stress and consequences for cultivated organisms.</w:t>
            </w:r>
          </w:p>
          <w:p w14:paraId="05830882"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4. Zootechnics in Mariculture</w:t>
            </w:r>
          </w:p>
          <w:p w14:paraId="0EEA2731"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Classification of systems for the farming of fish and other marine organisms with </w:t>
            </w:r>
            <w:proofErr w:type="gramStart"/>
            <w:r w:rsidRPr="001836E9">
              <w:rPr>
                <w:rFonts w:ascii="Arial" w:eastAsia="Times New Roman" w:hAnsi="Arial" w:cs="Arial"/>
                <w:b/>
                <w:sz w:val="20"/>
                <w:szCs w:val="20"/>
                <w:lang w:eastAsia="hr-HR"/>
              </w:rPr>
              <w:t>particular regard</w:t>
            </w:r>
            <w:proofErr w:type="gramEnd"/>
            <w:r w:rsidRPr="001836E9">
              <w:rPr>
                <w:rFonts w:ascii="Arial" w:eastAsia="Times New Roman" w:hAnsi="Arial" w:cs="Arial"/>
                <w:b/>
                <w:sz w:val="20"/>
                <w:szCs w:val="20"/>
                <w:lang w:eastAsia="hr-HR"/>
              </w:rPr>
              <w:t xml:space="preserve"> to: (a) the level of control; (b) the location of breeding </w:t>
            </w:r>
            <w:proofErr w:type="gramStart"/>
            <w:r w:rsidRPr="001836E9">
              <w:rPr>
                <w:rFonts w:ascii="Arial" w:eastAsia="Times New Roman" w:hAnsi="Arial" w:cs="Arial"/>
                <w:b/>
                <w:sz w:val="20"/>
                <w:szCs w:val="20"/>
                <w:lang w:eastAsia="hr-HR"/>
              </w:rPr>
              <w:t>facilities);</w:t>
            </w:r>
            <w:proofErr w:type="gramEnd"/>
            <w:r w:rsidRPr="001836E9">
              <w:rPr>
                <w:rFonts w:ascii="Arial" w:eastAsia="Times New Roman" w:hAnsi="Arial" w:cs="Arial"/>
                <w:b/>
                <w:sz w:val="20"/>
                <w:szCs w:val="20"/>
                <w:lang w:eastAsia="hr-HR"/>
              </w:rPr>
              <w:t xml:space="preserve"> (c) the dynamics of the exchange of water masses; (d) the applied technology and zootechnical solutions; and (d) cultivated species. Zootechnical measures – the problem of fouling. Medications (</w:t>
            </w:r>
            <w:proofErr w:type="spellStart"/>
            <w:r w:rsidRPr="001836E9">
              <w:rPr>
                <w:rFonts w:ascii="Arial" w:eastAsia="Times New Roman" w:hAnsi="Arial" w:cs="Arial"/>
                <w:b/>
                <w:sz w:val="20"/>
                <w:szCs w:val="20"/>
                <w:lang w:eastAsia="hr-HR"/>
              </w:rPr>
              <w:t>eg</w:t>
            </w:r>
            <w:proofErr w:type="spellEnd"/>
            <w:r w:rsidRPr="001836E9">
              <w:rPr>
                <w:rFonts w:ascii="Arial" w:eastAsia="Times New Roman" w:hAnsi="Arial" w:cs="Arial"/>
                <w:b/>
                <w:sz w:val="20"/>
                <w:szCs w:val="20"/>
                <w:lang w:eastAsia="hr-HR"/>
              </w:rPr>
              <w:t xml:space="preserve"> antibiotics) and the danger of their use for the environment and human health.</w:t>
            </w:r>
          </w:p>
          <w:p w14:paraId="47EE2C9C"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5. The impact of mariculture on the environment and the living world</w:t>
            </w:r>
          </w:p>
          <w:p w14:paraId="17324427"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Basics of the functioning of the marine ecosystem. Potential environmental impacts. Impact on water column, sediment and benthic communities. Recovery of the marine ecosystem in space and time.</w:t>
            </w:r>
          </w:p>
          <w:p w14:paraId="7E6D39B9"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6. Organic Uptake and Risks of Eutrophication Due to Mariculture Activities</w:t>
            </w:r>
          </w:p>
          <w:p w14:paraId="3F4C58D5"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Intake and consequences of organic matter intake through shellfish farming and shellfish farming. Analysis of different ecological scenarios due to: (a) high concentrations of organic matter; (b) nutrients in excess, and (c) </w:t>
            </w:r>
            <w:proofErr w:type="spellStart"/>
            <w:r w:rsidRPr="001836E9">
              <w:rPr>
                <w:rFonts w:ascii="Arial" w:eastAsia="Times New Roman" w:hAnsi="Arial" w:cs="Arial"/>
                <w:b/>
                <w:sz w:val="20"/>
                <w:szCs w:val="20"/>
                <w:lang w:eastAsia="hr-HR"/>
              </w:rPr>
              <w:t>phyto</w:t>
            </w:r>
            <w:proofErr w:type="spellEnd"/>
            <w:r w:rsidRPr="001836E9">
              <w:rPr>
                <w:rFonts w:ascii="Arial" w:eastAsia="Times New Roman" w:hAnsi="Arial" w:cs="Arial"/>
                <w:b/>
                <w:sz w:val="20"/>
                <w:szCs w:val="20"/>
                <w:lang w:eastAsia="hr-HR"/>
              </w:rPr>
              <w:t>- and bacterioplankton activity under different conditions of organic and inorganic load</w:t>
            </w:r>
          </w:p>
          <w:p w14:paraId="6EF8A922"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7. Capacity of the farm. How many fish in farming?</w:t>
            </w:r>
          </w:p>
          <w:p w14:paraId="547D81AD"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Limiting factors of intensification in fish and shellfish farming. Production, ecological and sociological capacity. Quantification of nutrients based on hydrological and biological methods. Calculation of the amount of nutrients in water and sediment in relation to the nutrients incorporated in the fish. Zones of influence.</w:t>
            </w:r>
          </w:p>
          <w:p w14:paraId="6DE49B4B"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8. Reducing negative environmental impacts</w:t>
            </w:r>
          </w:p>
          <w:p w14:paraId="76267717"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Prevention options through the selection of a more environmentally desirable composition of nutritional components and food formulation and nutrition optimization. Selection of optimal locations for growing. Control of monitoring of the state of the environment (monitoring).</w:t>
            </w:r>
          </w:p>
          <w:p w14:paraId="3CB3AE75"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9. Possible impacts of cultivation on biodiversity</w:t>
            </w:r>
          </w:p>
          <w:p w14:paraId="54389725"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Defections and "genetic pollution". The consequences are a decrease in heterozygosity with increased expression of recessive genes. Increase in homozygosity. Applied genetics and genetic interactions in breeding practice. Selective breeding via a targeted phenotype. Hybridization and crossbreeding. Chromosomal manipulations. Gender Orientation and </w:t>
            </w:r>
            <w:r w:rsidRPr="001836E9">
              <w:rPr>
                <w:rFonts w:ascii="Arial" w:eastAsia="Times New Roman" w:hAnsi="Arial" w:cs="Arial"/>
                <w:b/>
                <w:sz w:val="20"/>
                <w:szCs w:val="20"/>
                <w:lang w:eastAsia="hr-HR"/>
              </w:rPr>
              <w:lastRenderedPageBreak/>
              <w:t>Transgenic Technology. Possible mitigation of consequences by applying appropriate methods of applied genetics.</w:t>
            </w:r>
          </w:p>
          <w:p w14:paraId="1A0B3BB6"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10. Ecosystem-based mariculture – planning and management</w:t>
            </w:r>
          </w:p>
          <w:p w14:paraId="3BFE83B8"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Sustainable vs unsustainable development. Principles and procedures for implementing ecosystem-based governance. Regulatory and manipulation measures in the ecosystem. Conventional vs. Environmentally Conscious Process Management</w:t>
            </w:r>
          </w:p>
          <w:p w14:paraId="2E0FF213"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11. Zoning for Mariculture in the Context of Comprehensive Planning and Management of Coastal Spaces</w:t>
            </w:r>
          </w:p>
          <w:p w14:paraId="34C6A0A3"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Basic characteristics of the coastal area, users and conflicts. Terms and concepts. Interaction of sociological, economic and environmental factors in sustainable management. Indicators for mariculture. Zoning for cage fish farming and shellfish farming </w:t>
            </w:r>
            <w:proofErr w:type="gramStart"/>
            <w:r w:rsidRPr="001836E9">
              <w:rPr>
                <w:rFonts w:ascii="Arial" w:eastAsia="Times New Roman" w:hAnsi="Arial" w:cs="Arial"/>
                <w:b/>
                <w:sz w:val="20"/>
                <w:szCs w:val="20"/>
                <w:lang w:eastAsia="hr-HR"/>
              </w:rPr>
              <w:t>on line</w:t>
            </w:r>
            <w:proofErr w:type="gramEnd"/>
            <w:r w:rsidRPr="001836E9">
              <w:rPr>
                <w:rFonts w:ascii="Arial" w:eastAsia="Times New Roman" w:hAnsi="Arial" w:cs="Arial"/>
                <w:b/>
                <w:sz w:val="20"/>
                <w:szCs w:val="20"/>
                <w:lang w:eastAsia="hr-HR"/>
              </w:rPr>
              <w:t xml:space="preserve"> systems. Standards for production areas, relaying areas, purification centers and dispatch centers.</w:t>
            </w:r>
          </w:p>
          <w:p w14:paraId="430D6FF8"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12. Potential impact of climate change on mariculture</w:t>
            </w:r>
          </w:p>
          <w:p w14:paraId="758D665D"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Foresight - assessment of the vulnerability of the mariculture sector with respect to changes in temperature, salinity, precipitation, and global ocean dynamics. Impact on rural communities dependent on fish farming. Indirect influences – fishmeal as a critical component in intensive carnivore farming.</w:t>
            </w:r>
          </w:p>
          <w:p w14:paraId="4C9D05DB"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13. Environmental Indicators and Monitoring Control in Mariculture (Monitoring)</w:t>
            </w:r>
          </w:p>
          <w:p w14:paraId="3EF67701"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Environmental quality indicators relevant for mariculture: (a) in water; (b) sediment and (c) benthic communities. Principles of Monitoring in Mariculture. </w:t>
            </w:r>
            <w:proofErr w:type="gramStart"/>
            <w:r w:rsidRPr="001836E9">
              <w:rPr>
                <w:rFonts w:ascii="Arial" w:eastAsia="Times New Roman" w:hAnsi="Arial" w:cs="Arial"/>
                <w:b/>
                <w:sz w:val="20"/>
                <w:szCs w:val="20"/>
                <w:lang w:eastAsia="hr-HR"/>
              </w:rPr>
              <w:t>Monitoring of</w:t>
            </w:r>
            <w:proofErr w:type="gramEnd"/>
            <w:r w:rsidRPr="001836E9">
              <w:rPr>
                <w:rFonts w:ascii="Arial" w:eastAsia="Times New Roman" w:hAnsi="Arial" w:cs="Arial"/>
                <w:b/>
                <w:sz w:val="20"/>
                <w:szCs w:val="20"/>
                <w:lang w:eastAsia="hr-HR"/>
              </w:rPr>
              <w:t xml:space="preserve"> fish farms. Monitoring of shellfish farms. Factors affecting measurement parameters and spatial and temporal sampling scale.</w:t>
            </w:r>
          </w:p>
          <w:p w14:paraId="1040300B"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Lecture 14. Disorders and diseases in mariculture </w:t>
            </w:r>
            <w:proofErr w:type="gramStart"/>
            <w:r w:rsidRPr="001836E9">
              <w:rPr>
                <w:rFonts w:ascii="Arial" w:eastAsia="Times New Roman" w:hAnsi="Arial" w:cs="Arial"/>
                <w:b/>
                <w:sz w:val="20"/>
                <w:szCs w:val="20"/>
                <w:lang w:eastAsia="hr-HR"/>
              </w:rPr>
              <w:t>as a consequence of</w:t>
            </w:r>
            <w:proofErr w:type="gramEnd"/>
            <w:r w:rsidRPr="001836E9">
              <w:rPr>
                <w:rFonts w:ascii="Arial" w:eastAsia="Times New Roman" w:hAnsi="Arial" w:cs="Arial"/>
                <w:b/>
                <w:sz w:val="20"/>
                <w:szCs w:val="20"/>
                <w:lang w:eastAsia="hr-HR"/>
              </w:rPr>
              <w:t xml:space="preserve"> ecological and zootechnical changes</w:t>
            </w:r>
          </w:p>
          <w:p w14:paraId="097FBED6"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Diagnosing disorders. Methods and techniques for the prevention of disorders in breeding. Reducing the risk due to disorders and diseases. Treatment of </w:t>
            </w:r>
            <w:proofErr w:type="spellStart"/>
            <w:r w:rsidRPr="001836E9">
              <w:rPr>
                <w:rFonts w:ascii="Arial" w:eastAsia="Times New Roman" w:hAnsi="Arial" w:cs="Arial"/>
                <w:b/>
                <w:sz w:val="20"/>
                <w:szCs w:val="20"/>
                <w:lang w:eastAsia="hr-HR"/>
              </w:rPr>
              <w:t>diseased</w:t>
            </w:r>
            <w:proofErr w:type="spellEnd"/>
            <w:r w:rsidRPr="001836E9">
              <w:rPr>
                <w:rFonts w:ascii="Arial" w:eastAsia="Times New Roman" w:hAnsi="Arial" w:cs="Arial"/>
                <w:b/>
                <w:sz w:val="20"/>
                <w:szCs w:val="20"/>
                <w:lang w:eastAsia="hr-HR"/>
              </w:rPr>
              <w:t xml:space="preserve"> organisms in cultivation.</w:t>
            </w:r>
          </w:p>
          <w:p w14:paraId="04C8CAFF"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15. Risks and risk management in mariculture</w:t>
            </w:r>
          </w:p>
          <w:p w14:paraId="26205568" w14:textId="77777777" w:rsidR="001836E9" w:rsidRPr="001836E9" w:rsidRDefault="001836E9" w:rsidP="001836E9">
            <w:pPr>
              <w:suppressAutoHyphens/>
              <w:spacing w:after="0" w:line="240" w:lineRule="exact"/>
              <w:rPr>
                <w:rFonts w:ascii="Arial" w:hAnsi="Arial" w:cs="Arial"/>
                <w:b/>
                <w:i/>
                <w:color w:val="000000"/>
                <w:sz w:val="20"/>
                <w:szCs w:val="20"/>
              </w:rPr>
            </w:pPr>
            <w:r w:rsidRPr="001836E9">
              <w:rPr>
                <w:rFonts w:ascii="Arial" w:eastAsia="Times New Roman" w:hAnsi="Arial" w:cs="Arial"/>
                <w:b/>
                <w:sz w:val="20"/>
                <w:szCs w:val="20"/>
                <w:lang w:eastAsia="hr-HR"/>
              </w:rPr>
              <w:t>Origin and types of risks in mariculture. Insurance as a preventive institute. Principles and trends influencing the insurance market in mariculture. Risks in Cave Fish Farming. Risks in shellfish production. Experiences and trends in the world and the Republic of Croatia.</w:t>
            </w:r>
          </w:p>
        </w:tc>
      </w:tr>
      <w:tr w:rsidR="001836E9" w:rsidRPr="001836E9" w14:paraId="331D0C93"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62200315"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0123395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72963045"/>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3F5A6F2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56801366"/>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0B66204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80537658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67F025B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4871297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02E2ED77" w14:textId="08A35152"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3094526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CB2DD"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469772463"/>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2026B0D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71943133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0759F4F5"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51255805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211702D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32520576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0AD5CA68"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41709843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46C29D65"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2B062E6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C7837EB"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2C517F4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72E0A65"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lang w:eastAsia="hr-HR"/>
              </w:rPr>
              <w:lastRenderedPageBreak/>
              <w:t>Attendance at classes is mandatory (a certain number of excused absences is tolerated, but no more than 20%). Students are required to participate in classes.</w:t>
            </w:r>
          </w:p>
        </w:tc>
      </w:tr>
      <w:tr w:rsidR="001836E9" w:rsidRPr="001836E9" w14:paraId="32B9F14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D8CEF0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5E55737C"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2268EFB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2EC0A2D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F349CE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1075031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40579A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1117E64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CE96AF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A2CC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158D0F24"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0F3C530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84A5BD6" w14:textId="77777777" w:rsidR="001836E9" w:rsidRPr="001836E9" w:rsidRDefault="001836E9" w:rsidP="001836E9">
            <w:pPr>
              <w:spacing w:after="0" w:line="240" w:lineRule="exact"/>
              <w:rPr>
                <w:rFonts w:ascii="Arial" w:hAnsi="Arial" w:cs="Arial"/>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7B1D2DE" w14:textId="62B8CFFD"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7BF37C5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6F612D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693C7D1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098D3A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C426D" w14:textId="77777777" w:rsidR="001836E9" w:rsidRPr="001836E9" w:rsidRDefault="001836E9" w:rsidP="001836E9">
            <w:pPr>
              <w:spacing w:after="0" w:line="240" w:lineRule="exact"/>
              <w:rPr>
                <w:rFonts w:ascii="Arial" w:hAnsi="Arial" w:cs="Arial"/>
                <w:sz w:val="20"/>
                <w:szCs w:val="20"/>
              </w:rPr>
            </w:pPr>
          </w:p>
        </w:tc>
      </w:tr>
      <w:tr w:rsidR="001836E9" w:rsidRPr="001836E9" w14:paraId="261B9571"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5F8A8CC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6146963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BFC939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53B7E89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163D58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7E039DF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BD00B9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940E7" w14:textId="77777777" w:rsidR="001836E9" w:rsidRPr="001836E9" w:rsidRDefault="001836E9" w:rsidP="001836E9">
            <w:pPr>
              <w:spacing w:after="0" w:line="240" w:lineRule="exact"/>
              <w:rPr>
                <w:rFonts w:ascii="Arial" w:hAnsi="Arial" w:cs="Arial"/>
                <w:sz w:val="20"/>
                <w:szCs w:val="20"/>
              </w:rPr>
            </w:pPr>
          </w:p>
        </w:tc>
      </w:tr>
      <w:tr w:rsidR="001836E9" w:rsidRPr="001836E9" w14:paraId="005C6CAB"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0B40DA6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2069C4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2A5E585"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1163131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0DFD875"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467FD37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30DFBF8A"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3E60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4121AD1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4C19297"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635400D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3F9DB04" w14:textId="77777777" w:rsidR="001836E9" w:rsidRPr="001836E9" w:rsidRDefault="001836E9" w:rsidP="001836E9">
            <w:pPr>
              <w:tabs>
                <w:tab w:val="left" w:pos="470"/>
              </w:tabs>
              <w:snapToGrid w:val="0"/>
              <w:spacing w:after="0" w:line="240" w:lineRule="exact"/>
              <w:rPr>
                <w:rFonts w:ascii="Arial" w:hAnsi="Arial" w:cs="Arial"/>
                <w:b/>
                <w:i/>
                <w:color w:val="000000"/>
                <w:sz w:val="20"/>
                <w:szCs w:val="20"/>
              </w:rPr>
            </w:pPr>
            <w:r w:rsidRPr="001836E9">
              <w:rPr>
                <w:rFonts w:ascii="Arial" w:eastAsia="Times New Roman" w:hAnsi="Arial" w:cs="Arial"/>
                <w:b/>
                <w:sz w:val="20"/>
                <w:szCs w:val="20"/>
                <w:lang w:eastAsia="hr-HR"/>
              </w:rPr>
              <w:t>The exam consists of a written test and an oral exam. The overall grade is influenced by the commitment and success of students in the preparation and presentation of seminar papers, as well as their engagement and contribution to discussions.</w:t>
            </w:r>
          </w:p>
        </w:tc>
      </w:tr>
      <w:tr w:rsidR="001836E9" w:rsidRPr="001836E9" w14:paraId="5636DCD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8B22B60"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7350EEB5"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11C2EB3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DC65EE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34313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3ECB9BC6"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2E28CE5" w14:textId="77777777" w:rsidR="001836E9" w:rsidRPr="001836E9" w:rsidRDefault="001836E9" w:rsidP="001836E9">
            <w:pPr>
              <w:rPr>
                <w:rFonts w:ascii="Arial" w:eastAsia="Times New Roman" w:hAnsi="Arial" w:cs="Arial"/>
                <w:sz w:val="20"/>
                <w:szCs w:val="20"/>
                <w:lang w:eastAsia="hr-HR"/>
              </w:rPr>
            </w:pPr>
            <w:r w:rsidRPr="001836E9">
              <w:rPr>
                <w:rFonts w:ascii="Arial" w:eastAsia="Times New Roman" w:hAnsi="Arial" w:cs="Arial"/>
                <w:sz w:val="20"/>
                <w:szCs w:val="20"/>
                <w:lang w:eastAsia="hr-HR"/>
              </w:rPr>
              <w:t>1. Katavić, I., Lectures from the Mariculture course: CD*</w:t>
            </w:r>
          </w:p>
          <w:p w14:paraId="4843D979"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eastAsia="Times New Roman" w:hAnsi="Arial" w:cs="Arial"/>
                <w:sz w:val="20"/>
                <w:szCs w:val="20"/>
                <w:lang w:eastAsia="hr-HR"/>
              </w:rPr>
              <w:t>*CD - includes teaching materials consisting of PP presentations, appendices (books - textbooks available in PDF, various texts and web addresses from the issue of mariculture.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6DFADE35"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C2B93A2"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1F17C418"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2423C051"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sz w:val="20"/>
                <w:szCs w:val="20"/>
                <w:lang w:eastAsia="hr-HR"/>
              </w:rPr>
              <w:t>2. Katavić, I., e-book: Mariculture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A959E8C"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F02066"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4354E46E"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6DCA9ACB"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sz w:val="20"/>
                <w:szCs w:val="20"/>
                <w:lang w:eastAsia="hr-HR"/>
              </w:rPr>
              <w:t>3. Bogut, I., Horvath, L. Adamek, Z., Katavić, I. 2006. Aquaculture. University of Osijek, Mostar and Split, 523 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0A141EE"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56AF565"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533F2E31"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2ACC2767"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5107348"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237B55"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42E540AD"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9DBDE20"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54C25E4D"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6FEEF886"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1. Barnabe, G. (1994). Biological basis of fish culture. In: Aquaculture - biology and ecology of cultured species, Barnabe, G. (ed), Elis </w:t>
            </w:r>
            <w:proofErr w:type="spellStart"/>
            <w:r w:rsidRPr="001836E9">
              <w:rPr>
                <w:rFonts w:ascii="Arial" w:eastAsia="Times New Roman" w:hAnsi="Arial" w:cs="Arial"/>
                <w:b/>
                <w:sz w:val="20"/>
                <w:szCs w:val="20"/>
                <w:lang w:eastAsia="hr-HR"/>
              </w:rPr>
              <w:t>Horword</w:t>
            </w:r>
            <w:proofErr w:type="spellEnd"/>
            <w:r w:rsidRPr="001836E9">
              <w:rPr>
                <w:rFonts w:ascii="Arial" w:eastAsia="Times New Roman" w:hAnsi="Arial" w:cs="Arial"/>
                <w:b/>
                <w:sz w:val="20"/>
                <w:szCs w:val="20"/>
                <w:lang w:eastAsia="hr-HR"/>
              </w:rPr>
              <w:t xml:space="preserve"> Limited, 227-372.</w:t>
            </w:r>
          </w:p>
          <w:p w14:paraId="3DC1180D"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2. Beveridge, MCM (1996). Cage aquaculture. Fishing News Books, Blackwell, Oxford, 351p.</w:t>
            </w:r>
          </w:p>
          <w:p w14:paraId="33C48FCD"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3. Black, KD (1998). </w:t>
            </w:r>
            <w:proofErr w:type="gramStart"/>
            <w:r w:rsidRPr="001836E9">
              <w:rPr>
                <w:rFonts w:ascii="Arial" w:eastAsia="Times New Roman" w:hAnsi="Arial" w:cs="Arial"/>
                <w:b/>
                <w:sz w:val="20"/>
                <w:szCs w:val="20"/>
                <w:lang w:eastAsia="hr-HR"/>
              </w:rPr>
              <w:t>The environmental</w:t>
            </w:r>
            <w:proofErr w:type="gramEnd"/>
            <w:r w:rsidRPr="001836E9">
              <w:rPr>
                <w:rFonts w:ascii="Arial" w:eastAsia="Times New Roman" w:hAnsi="Arial" w:cs="Arial"/>
                <w:b/>
                <w:sz w:val="20"/>
                <w:szCs w:val="20"/>
                <w:lang w:eastAsia="hr-HR"/>
              </w:rPr>
              <w:t xml:space="preserve"> interactions associated with fish culture. In: Biology of farmed fish. Black, KD and AD Pickering (eds), Sheffield Academic Press, 285-326.</w:t>
            </w:r>
          </w:p>
          <w:p w14:paraId="16CD8697"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4. FAO, 2008. Understanding and applying risk analysis in aquaculture. (Eds) Bondad-</w:t>
            </w:r>
            <w:proofErr w:type="spellStart"/>
            <w:r w:rsidRPr="001836E9">
              <w:rPr>
                <w:rFonts w:ascii="Arial" w:eastAsia="Times New Roman" w:hAnsi="Arial" w:cs="Arial"/>
                <w:b/>
                <w:sz w:val="20"/>
                <w:szCs w:val="20"/>
                <w:lang w:eastAsia="hr-HR"/>
              </w:rPr>
              <w:t>Rerantaso</w:t>
            </w:r>
            <w:proofErr w:type="spellEnd"/>
            <w:r w:rsidRPr="001836E9">
              <w:rPr>
                <w:rFonts w:ascii="Arial" w:eastAsia="Times New Roman" w:hAnsi="Arial" w:cs="Arial"/>
                <w:b/>
                <w:sz w:val="20"/>
                <w:szCs w:val="20"/>
                <w:lang w:eastAsia="hr-HR"/>
              </w:rPr>
              <w:t>, MG, Arthur, JR and Subasinghe, RP. FAO Tech. Paper no. 519, 304pp.</w:t>
            </w:r>
          </w:p>
          <w:p w14:paraId="65B0FD89"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5. GFCM, 2010. Indicators for sustainable development of Aquaculture. GFCM CAQ Working Group Report on sustainability of aquaculture, Athens, Greece, 14-17 April 2010.</w:t>
            </w:r>
          </w:p>
          <w:p w14:paraId="51FB50D4" w14:textId="77777777" w:rsidR="001836E9" w:rsidRPr="00914986" w:rsidRDefault="001836E9" w:rsidP="001836E9">
            <w:pPr>
              <w:autoSpaceDE w:val="0"/>
              <w:autoSpaceDN w:val="0"/>
              <w:adjustRightInd w:val="0"/>
              <w:rPr>
                <w:rFonts w:ascii="Arial" w:eastAsia="Times New Roman" w:hAnsi="Arial" w:cs="Arial"/>
                <w:b/>
                <w:sz w:val="20"/>
                <w:szCs w:val="20"/>
                <w:lang w:val="it-IT" w:eastAsia="hr-HR"/>
              </w:rPr>
            </w:pPr>
            <w:r w:rsidRPr="001836E9">
              <w:rPr>
                <w:rFonts w:ascii="Arial" w:eastAsia="Times New Roman" w:hAnsi="Arial" w:cs="Arial"/>
                <w:b/>
                <w:sz w:val="20"/>
                <w:szCs w:val="20"/>
                <w:lang w:eastAsia="hr-HR"/>
              </w:rPr>
              <w:t xml:space="preserve">6. </w:t>
            </w:r>
            <w:proofErr w:type="spellStart"/>
            <w:r w:rsidRPr="001836E9">
              <w:rPr>
                <w:rFonts w:ascii="Arial" w:eastAsia="Times New Roman" w:hAnsi="Arial" w:cs="Arial"/>
                <w:b/>
                <w:sz w:val="20"/>
                <w:szCs w:val="20"/>
                <w:lang w:eastAsia="hr-HR"/>
              </w:rPr>
              <w:t>Gezelius</w:t>
            </w:r>
            <w:proofErr w:type="spellEnd"/>
            <w:r w:rsidRPr="001836E9">
              <w:rPr>
                <w:rFonts w:ascii="Arial" w:eastAsia="Times New Roman" w:hAnsi="Arial" w:cs="Arial"/>
                <w:b/>
                <w:sz w:val="20"/>
                <w:szCs w:val="20"/>
                <w:lang w:eastAsia="hr-HR"/>
              </w:rPr>
              <w:t xml:space="preserve">, SS and </w:t>
            </w:r>
            <w:proofErr w:type="spellStart"/>
            <w:r w:rsidRPr="001836E9">
              <w:rPr>
                <w:rFonts w:ascii="Arial" w:eastAsia="Times New Roman" w:hAnsi="Arial" w:cs="Arial"/>
                <w:b/>
                <w:sz w:val="20"/>
                <w:szCs w:val="20"/>
                <w:lang w:eastAsia="hr-HR"/>
              </w:rPr>
              <w:t>Raagjaer</w:t>
            </w:r>
            <w:proofErr w:type="spellEnd"/>
            <w:r w:rsidRPr="001836E9">
              <w:rPr>
                <w:rFonts w:ascii="Arial" w:eastAsia="Times New Roman" w:hAnsi="Arial" w:cs="Arial"/>
                <w:b/>
                <w:sz w:val="20"/>
                <w:szCs w:val="20"/>
                <w:lang w:eastAsia="hr-HR"/>
              </w:rPr>
              <w:t xml:space="preserve">, J. (eds.), 2008. Making Fisheries Management Work. Implementation of policies for sustainable fishing. </w:t>
            </w:r>
            <w:r w:rsidRPr="00914986">
              <w:rPr>
                <w:rFonts w:ascii="Arial" w:eastAsia="Times New Roman" w:hAnsi="Arial" w:cs="Arial"/>
                <w:b/>
                <w:sz w:val="20"/>
                <w:szCs w:val="20"/>
                <w:lang w:val="it-IT" w:eastAsia="hr-HR"/>
              </w:rPr>
              <w:t>Springer, 235pp.</w:t>
            </w:r>
          </w:p>
          <w:p w14:paraId="3158A99C"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914986">
              <w:rPr>
                <w:rFonts w:ascii="Arial" w:eastAsia="Times New Roman" w:hAnsi="Arial" w:cs="Arial"/>
                <w:b/>
                <w:sz w:val="20"/>
                <w:szCs w:val="20"/>
                <w:lang w:val="it-IT" w:eastAsia="hr-HR"/>
              </w:rPr>
              <w:lastRenderedPageBreak/>
              <w:t xml:space="preserve">7. Ottolenghi, F., Silvestri, C., Giordano, P., Lovatelli, A., New, MB (2004). </w:t>
            </w:r>
            <w:r w:rsidRPr="001836E9">
              <w:rPr>
                <w:rFonts w:ascii="Arial" w:eastAsia="Times New Roman" w:hAnsi="Arial" w:cs="Arial"/>
                <w:b/>
                <w:sz w:val="20"/>
                <w:szCs w:val="20"/>
                <w:lang w:eastAsia="hr-HR"/>
              </w:rPr>
              <w:t>Capture-based aquaculture. The fattening of eels, groupers, tunas and yellowtails. Rome, FAO, 385p.</w:t>
            </w:r>
          </w:p>
          <w:p w14:paraId="316FA249"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8. </w:t>
            </w:r>
            <w:proofErr w:type="spellStart"/>
            <w:r w:rsidRPr="001836E9">
              <w:rPr>
                <w:rFonts w:ascii="Arial" w:eastAsia="Times New Roman" w:hAnsi="Arial" w:cs="Arial"/>
                <w:b/>
                <w:sz w:val="20"/>
                <w:szCs w:val="20"/>
                <w:lang w:eastAsia="hr-HR"/>
              </w:rPr>
              <w:t>Hindisyde</w:t>
            </w:r>
            <w:proofErr w:type="spellEnd"/>
            <w:r w:rsidRPr="001836E9">
              <w:rPr>
                <w:rFonts w:ascii="Arial" w:eastAsia="Times New Roman" w:hAnsi="Arial" w:cs="Arial"/>
                <w:b/>
                <w:sz w:val="20"/>
                <w:szCs w:val="20"/>
                <w:lang w:eastAsia="hr-HR"/>
              </w:rPr>
              <w:t xml:space="preserve">, NT Ross, LG </w:t>
            </w:r>
            <w:proofErr w:type="spellStart"/>
            <w:r w:rsidRPr="001836E9">
              <w:rPr>
                <w:rFonts w:ascii="Arial" w:eastAsia="Times New Roman" w:hAnsi="Arial" w:cs="Arial"/>
                <w:b/>
                <w:sz w:val="20"/>
                <w:szCs w:val="20"/>
                <w:lang w:eastAsia="hr-HR"/>
              </w:rPr>
              <w:t>Badjeck</w:t>
            </w:r>
            <w:proofErr w:type="spellEnd"/>
            <w:r w:rsidRPr="001836E9">
              <w:rPr>
                <w:rFonts w:ascii="Arial" w:eastAsia="Times New Roman" w:hAnsi="Arial" w:cs="Arial"/>
                <w:b/>
                <w:sz w:val="20"/>
                <w:szCs w:val="20"/>
                <w:lang w:eastAsia="hr-HR"/>
              </w:rPr>
              <w:t>, MC. And Allison, EH, 2008. The effect of climate change on world aquaculture: a global perspective. Department for International Development (DIFID), 151pp.</w:t>
            </w:r>
          </w:p>
          <w:p w14:paraId="22B1917B"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9. Pillay, TVR (1992). Aquaculture and environment. Oxford, Fishing News Books, Blackwell, 189p.</w:t>
            </w:r>
          </w:p>
          <w:p w14:paraId="1126CFB0"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t>10. UNEP/MAP-CP/RAC, 2009 Sustainable Fisheries in the Mediterranean, 143 pp. Also available at: www. cprac.org</w:t>
            </w:r>
          </w:p>
          <w:p w14:paraId="18FA48AA" w14:textId="77777777" w:rsidR="001836E9" w:rsidRPr="001836E9" w:rsidRDefault="001836E9" w:rsidP="001836E9">
            <w:pPr>
              <w:tabs>
                <w:tab w:val="left" w:pos="567"/>
              </w:tabs>
              <w:rPr>
                <w:rFonts w:ascii="Arial" w:hAnsi="Arial" w:cs="Arial"/>
                <w:i/>
                <w:sz w:val="20"/>
                <w:szCs w:val="20"/>
              </w:rPr>
            </w:pPr>
            <w:r w:rsidRPr="001836E9">
              <w:rPr>
                <w:rFonts w:ascii="Arial" w:eastAsia="Times New Roman" w:hAnsi="Arial" w:cs="Arial"/>
                <w:b/>
                <w:sz w:val="20"/>
                <w:szCs w:val="20"/>
                <w:lang w:eastAsia="hr-HR"/>
              </w:rPr>
              <w:t>11. Selected articles from scientific and professional journals</w:t>
            </w:r>
          </w:p>
        </w:tc>
      </w:tr>
      <w:tr w:rsidR="001836E9" w:rsidRPr="001836E9" w14:paraId="3E62D1C1"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3FA880D2"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lastRenderedPageBreak/>
              <w:t>Ways of quality monitoring that ensure the acquisition of output knowledge, skills and competencies</w:t>
            </w:r>
          </w:p>
        </w:tc>
      </w:tr>
      <w:tr w:rsidR="001836E9" w:rsidRPr="001836E9" w14:paraId="7A976B2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015AE4E" w14:textId="77777777" w:rsidR="001836E9" w:rsidRPr="001836E9" w:rsidRDefault="001836E9" w:rsidP="001836E9">
            <w:pPr>
              <w:suppressAutoHyphens/>
              <w:snapToGrid w:val="0"/>
              <w:spacing w:after="0" w:line="240" w:lineRule="exact"/>
              <w:rPr>
                <w:rFonts w:ascii="Arial" w:eastAsia="Times New Roman" w:hAnsi="Arial" w:cs="Arial"/>
                <w:b/>
                <w:bCs/>
                <w:iCs/>
                <w:color w:val="000000"/>
                <w:sz w:val="20"/>
                <w:szCs w:val="20"/>
              </w:rPr>
            </w:pPr>
            <w:r w:rsidRPr="001836E9">
              <w:rPr>
                <w:rFonts w:ascii="Arial" w:eastAsia="Times New Roman" w:hAnsi="Arial" w:cs="Arial"/>
                <w:b/>
                <w:bCs/>
                <w:iCs/>
                <w:color w:val="000000"/>
                <w:sz w:val="20"/>
                <w:szCs w:val="20"/>
              </w:rPr>
              <w:t>The work of students will be evaluated and evaluated during classes as well as at the final exam. During the lessons, the following are evaluated:</w:t>
            </w:r>
          </w:p>
          <w:p w14:paraId="0ACCD456" w14:textId="77777777" w:rsidR="001836E9" w:rsidRPr="001836E9" w:rsidRDefault="001836E9" w:rsidP="001836E9">
            <w:pPr>
              <w:suppressAutoHyphens/>
              <w:snapToGrid w:val="0"/>
              <w:spacing w:after="0" w:line="240" w:lineRule="exact"/>
              <w:rPr>
                <w:rFonts w:ascii="Arial" w:eastAsia="Times New Roman" w:hAnsi="Arial" w:cs="Arial"/>
                <w:b/>
                <w:bCs/>
                <w:iCs/>
                <w:color w:val="000000"/>
                <w:sz w:val="20"/>
                <w:szCs w:val="20"/>
              </w:rPr>
            </w:pPr>
            <w:r w:rsidRPr="001836E9">
              <w:rPr>
                <w:rFonts w:ascii="Arial" w:eastAsia="Times New Roman" w:hAnsi="Arial" w:cs="Arial"/>
                <w:b/>
                <w:bCs/>
                <w:iCs/>
                <w:color w:val="000000"/>
                <w:sz w:val="20"/>
                <w:szCs w:val="20"/>
              </w:rPr>
              <w:t>a</w:t>
            </w:r>
            <w:proofErr w:type="gramStart"/>
            <w:r w:rsidRPr="001836E9">
              <w:rPr>
                <w:rFonts w:ascii="Arial" w:eastAsia="Times New Roman" w:hAnsi="Arial" w:cs="Arial"/>
                <w:b/>
                <w:bCs/>
                <w:iCs/>
                <w:color w:val="000000"/>
                <w:sz w:val="20"/>
                <w:szCs w:val="20"/>
              </w:rPr>
              <w:t xml:space="preserve">) </w:t>
            </w:r>
            <w:r w:rsidRPr="001836E9">
              <w:rPr>
                <w:rFonts w:ascii="Arial" w:eastAsia="Times New Roman" w:hAnsi="Arial" w:cs="Arial"/>
                <w:b/>
                <w:bCs/>
                <w:iCs/>
                <w:color w:val="000000"/>
                <w:sz w:val="20"/>
                <w:szCs w:val="20"/>
              </w:rPr>
              <w:tab/>
              <w:t>Attending</w:t>
            </w:r>
            <w:proofErr w:type="gramEnd"/>
            <w:r w:rsidRPr="001836E9">
              <w:rPr>
                <w:rFonts w:ascii="Arial" w:eastAsia="Times New Roman" w:hAnsi="Arial" w:cs="Arial"/>
                <w:b/>
                <w:bCs/>
                <w:iCs/>
                <w:color w:val="000000"/>
                <w:sz w:val="20"/>
                <w:szCs w:val="20"/>
              </w:rPr>
              <w:t xml:space="preserve"> classes</w:t>
            </w:r>
          </w:p>
          <w:p w14:paraId="6EFA8D3A" w14:textId="77777777" w:rsidR="001836E9" w:rsidRPr="001836E9" w:rsidRDefault="001836E9" w:rsidP="001836E9">
            <w:pPr>
              <w:suppressAutoHyphens/>
              <w:snapToGrid w:val="0"/>
              <w:spacing w:after="0" w:line="240" w:lineRule="exact"/>
              <w:rPr>
                <w:rFonts w:ascii="Arial" w:eastAsia="Times New Roman" w:hAnsi="Arial" w:cs="Arial"/>
                <w:b/>
                <w:bCs/>
                <w:iCs/>
                <w:color w:val="000000"/>
                <w:sz w:val="20"/>
                <w:szCs w:val="20"/>
              </w:rPr>
            </w:pPr>
            <w:r w:rsidRPr="001836E9">
              <w:rPr>
                <w:rFonts w:ascii="Arial" w:eastAsia="Times New Roman" w:hAnsi="Arial" w:cs="Arial"/>
                <w:b/>
                <w:bCs/>
                <w:iCs/>
                <w:color w:val="000000"/>
                <w:sz w:val="20"/>
                <w:szCs w:val="20"/>
              </w:rPr>
              <w:t>b</w:t>
            </w:r>
            <w:proofErr w:type="gramStart"/>
            <w:r w:rsidRPr="001836E9">
              <w:rPr>
                <w:rFonts w:ascii="Arial" w:eastAsia="Times New Roman" w:hAnsi="Arial" w:cs="Arial"/>
                <w:b/>
                <w:bCs/>
                <w:iCs/>
                <w:color w:val="000000"/>
                <w:sz w:val="20"/>
                <w:szCs w:val="20"/>
              </w:rPr>
              <w:t xml:space="preserve">) </w:t>
            </w:r>
            <w:r w:rsidRPr="001836E9">
              <w:rPr>
                <w:rFonts w:ascii="Arial" w:eastAsia="Times New Roman" w:hAnsi="Arial" w:cs="Arial"/>
                <w:b/>
                <w:bCs/>
                <w:iCs/>
                <w:color w:val="000000"/>
                <w:sz w:val="20"/>
                <w:szCs w:val="20"/>
              </w:rPr>
              <w:tab/>
              <w:t>Teaching</w:t>
            </w:r>
            <w:proofErr w:type="gramEnd"/>
            <w:r w:rsidRPr="001836E9">
              <w:rPr>
                <w:rFonts w:ascii="Arial" w:eastAsia="Times New Roman" w:hAnsi="Arial" w:cs="Arial"/>
                <w:b/>
                <w:bCs/>
                <w:iCs/>
                <w:color w:val="000000"/>
                <w:sz w:val="20"/>
                <w:szCs w:val="20"/>
              </w:rPr>
              <w:t xml:space="preserve"> activity</w:t>
            </w:r>
          </w:p>
          <w:p w14:paraId="1D08EDCC"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bCs/>
                <w:iCs/>
                <w:color w:val="000000"/>
                <w:sz w:val="20"/>
                <w:szCs w:val="20"/>
              </w:rPr>
              <w:t xml:space="preserve">c) </w:t>
            </w:r>
            <w:r w:rsidRPr="001836E9">
              <w:rPr>
                <w:rFonts w:ascii="Arial" w:eastAsia="Times New Roman" w:hAnsi="Arial" w:cs="Arial"/>
                <w:b/>
                <w:bCs/>
                <w:iCs/>
                <w:color w:val="000000"/>
                <w:sz w:val="20"/>
                <w:szCs w:val="20"/>
              </w:rPr>
              <w:tab/>
              <w:t>Acquired knowledge</w:t>
            </w:r>
          </w:p>
        </w:tc>
      </w:tr>
    </w:tbl>
    <w:p w14:paraId="1DF75C71" w14:textId="77777777" w:rsidR="001836E9" w:rsidRPr="001836E9" w:rsidRDefault="001836E9" w:rsidP="001836E9">
      <w:pPr>
        <w:spacing w:after="0" w:line="240" w:lineRule="auto"/>
        <w:jc w:val="both"/>
        <w:rPr>
          <w:rFonts w:ascii="Arial" w:hAnsi="Arial" w:cs="Arial"/>
          <w:sz w:val="20"/>
          <w:szCs w:val="20"/>
        </w:rPr>
      </w:pPr>
    </w:p>
    <w:p w14:paraId="35A20C6E"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00D10AEF"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4C3A657" w14:textId="1A987FAA"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42A14638"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E9D368F"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042ED96" w14:textId="36BF5C59" w:rsidR="001836E9" w:rsidRPr="001836E9" w:rsidRDefault="009D1475" w:rsidP="001836E9">
            <w:pPr>
              <w:spacing w:after="0" w:line="240" w:lineRule="exact"/>
              <w:rPr>
                <w:rFonts w:ascii="Arial" w:hAnsi="Arial" w:cs="Arial"/>
                <w:b/>
                <w:color w:val="000000"/>
                <w:sz w:val="20"/>
                <w:szCs w:val="20"/>
              </w:rPr>
            </w:pPr>
            <w:r>
              <w:rPr>
                <w:rFonts w:ascii="Arial" w:hAnsi="Arial" w:cs="Arial"/>
                <w:b/>
                <w:color w:val="000000"/>
                <w:sz w:val="20"/>
                <w:szCs w:val="20"/>
              </w:rPr>
              <w:t>Prof.</w:t>
            </w:r>
            <w:r w:rsidR="002A1DF6">
              <w:rPr>
                <w:rFonts w:ascii="Arial" w:hAnsi="Arial" w:cs="Arial"/>
                <w:b/>
                <w:color w:val="000000"/>
                <w:sz w:val="20"/>
                <w:szCs w:val="20"/>
              </w:rPr>
              <w:t xml:space="preserve"> </w:t>
            </w:r>
            <w:r w:rsidR="001836E9" w:rsidRPr="001836E9">
              <w:rPr>
                <w:rFonts w:ascii="Arial" w:hAnsi="Arial" w:cs="Arial"/>
                <w:b/>
                <w:color w:val="000000"/>
                <w:sz w:val="20"/>
                <w:szCs w:val="20"/>
              </w:rPr>
              <w:t>Svjetlana Krstulović Šifner</w:t>
            </w:r>
            <w:r w:rsidR="002A1DF6" w:rsidRPr="002A1DF6">
              <w:rPr>
                <w:rFonts w:ascii="Arial" w:hAnsi="Arial" w:cs="Arial"/>
                <w:b/>
                <w:color w:val="000000"/>
                <w:sz w:val="20"/>
                <w:szCs w:val="20"/>
              </w:rPr>
              <w:t>, PhD</w:t>
            </w:r>
          </w:p>
        </w:tc>
      </w:tr>
      <w:tr w:rsidR="001836E9" w:rsidRPr="001836E9" w14:paraId="20323C6B"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00FAB0F"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4223AB0" w14:textId="3FA28139" w:rsidR="001836E9" w:rsidRPr="001836E9" w:rsidRDefault="00572AD2" w:rsidP="001836E9">
            <w:pPr>
              <w:snapToGrid w:val="0"/>
              <w:spacing w:after="0" w:line="240" w:lineRule="exact"/>
              <w:rPr>
                <w:rFonts w:ascii="Arial" w:eastAsia="Times New Roman" w:hAnsi="Arial" w:cs="Arial"/>
                <w:b/>
                <w:sz w:val="20"/>
                <w:szCs w:val="20"/>
              </w:rPr>
            </w:pPr>
            <w:r w:rsidRPr="00572AD2">
              <w:rPr>
                <w:rFonts w:ascii="Arial" w:eastAsia="Times New Roman" w:hAnsi="Arial" w:cs="Arial"/>
                <w:b/>
                <w:sz w:val="20"/>
                <w:szCs w:val="20"/>
              </w:rPr>
              <w:t>BIOLOGY, ECOLOGY AND POPULATION DYNAMICS OF CEPHALOPODS</w:t>
            </w:r>
          </w:p>
        </w:tc>
      </w:tr>
      <w:tr w:rsidR="001836E9" w:rsidRPr="001836E9" w14:paraId="6744F4EB"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2449D7A"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D5A2B88"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11133F05"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B74C684"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9F0AC6B"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7275BF62"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A65547F"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C675006"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70EFA6AE"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A3BFE33"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A93BE12"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3.</w:t>
            </w:r>
          </w:p>
        </w:tc>
      </w:tr>
      <w:tr w:rsidR="001836E9" w:rsidRPr="001836E9" w14:paraId="3EFA3DC7"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34DA61DD"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38E9307B"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4F5A650"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w:t>
            </w:r>
          </w:p>
        </w:tc>
      </w:tr>
      <w:tr w:rsidR="001836E9" w:rsidRPr="001836E9" w14:paraId="005CAECC"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2120D8A8"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042464F3" w14:textId="16D72FC3"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3416F6F"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15+0+15</w:t>
            </w:r>
          </w:p>
        </w:tc>
      </w:tr>
      <w:tr w:rsidR="001836E9" w:rsidRPr="001836E9" w14:paraId="6F289D14"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EAA87CC"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348C413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41F0194"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0327BD2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3AF9D07"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t xml:space="preserve">As part of the course, students are introduced in detail to the biological and ecological characteristics of cephalopods and the dynamics of their populations, with a special focus on cephalopods of the Adriatic Sea. Students acquire knowledge about cephalopod systematics, their economic importance and methods of harvesting, reproductive biology (reproductive system, maturation of gonads, reproduction, fertilization, egg-laying and care for offspring, embryonic development, juvenile stage) and reproductive strategies. In addition, they are introduced to population dynamics and various modern methods of determining the age of cephalopods using incremental zones on hard structures in the body. Students acquire knowledge about the biological and ecological characteristics of the Adriatic </w:t>
            </w:r>
            <w:proofErr w:type="spellStart"/>
            <w:r w:rsidRPr="001836E9">
              <w:rPr>
                <w:rFonts w:ascii="Arial" w:eastAsia="Times New Roman" w:hAnsi="Arial" w:cs="Arial"/>
                <w:b/>
                <w:sz w:val="20"/>
                <w:szCs w:val="20"/>
                <w:lang w:eastAsia="hr-HR"/>
              </w:rPr>
              <w:t>teutofauna</w:t>
            </w:r>
            <w:proofErr w:type="spellEnd"/>
            <w:r w:rsidRPr="001836E9">
              <w:rPr>
                <w:rFonts w:ascii="Arial" w:eastAsia="Times New Roman" w:hAnsi="Arial" w:cs="Arial"/>
                <w:b/>
                <w:sz w:val="20"/>
                <w:szCs w:val="20"/>
                <w:lang w:eastAsia="hr-HR"/>
              </w:rPr>
              <w:t xml:space="preserve"> and the dynamics of populations of economically important Adriatic species. They are introduced to the latest scientific research of cephalopods as part of lectures and seminars (analysis of scientific literature, student presentations, watching films and videos, etc.) and through discussions coordinated by teachers, they learn to think critically and find solutions to various problem tasks.</w:t>
            </w:r>
          </w:p>
        </w:tc>
      </w:tr>
      <w:tr w:rsidR="001836E9" w:rsidRPr="001836E9" w14:paraId="33BFB81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6916AEC"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3CFDFAC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D05A7AA" w14:textId="77777777" w:rsidR="001836E9" w:rsidRPr="001836E9" w:rsidRDefault="001836E9" w:rsidP="001836E9">
            <w:pPr>
              <w:tabs>
                <w:tab w:val="left" w:pos="2820"/>
              </w:tabs>
              <w:rPr>
                <w:rFonts w:ascii="Arial" w:hAnsi="Arial" w:cs="Arial"/>
                <w:i/>
                <w:color w:val="000000"/>
                <w:sz w:val="20"/>
                <w:szCs w:val="20"/>
              </w:rPr>
            </w:pPr>
            <w:r w:rsidRPr="001836E9">
              <w:rPr>
                <w:rFonts w:ascii="Arial" w:hAnsi="Arial" w:cs="Arial"/>
                <w:b/>
                <w:sz w:val="20"/>
                <w:szCs w:val="20"/>
              </w:rPr>
              <w:lastRenderedPageBreak/>
              <w:t>Basic knowledge in the biology and ecology of marine invertebrates.</w:t>
            </w:r>
          </w:p>
        </w:tc>
      </w:tr>
      <w:tr w:rsidR="001836E9" w:rsidRPr="001836E9" w14:paraId="37584F9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68A6BD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4A38912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1F1C265"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To categorize the reproductive characteristics of different groups of cephalopods.</w:t>
            </w:r>
          </w:p>
          <w:p w14:paraId="42BB9088"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Define and compare the reproductive strategies of cephalopods.</w:t>
            </w:r>
          </w:p>
          <w:p w14:paraId="30A48434"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Analyze the features of growth dynamics and mortality of cephalopods.</w:t>
            </w:r>
          </w:p>
          <w:p w14:paraId="32708DB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Identify the action of biotic and abiotic factors and explain the ways in which they affect the growth and mortality of this group of organisms.</w:t>
            </w:r>
          </w:p>
          <w:p w14:paraId="22F9829E"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To define the basic biological characteristics of economically important cephalopod species.</w:t>
            </w:r>
          </w:p>
          <w:p w14:paraId="5914B8C5"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To examine and evaluate the recent state of cephalopod stocks in the Adriatic.</w:t>
            </w:r>
          </w:p>
          <w:p w14:paraId="0B014173"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t>Apply the acquired knowledge to solve problems related to the dynamics of cephalopod populations.</w:t>
            </w:r>
          </w:p>
        </w:tc>
      </w:tr>
      <w:tr w:rsidR="001836E9" w:rsidRPr="001836E9" w14:paraId="45268BC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72442E0"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0738965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2CE1E32"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1 (3 hours). Introduction. Systematics of cephalopods.</w:t>
            </w:r>
          </w:p>
          <w:p w14:paraId="6869657D"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Getting acquainted with the content of the course, the lesson plan, literature and all the obligations that students need to perform as a prerequisite for successfully mastering the teaching material and obtaining the final grade from the course. During the introductory lecture, students </w:t>
            </w:r>
            <w:proofErr w:type="gramStart"/>
            <w:r w:rsidRPr="001836E9">
              <w:rPr>
                <w:rFonts w:ascii="Arial" w:eastAsia="Times New Roman" w:hAnsi="Arial" w:cs="Arial"/>
                <w:b/>
                <w:sz w:val="20"/>
                <w:szCs w:val="20"/>
                <w:lang w:eastAsia="hr-HR"/>
              </w:rPr>
              <w:t>are explained</w:t>
            </w:r>
            <w:proofErr w:type="gramEnd"/>
            <w:r w:rsidRPr="001836E9">
              <w:rPr>
                <w:rFonts w:ascii="Arial" w:eastAsia="Times New Roman" w:hAnsi="Arial" w:cs="Arial"/>
                <w:b/>
                <w:sz w:val="20"/>
                <w:szCs w:val="20"/>
                <w:lang w:eastAsia="hr-HR"/>
              </w:rPr>
              <w:t xml:space="preserve"> how to take the exam and evaluate. Identification and expansion of knowledge on cephalopod systematics with a brief overview of all extinct and recent groups.</w:t>
            </w:r>
          </w:p>
          <w:p w14:paraId="2E675A08"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2 (3 hours). Economic importance and annual production of cephalopods. Fishing gear and methods of catching cephalopods.</w:t>
            </w:r>
          </w:p>
          <w:p w14:paraId="4DF5B4C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To analyze the economic importance of cephalopods in world fisheries and to get to know the groups and species that make up the largest share in the total world catches and in the catches of the Mediterranean and Adriatic, and to get acquainted with catch trends and the causes of changes in the size and distribution of exploited stocks. To get to know fishing gear and methods of fishing cephalopods in the world's seas and oceans, as well as in the Mediterranean and Adriatic.</w:t>
            </w:r>
          </w:p>
          <w:p w14:paraId="66252842"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3 (3 hours). Reproductive biology of cephalopods. Reproductive strategies of cephalopods.</w:t>
            </w:r>
          </w:p>
          <w:p w14:paraId="3A865062"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To get to know the reproductive characteristics of different groups of cephalopods, reproductive organs and sexual products, time and manner of reproduction, ways and place of laying eggs, care for offspring, characteristics of embryonic development. Define the basic reproductive strategies of cephalopods. Know the characteristics and main representatives of each of the basic types of reproductive strategies.</w:t>
            </w:r>
          </w:p>
          <w:p w14:paraId="4DC6825D"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Lecture 4 (3 hours). Population dynamics: growth, age, and mortality of cephalopods. Methods of determining age. Learning outcomes: To learn what are the basic characteristics of growth dynamics and mortality of cephalopods. Adopt which biotic and abiotic factors and how they affect the growth and mortality of this group of organisms. To get acquainted with the methods used today to determine the age of cephalopods, with their advantages and disadvantages. Explain the methodology of the </w:t>
            </w:r>
            <w:proofErr w:type="gramStart"/>
            <w:r w:rsidRPr="001836E9">
              <w:rPr>
                <w:rFonts w:ascii="Arial" w:eastAsia="Times New Roman" w:hAnsi="Arial" w:cs="Arial"/>
                <w:b/>
                <w:sz w:val="20"/>
                <w:szCs w:val="20"/>
                <w:lang w:eastAsia="hr-HR"/>
              </w:rPr>
              <w:t>most commonly used</w:t>
            </w:r>
            <w:proofErr w:type="gramEnd"/>
            <w:r w:rsidRPr="001836E9">
              <w:rPr>
                <w:rFonts w:ascii="Arial" w:eastAsia="Times New Roman" w:hAnsi="Arial" w:cs="Arial"/>
                <w:b/>
                <w:sz w:val="20"/>
                <w:szCs w:val="20"/>
                <w:lang w:eastAsia="hr-HR"/>
              </w:rPr>
              <w:t xml:space="preserve"> methods of age </w:t>
            </w:r>
            <w:r w:rsidRPr="001836E9">
              <w:rPr>
                <w:rFonts w:ascii="Arial" w:eastAsia="Times New Roman" w:hAnsi="Arial" w:cs="Arial"/>
                <w:b/>
                <w:sz w:val="20"/>
                <w:szCs w:val="20"/>
                <w:lang w:eastAsia="hr-HR"/>
              </w:rPr>
              <w:lastRenderedPageBreak/>
              <w:t>determination using hard structures, especially the method of determining age using statoliths.</w:t>
            </w:r>
          </w:p>
          <w:p w14:paraId="5383FD8E"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Lecture 5 (3 hours). Cephalopods of the Adriatic. Deep-sea </w:t>
            </w:r>
            <w:proofErr w:type="spellStart"/>
            <w:r w:rsidRPr="001836E9">
              <w:rPr>
                <w:rFonts w:ascii="Arial" w:eastAsia="Times New Roman" w:hAnsi="Arial" w:cs="Arial"/>
                <w:b/>
                <w:sz w:val="20"/>
                <w:szCs w:val="20"/>
                <w:lang w:eastAsia="hr-HR"/>
              </w:rPr>
              <w:t>teutofauna</w:t>
            </w:r>
            <w:proofErr w:type="spellEnd"/>
            <w:r w:rsidRPr="001836E9">
              <w:rPr>
                <w:rFonts w:ascii="Arial" w:eastAsia="Times New Roman" w:hAnsi="Arial" w:cs="Arial"/>
                <w:b/>
                <w:sz w:val="20"/>
                <w:szCs w:val="20"/>
                <w:lang w:eastAsia="hr-HR"/>
              </w:rPr>
              <w:t xml:space="preserve"> of the Adriatic.</w:t>
            </w:r>
          </w:p>
          <w:p w14:paraId="09A30D4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To define the basic biological characteristics of economically important cephalopod species. To get to know the recent state of stocks of these species in the Adriatic and the impact of increasing fishing effort on the state of their populations. Be able to distinguish between individual families and </w:t>
            </w:r>
            <w:proofErr w:type="gramStart"/>
            <w:r w:rsidRPr="001836E9">
              <w:rPr>
                <w:rFonts w:ascii="Arial" w:eastAsia="Times New Roman" w:hAnsi="Arial" w:cs="Arial"/>
                <w:b/>
                <w:sz w:val="20"/>
                <w:szCs w:val="20"/>
                <w:lang w:eastAsia="hr-HR"/>
              </w:rPr>
              <w:t>genera</w:t>
            </w:r>
            <w:proofErr w:type="gramEnd"/>
            <w:r w:rsidRPr="001836E9">
              <w:rPr>
                <w:rFonts w:ascii="Arial" w:eastAsia="Times New Roman" w:hAnsi="Arial" w:cs="Arial"/>
                <w:b/>
                <w:sz w:val="20"/>
                <w:szCs w:val="20"/>
                <w:lang w:eastAsia="hr-HR"/>
              </w:rPr>
              <w:t xml:space="preserve"> of cephalopods that inhabit the Adriatic. To get acquainted with the current scientific research and knowledge about this group in the Adriatic. To describe recent research of deep-sea </w:t>
            </w:r>
            <w:proofErr w:type="spellStart"/>
            <w:r w:rsidRPr="001836E9">
              <w:rPr>
                <w:rFonts w:ascii="Arial" w:eastAsia="Times New Roman" w:hAnsi="Arial" w:cs="Arial"/>
                <w:b/>
                <w:sz w:val="20"/>
                <w:szCs w:val="20"/>
                <w:lang w:eastAsia="hr-HR"/>
              </w:rPr>
              <w:t>teutofauna</w:t>
            </w:r>
            <w:proofErr w:type="spellEnd"/>
            <w:r w:rsidRPr="001836E9">
              <w:rPr>
                <w:rFonts w:ascii="Arial" w:eastAsia="Times New Roman" w:hAnsi="Arial" w:cs="Arial"/>
                <w:b/>
                <w:sz w:val="20"/>
                <w:szCs w:val="20"/>
                <w:lang w:eastAsia="hr-HR"/>
              </w:rPr>
              <w:t xml:space="preserve"> in the Adriatic and the basic biological characteristics of the species found.</w:t>
            </w:r>
          </w:p>
          <w:p w14:paraId="4F41045B" w14:textId="77777777" w:rsidR="001836E9" w:rsidRPr="001836E9" w:rsidRDefault="001836E9" w:rsidP="001836E9">
            <w:pPr>
              <w:tabs>
                <w:tab w:val="left" w:pos="2820"/>
              </w:tabs>
              <w:rPr>
                <w:rFonts w:ascii="Arial" w:eastAsia="Times New Roman" w:hAnsi="Arial" w:cs="Arial"/>
                <w:b/>
                <w:sz w:val="20"/>
                <w:szCs w:val="20"/>
                <w:lang w:eastAsia="hr-HR"/>
              </w:rPr>
            </w:pPr>
          </w:p>
          <w:p w14:paraId="0C50ED4E"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Seminars (3 pm):</w:t>
            </w:r>
          </w:p>
          <w:p w14:paraId="17AC7F70"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The topics of the seminar depend on the interests of the students. In addition to the topics proposed by the teacher, students can also choose other, interesting topics related to the content of the course Biology, Ecology and Dynamics of Cephalopod Populations. The seminars envisage the active participation of all students by answering questions at the end of the seminar, which are asked by the student who prepared the seminar and through comments and discussion that takes place at the end of each seminar, where the teacher has the role of the moderator while the student who prepared the seminar should be ready to answer all questions that may arise from the discussion.</w:t>
            </w:r>
          </w:p>
          <w:p w14:paraId="4FA1A4B5"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eastAsia="Times New Roman" w:hAnsi="Arial" w:cs="Arial"/>
                <w:b/>
                <w:sz w:val="20"/>
                <w:szCs w:val="20"/>
                <w:lang w:eastAsia="hr-HR"/>
              </w:rPr>
              <w:t>The general learning outcomes of the seminar are: get acquainted with the characteristics of the class Cephalopoda: their biological and ecological characteristics, population dynamics and economic importance, gain insight into the state of stocks of economically important cephalopod species, perspectives for their further exploitation and measures that have been taken or should be taken with the aim of proper and sustainable management of this group/species/population, understand the basic principles of operation of different abiotic and biotic factors that affect the state of cephalopod populations, get to know in more detail the reproductive characteristics of cephalopods, the peculiarities of individual groups within the class as well as the impact of certain reproductive strategies on the recent state of their populations, develop independence in research and collection of material for the preparation of a paper, the ability to write a paper according to the given rules, be trained for quality and thorough processing and presentation of the seminar topic, acquire the ability to discuss and objectively, critically review one's own and others' work.</w:t>
            </w:r>
          </w:p>
        </w:tc>
      </w:tr>
      <w:tr w:rsidR="001836E9" w:rsidRPr="001836E9" w14:paraId="6003F7F4"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20ED22C3"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445B566D"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15722451"/>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7F0F674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55673917"/>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0CFA7DF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72394523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00BF3EC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09921228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43D82E29" w14:textId="7039C178"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88513611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6FBAE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36139981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746122D3"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9591833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4D81F7BB"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12479724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0E099D2C"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14287232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21DF6B77"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10180344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132A7CD7"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6F46035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34C402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7272974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BFA0A86" w14:textId="77777777" w:rsidR="001836E9" w:rsidRPr="001836E9" w:rsidRDefault="001836E9" w:rsidP="001836E9">
            <w:pPr>
              <w:suppressAutoHyphens/>
              <w:snapToGrid w:val="0"/>
              <w:spacing w:after="0" w:line="240" w:lineRule="exact"/>
              <w:jc w:val="both"/>
              <w:rPr>
                <w:rFonts w:ascii="Arial" w:eastAsia="Times New Roman" w:hAnsi="Arial" w:cs="Arial"/>
                <w:b/>
                <w:i/>
                <w:color w:val="000000"/>
                <w:sz w:val="20"/>
                <w:szCs w:val="20"/>
              </w:rPr>
            </w:pPr>
            <w:r w:rsidRPr="001836E9">
              <w:rPr>
                <w:rFonts w:ascii="Arial" w:eastAsia="Times New Roman" w:hAnsi="Arial" w:cs="Arial"/>
                <w:b/>
                <w:sz w:val="20"/>
                <w:szCs w:val="20"/>
                <w:lang w:eastAsia="hr-HR"/>
              </w:rPr>
              <w:t xml:space="preserve">Students are expected to regularly attend lectures and seminars and actively participate in classes (communication with the teacher, discussions, comments related to the exposed teaching material, etc.). Students should know the content presented in lectures and seminars. The main task of the seminar is to acquire knowledge about the selected teaching content related to the material covered by the course and to prepare and present them independently in front of the teacher and other colleagues. This, in addition to a deeper knowledge of the </w:t>
            </w:r>
            <w:r w:rsidRPr="001836E9">
              <w:rPr>
                <w:rFonts w:ascii="Arial" w:eastAsia="Times New Roman" w:hAnsi="Arial" w:cs="Arial"/>
                <w:b/>
                <w:sz w:val="20"/>
                <w:szCs w:val="20"/>
                <w:lang w:eastAsia="hr-HR"/>
              </w:rPr>
              <w:lastRenderedPageBreak/>
              <w:t>subject matter, aims to prepare students for independent, active and creative work that is expected of them after graduation. Students should pass a written exam at the end of the course.</w:t>
            </w:r>
          </w:p>
        </w:tc>
      </w:tr>
      <w:tr w:rsidR="001836E9" w:rsidRPr="001836E9" w14:paraId="7779506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121C46D"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Student Work Tracking (Add X to the appropriate tracking format)</w:t>
            </w:r>
          </w:p>
        </w:tc>
      </w:tr>
      <w:tr w:rsidR="001836E9" w:rsidRPr="001836E9" w14:paraId="53CA58FA"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040E723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9403F9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0D4194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13DADD6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E6CE18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4214F6D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394DBD0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91D6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4AF2337D"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14C4573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4B51F3F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2099D5B" w14:textId="003D7181"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65E6763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552D54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65CC094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F8E0EB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75559" w14:textId="77777777" w:rsidR="001836E9" w:rsidRPr="001836E9" w:rsidRDefault="001836E9" w:rsidP="001836E9">
            <w:pPr>
              <w:spacing w:after="0" w:line="240" w:lineRule="exact"/>
              <w:rPr>
                <w:rFonts w:ascii="Arial" w:hAnsi="Arial" w:cs="Arial"/>
                <w:sz w:val="20"/>
                <w:szCs w:val="20"/>
              </w:rPr>
            </w:pPr>
          </w:p>
        </w:tc>
      </w:tr>
      <w:tr w:rsidR="001836E9" w:rsidRPr="001836E9" w14:paraId="11A2A8E7"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48AE1B6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A5EF65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081D6E5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6C1E569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2EDDDE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5A663C4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F2388C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3D081" w14:textId="77777777" w:rsidR="001836E9" w:rsidRPr="001836E9" w:rsidRDefault="001836E9" w:rsidP="001836E9">
            <w:pPr>
              <w:spacing w:after="0" w:line="240" w:lineRule="exact"/>
              <w:rPr>
                <w:rFonts w:ascii="Arial" w:hAnsi="Arial" w:cs="Arial"/>
                <w:sz w:val="20"/>
                <w:szCs w:val="20"/>
              </w:rPr>
            </w:pPr>
          </w:p>
        </w:tc>
      </w:tr>
      <w:tr w:rsidR="001836E9" w:rsidRPr="001836E9" w14:paraId="75B2E438"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283656B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47A8CE0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1F46A1D"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08979B4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B2CA3DF"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3A977AE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051CD8C"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75C7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3588503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AEA31E0"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4B5987F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9793E58" w14:textId="77777777" w:rsidR="001836E9" w:rsidRPr="001836E9" w:rsidRDefault="001836E9" w:rsidP="001836E9">
            <w:pPr>
              <w:tabs>
                <w:tab w:val="left" w:pos="470"/>
              </w:tabs>
              <w:snapToGrid w:val="0"/>
              <w:spacing w:after="0" w:line="240" w:lineRule="exact"/>
              <w:jc w:val="both"/>
              <w:rPr>
                <w:rFonts w:ascii="Arial" w:hAnsi="Arial" w:cs="Arial"/>
                <w:b/>
                <w:i/>
                <w:color w:val="000000"/>
                <w:sz w:val="20"/>
                <w:szCs w:val="20"/>
              </w:rPr>
            </w:pPr>
            <w:r w:rsidRPr="001836E9">
              <w:rPr>
                <w:rFonts w:ascii="Arial" w:eastAsia="Calibri" w:hAnsi="Arial" w:cs="Arial"/>
                <w:b/>
                <w:sz w:val="20"/>
                <w:szCs w:val="20"/>
              </w:rPr>
              <w:t>The teacher evaluates and evaluates the work of students by checking the knowledge of the course material through several different segments: written exam, activity in class, and preparation and presentation of the seminar paper. The questions in the test are mostly based on the method of choosing the correct answer and to a lesser extent on the completion of words/sentences or essay-type answers. The written exam carries up to 60% of the total grade of the course, and the method of evaluation is as follows: 90% - 100% - excellent (5), 80% - 90% - very good (4), 70% - 80% - good (3), 60% - 70% - sufficient (2), &lt;60% - insufficient (1). Activity in class is also evaluated (</w:t>
            </w:r>
            <w:proofErr w:type="spellStart"/>
            <w:r w:rsidRPr="001836E9">
              <w:rPr>
                <w:rFonts w:ascii="Arial" w:eastAsia="Calibri" w:hAnsi="Arial" w:cs="Arial"/>
                <w:b/>
                <w:sz w:val="20"/>
                <w:szCs w:val="20"/>
              </w:rPr>
              <w:t>eg</w:t>
            </w:r>
            <w:proofErr w:type="spellEnd"/>
            <w:r w:rsidRPr="001836E9">
              <w:rPr>
                <w:rFonts w:ascii="Arial" w:eastAsia="Calibri" w:hAnsi="Arial" w:cs="Arial"/>
                <w:b/>
                <w:sz w:val="20"/>
                <w:szCs w:val="20"/>
              </w:rPr>
              <w:t xml:space="preserve"> participation in discussions, answers to teachers' questions, attendance at consultations) and carries up to 10%, and seminar paper up to a maximum of 30% of the total grade.</w:t>
            </w:r>
          </w:p>
        </w:tc>
      </w:tr>
      <w:tr w:rsidR="001836E9" w:rsidRPr="001836E9" w14:paraId="39E1DAE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4C0F773"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7B72733D"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2896DD5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EB6A9F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0A2AA7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545E3F17"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70BBED76"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eastAsia="Times New Roman" w:hAnsi="Arial" w:cs="Arial"/>
                <w:sz w:val="20"/>
                <w:szCs w:val="20"/>
                <w:lang w:eastAsia="hr-HR"/>
              </w:rPr>
              <w:t>Boyle PR (1983) Cephalopod life cycles. Volume 1. Species Accounts. Academic Press London</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491A872"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F822DD"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34CA8B19"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3EA74825"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sz w:val="20"/>
                <w:szCs w:val="20"/>
                <w:lang w:eastAsia="hr-HR"/>
              </w:rPr>
              <w:t>Boyle PR (1987) Cephalopod life cycles. Volume 2. Comparative Reviews. Academic Press London</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28797C6"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6D642BA"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539B69E6"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59471A64"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sz w:val="20"/>
                <w:szCs w:val="20"/>
                <w:lang w:eastAsia="hr-HR"/>
              </w:rPr>
              <w:t>Caddy JF (ed) (1983) Advances in assessment of world cephalopod resources. FAO Fisheries Tech. Paper 231:1-452</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7CC6624"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7773791"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C2C423B"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C3A8D8D"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sz w:val="20"/>
                <w:szCs w:val="20"/>
                <w:lang w:eastAsia="hr-HR"/>
              </w:rPr>
              <w:t>Nesis K (1987) Cephalopods of the world. THF Publications Inc. 42-46 p</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D550A67"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27CE365"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1F829598"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8F58F2E"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15A550C3"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6FB1B428"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1. Jereb P, Ragonese S, </w:t>
            </w:r>
            <w:proofErr w:type="spellStart"/>
            <w:r w:rsidRPr="001836E9">
              <w:rPr>
                <w:rFonts w:ascii="Arial" w:eastAsia="Times New Roman" w:hAnsi="Arial" w:cs="Arial"/>
                <w:sz w:val="20"/>
                <w:szCs w:val="20"/>
                <w:lang w:eastAsia="hr-HR"/>
              </w:rPr>
              <w:t>Boletzky</w:t>
            </w:r>
            <w:proofErr w:type="spellEnd"/>
            <w:r w:rsidRPr="001836E9">
              <w:rPr>
                <w:rFonts w:ascii="Arial" w:eastAsia="Times New Roman" w:hAnsi="Arial" w:cs="Arial"/>
                <w:sz w:val="20"/>
                <w:szCs w:val="20"/>
                <w:lang w:eastAsia="hr-HR"/>
              </w:rPr>
              <w:t xml:space="preserve"> </w:t>
            </w:r>
            <w:proofErr w:type="spellStart"/>
            <w:r w:rsidRPr="001836E9">
              <w:rPr>
                <w:rFonts w:ascii="Arial" w:eastAsia="Times New Roman" w:hAnsi="Arial" w:cs="Arial"/>
                <w:sz w:val="20"/>
                <w:szCs w:val="20"/>
                <w:lang w:eastAsia="hr-HR"/>
              </w:rPr>
              <w:t>Sv</w:t>
            </w:r>
            <w:proofErr w:type="spellEnd"/>
            <w:r w:rsidRPr="001836E9">
              <w:rPr>
                <w:rFonts w:ascii="Arial" w:eastAsia="Times New Roman" w:hAnsi="Arial" w:cs="Arial"/>
                <w:sz w:val="20"/>
                <w:szCs w:val="20"/>
                <w:lang w:eastAsia="hr-HR"/>
              </w:rPr>
              <w:t xml:space="preserve"> (1991) Squid age determination using statoliths. Proceedings of the international workshop held in the </w:t>
            </w:r>
            <w:proofErr w:type="spellStart"/>
            <w:r w:rsidRPr="001836E9">
              <w:rPr>
                <w:rFonts w:ascii="Arial" w:eastAsia="Times New Roman" w:hAnsi="Arial" w:cs="Arial"/>
                <w:sz w:val="20"/>
                <w:szCs w:val="20"/>
                <w:lang w:eastAsia="hr-HR"/>
              </w:rPr>
              <w:t>Istituto</w:t>
            </w:r>
            <w:proofErr w:type="spellEnd"/>
            <w:r w:rsidRPr="001836E9">
              <w:rPr>
                <w:rFonts w:ascii="Arial" w:eastAsia="Times New Roman" w:hAnsi="Arial" w:cs="Arial"/>
                <w:sz w:val="20"/>
                <w:szCs w:val="20"/>
                <w:lang w:eastAsia="hr-HR"/>
              </w:rPr>
              <w:t xml:space="preserve"> di </w:t>
            </w:r>
            <w:proofErr w:type="spellStart"/>
            <w:r w:rsidRPr="001836E9">
              <w:rPr>
                <w:rFonts w:ascii="Arial" w:eastAsia="Times New Roman" w:hAnsi="Arial" w:cs="Arial"/>
                <w:sz w:val="20"/>
                <w:szCs w:val="20"/>
                <w:lang w:eastAsia="hr-HR"/>
              </w:rPr>
              <w:t>technologia</w:t>
            </w:r>
            <w:proofErr w:type="spellEnd"/>
            <w:r w:rsidRPr="001836E9">
              <w:rPr>
                <w:rFonts w:ascii="Arial" w:eastAsia="Times New Roman" w:hAnsi="Arial" w:cs="Arial"/>
                <w:sz w:val="20"/>
                <w:szCs w:val="20"/>
                <w:lang w:eastAsia="hr-HR"/>
              </w:rPr>
              <w:t xml:space="preserve"> </w:t>
            </w:r>
            <w:proofErr w:type="spellStart"/>
            <w:r w:rsidRPr="001836E9">
              <w:rPr>
                <w:rFonts w:ascii="Arial" w:eastAsia="Times New Roman" w:hAnsi="Arial" w:cs="Arial"/>
                <w:sz w:val="20"/>
                <w:szCs w:val="20"/>
                <w:lang w:eastAsia="hr-HR"/>
              </w:rPr>
              <w:t>della</w:t>
            </w:r>
            <w:proofErr w:type="spellEnd"/>
            <w:r w:rsidRPr="001836E9">
              <w:rPr>
                <w:rFonts w:ascii="Arial" w:eastAsia="Times New Roman" w:hAnsi="Arial" w:cs="Arial"/>
                <w:sz w:val="20"/>
                <w:szCs w:val="20"/>
                <w:lang w:eastAsia="hr-HR"/>
              </w:rPr>
              <w:t xml:space="preserve"> </w:t>
            </w:r>
            <w:proofErr w:type="spellStart"/>
            <w:r w:rsidRPr="001836E9">
              <w:rPr>
                <w:rFonts w:ascii="Arial" w:eastAsia="Times New Roman" w:hAnsi="Arial" w:cs="Arial"/>
                <w:sz w:val="20"/>
                <w:szCs w:val="20"/>
                <w:lang w:eastAsia="hr-HR"/>
              </w:rPr>
              <w:t>pesca</w:t>
            </w:r>
            <w:proofErr w:type="spellEnd"/>
            <w:r w:rsidRPr="001836E9">
              <w:rPr>
                <w:rFonts w:ascii="Arial" w:eastAsia="Times New Roman" w:hAnsi="Arial" w:cs="Arial"/>
                <w:sz w:val="20"/>
                <w:szCs w:val="20"/>
                <w:lang w:eastAsia="hr-HR"/>
              </w:rPr>
              <w:t xml:space="preserve"> e del </w:t>
            </w:r>
            <w:proofErr w:type="spellStart"/>
            <w:r w:rsidRPr="001836E9">
              <w:rPr>
                <w:rFonts w:ascii="Arial" w:eastAsia="Times New Roman" w:hAnsi="Arial" w:cs="Arial"/>
                <w:sz w:val="20"/>
                <w:szCs w:val="20"/>
                <w:lang w:eastAsia="hr-HR"/>
              </w:rPr>
              <w:t>pescato</w:t>
            </w:r>
            <w:proofErr w:type="spellEnd"/>
            <w:r w:rsidRPr="001836E9">
              <w:rPr>
                <w:rFonts w:ascii="Arial" w:eastAsia="Times New Roman" w:hAnsi="Arial" w:cs="Arial"/>
                <w:sz w:val="20"/>
                <w:szCs w:val="20"/>
                <w:lang w:eastAsia="hr-HR"/>
              </w:rPr>
              <w:t xml:space="preserve"> NTR – ITPP Special publication N.1: 1-127</w:t>
            </w:r>
          </w:p>
          <w:p w14:paraId="0F59531D"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2. Jereb P., Roper CFE (2005) Cephalopods of the world. Volume 1, Chambered Nautiluses and </w:t>
            </w:r>
            <w:proofErr w:type="spellStart"/>
            <w:r w:rsidRPr="001836E9">
              <w:rPr>
                <w:rFonts w:ascii="Arial" w:eastAsia="Times New Roman" w:hAnsi="Arial" w:cs="Arial"/>
                <w:sz w:val="20"/>
                <w:szCs w:val="20"/>
                <w:lang w:eastAsia="hr-HR"/>
              </w:rPr>
              <w:t>Sepioids</w:t>
            </w:r>
            <w:proofErr w:type="spellEnd"/>
            <w:r w:rsidRPr="001836E9">
              <w:rPr>
                <w:rFonts w:ascii="Arial" w:eastAsia="Times New Roman" w:hAnsi="Arial" w:cs="Arial"/>
                <w:sz w:val="20"/>
                <w:szCs w:val="20"/>
                <w:lang w:eastAsia="hr-HR"/>
              </w:rPr>
              <w:t>. FAO Species Catalog for Fishery Purposes No. 4, Vol. 1</w:t>
            </w:r>
          </w:p>
          <w:p w14:paraId="70D6430B"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3. Jereb P., Roper CFE (2011) Cephalopods of the world. Volume 2, </w:t>
            </w:r>
            <w:proofErr w:type="spellStart"/>
            <w:r w:rsidRPr="001836E9">
              <w:rPr>
                <w:rFonts w:ascii="Arial" w:eastAsia="Times New Roman" w:hAnsi="Arial" w:cs="Arial"/>
                <w:sz w:val="20"/>
                <w:szCs w:val="20"/>
                <w:lang w:eastAsia="hr-HR"/>
              </w:rPr>
              <w:t>Myopsid</w:t>
            </w:r>
            <w:proofErr w:type="spellEnd"/>
            <w:r w:rsidRPr="001836E9">
              <w:rPr>
                <w:rFonts w:ascii="Arial" w:eastAsia="Times New Roman" w:hAnsi="Arial" w:cs="Arial"/>
                <w:sz w:val="20"/>
                <w:szCs w:val="20"/>
                <w:lang w:eastAsia="hr-HR"/>
              </w:rPr>
              <w:t xml:space="preserve"> and </w:t>
            </w:r>
            <w:proofErr w:type="spellStart"/>
            <w:r w:rsidRPr="001836E9">
              <w:rPr>
                <w:rFonts w:ascii="Arial" w:eastAsia="Times New Roman" w:hAnsi="Arial" w:cs="Arial"/>
                <w:sz w:val="20"/>
                <w:szCs w:val="20"/>
                <w:lang w:eastAsia="hr-HR"/>
              </w:rPr>
              <w:t>Oegopsid</w:t>
            </w:r>
            <w:proofErr w:type="spellEnd"/>
            <w:r w:rsidRPr="001836E9">
              <w:rPr>
                <w:rFonts w:ascii="Arial" w:eastAsia="Times New Roman" w:hAnsi="Arial" w:cs="Arial"/>
                <w:sz w:val="20"/>
                <w:szCs w:val="20"/>
                <w:lang w:eastAsia="hr-HR"/>
              </w:rPr>
              <w:t xml:space="preserve"> Squids. FAO Species Catalog for Fishery Purposes No. 4, Vol. 2</w:t>
            </w:r>
          </w:p>
          <w:p w14:paraId="66D6F015"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4. Jereb P., Roper CFE (2016) Cephalopods of the world. Volume 1, Octopods and Vampire Squids. FAO Species Catalog for Fishery Purposes No. 4, Vol. 3</w:t>
            </w:r>
          </w:p>
          <w:p w14:paraId="5EC555D4" w14:textId="77777777" w:rsidR="001836E9" w:rsidRPr="001836E9" w:rsidRDefault="001836E9" w:rsidP="001836E9">
            <w:pPr>
              <w:tabs>
                <w:tab w:val="left" w:pos="2820"/>
              </w:tabs>
              <w:rPr>
                <w:rFonts w:ascii="Arial" w:eastAsia="Times New Roman" w:hAnsi="Arial" w:cs="Arial"/>
                <w:sz w:val="20"/>
                <w:szCs w:val="20"/>
                <w:lang w:eastAsia="hr-HR"/>
              </w:rPr>
            </w:pPr>
            <w:r w:rsidRPr="001836E9">
              <w:rPr>
                <w:rFonts w:ascii="Arial" w:eastAsia="Times New Roman" w:hAnsi="Arial" w:cs="Arial"/>
                <w:sz w:val="20"/>
                <w:szCs w:val="20"/>
                <w:lang w:eastAsia="hr-HR"/>
              </w:rPr>
              <w:lastRenderedPageBreak/>
              <w:t xml:space="preserve">5. Hanlon RT, Messenger JB (1996) Cephalopod </w:t>
            </w:r>
            <w:proofErr w:type="spellStart"/>
            <w:r w:rsidRPr="001836E9">
              <w:rPr>
                <w:rFonts w:ascii="Arial" w:eastAsia="Times New Roman" w:hAnsi="Arial" w:cs="Arial"/>
                <w:sz w:val="20"/>
                <w:szCs w:val="20"/>
                <w:lang w:eastAsia="hr-HR"/>
              </w:rPr>
              <w:t>Behaviour</w:t>
            </w:r>
            <w:proofErr w:type="spellEnd"/>
            <w:r w:rsidRPr="001836E9">
              <w:rPr>
                <w:rFonts w:ascii="Arial" w:eastAsia="Times New Roman" w:hAnsi="Arial" w:cs="Arial"/>
                <w:sz w:val="20"/>
                <w:szCs w:val="20"/>
                <w:lang w:eastAsia="hr-HR"/>
              </w:rPr>
              <w:t>. Cambridge University Press, NY</w:t>
            </w:r>
          </w:p>
          <w:p w14:paraId="537A9E0D" w14:textId="77777777" w:rsidR="001836E9" w:rsidRPr="001836E9" w:rsidRDefault="001836E9" w:rsidP="001836E9">
            <w:pPr>
              <w:tabs>
                <w:tab w:val="left" w:pos="2820"/>
              </w:tabs>
              <w:rPr>
                <w:rFonts w:ascii="Arial" w:eastAsia="Times New Roman" w:hAnsi="Arial" w:cs="Arial"/>
                <w:sz w:val="20"/>
                <w:szCs w:val="20"/>
                <w:lang w:eastAsia="hr-HR"/>
              </w:rPr>
            </w:pPr>
            <w:r w:rsidRPr="001836E9">
              <w:rPr>
                <w:rFonts w:ascii="Arial" w:eastAsia="Times New Roman" w:hAnsi="Arial" w:cs="Arial"/>
                <w:sz w:val="20"/>
                <w:szCs w:val="20"/>
                <w:lang w:eastAsia="hr-HR"/>
              </w:rPr>
              <w:t>6. Nesis K (1987) Cephalopods of the world. THF Publications Inc.</w:t>
            </w:r>
          </w:p>
          <w:p w14:paraId="220E321D" w14:textId="77777777" w:rsidR="001836E9" w:rsidRPr="001836E9" w:rsidRDefault="001836E9" w:rsidP="001836E9">
            <w:pPr>
              <w:tabs>
                <w:tab w:val="left" w:pos="567"/>
              </w:tabs>
              <w:rPr>
                <w:rFonts w:ascii="Arial" w:hAnsi="Arial" w:cs="Arial"/>
                <w:i/>
                <w:sz w:val="20"/>
                <w:szCs w:val="20"/>
              </w:rPr>
            </w:pPr>
            <w:r w:rsidRPr="001836E9">
              <w:rPr>
                <w:rFonts w:ascii="Arial" w:eastAsia="Times New Roman" w:hAnsi="Arial" w:cs="Arial"/>
                <w:sz w:val="20"/>
                <w:szCs w:val="20"/>
                <w:lang w:eastAsia="hr-HR"/>
              </w:rPr>
              <w:t>7. Vidal E. (ed.) (2014) Advances in Marine Biology. Academic Press, London</w:t>
            </w:r>
          </w:p>
        </w:tc>
      </w:tr>
      <w:tr w:rsidR="001836E9" w:rsidRPr="001836E9" w14:paraId="70DAD732"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2181499"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lastRenderedPageBreak/>
              <w:t>Ways of quality monitoring that ensure the acquisition of output knowledge, skills and competencies</w:t>
            </w:r>
          </w:p>
        </w:tc>
      </w:tr>
      <w:tr w:rsidR="001836E9" w:rsidRPr="001836E9" w14:paraId="3A08DC7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67E7A0D" w14:textId="77777777" w:rsidR="001836E9" w:rsidRPr="001836E9" w:rsidRDefault="001836E9" w:rsidP="001836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1836E9">
              <w:rPr>
                <w:rFonts w:ascii="Arial" w:eastAsia="Times New Roman" w:hAnsi="Arial" w:cs="Arial"/>
                <w:b/>
                <w:color w:val="000000"/>
                <w:sz w:val="20"/>
                <w:szCs w:val="20"/>
                <w:lang w:eastAsia="hr-HR"/>
              </w:rPr>
              <w:t xml:space="preserve">At the end of the semester, the evaluation of subjects and teachers will be carried out through an anonymous student survey. </w:t>
            </w:r>
            <w:r w:rsidRPr="001836E9">
              <w:rPr>
                <w:rFonts w:ascii="Arial" w:hAnsi="Arial" w:cs="Arial"/>
                <w:b/>
                <w:sz w:val="20"/>
                <w:szCs w:val="20"/>
              </w:rPr>
              <w:t>The work of students will be evaluated and evaluated during classes as well as at the final exam. During the lessons, the following are evaluated:</w:t>
            </w:r>
          </w:p>
          <w:p w14:paraId="0D1D09E3" w14:textId="15A91064" w:rsidR="001836E9" w:rsidRPr="001836E9" w:rsidRDefault="001836E9" w:rsidP="001836E9">
            <w:pPr>
              <w:autoSpaceDE w:val="0"/>
              <w:autoSpaceDN w:val="0"/>
              <w:adjustRightInd w:val="0"/>
              <w:spacing w:after="0" w:line="240" w:lineRule="auto"/>
              <w:rPr>
                <w:rFonts w:ascii="Arial" w:hAnsi="Arial" w:cs="Arial"/>
                <w:b/>
                <w:sz w:val="20"/>
                <w:szCs w:val="20"/>
              </w:rPr>
            </w:pPr>
            <w:r w:rsidRPr="001836E9">
              <w:rPr>
                <w:rFonts w:ascii="Arial" w:hAnsi="Arial" w:cs="Arial"/>
                <w:b/>
                <w:sz w:val="20"/>
                <w:szCs w:val="20"/>
              </w:rPr>
              <w:t>(A) Attending classes</w:t>
            </w:r>
          </w:p>
          <w:p w14:paraId="2E10EFAE" w14:textId="77777777" w:rsidR="001836E9" w:rsidRPr="001836E9" w:rsidRDefault="001836E9" w:rsidP="001836E9">
            <w:pPr>
              <w:autoSpaceDE w:val="0"/>
              <w:autoSpaceDN w:val="0"/>
              <w:adjustRightInd w:val="0"/>
              <w:spacing w:after="0" w:line="240" w:lineRule="auto"/>
              <w:ind w:left="426"/>
              <w:rPr>
                <w:rFonts w:ascii="Arial" w:hAnsi="Arial" w:cs="Arial"/>
                <w:b/>
                <w:sz w:val="20"/>
                <w:szCs w:val="20"/>
              </w:rPr>
            </w:pPr>
            <w:r w:rsidRPr="001836E9">
              <w:rPr>
                <w:rFonts w:ascii="Arial" w:hAnsi="Arial" w:cs="Arial"/>
                <w:b/>
                <w:sz w:val="20"/>
                <w:szCs w:val="20"/>
              </w:rPr>
              <w:t>b) Teaching activity</w:t>
            </w:r>
          </w:p>
          <w:p w14:paraId="5AC7B21D" w14:textId="77777777" w:rsidR="001836E9" w:rsidRPr="001836E9" w:rsidRDefault="001836E9" w:rsidP="001836E9">
            <w:pPr>
              <w:suppressAutoHyphens/>
              <w:snapToGrid w:val="0"/>
              <w:spacing w:after="0" w:line="240" w:lineRule="exact"/>
              <w:ind w:left="426"/>
              <w:rPr>
                <w:rFonts w:ascii="Arial" w:eastAsia="Times New Roman" w:hAnsi="Arial" w:cs="Arial"/>
                <w:b/>
                <w:i/>
                <w:color w:val="000000"/>
                <w:sz w:val="20"/>
                <w:szCs w:val="20"/>
              </w:rPr>
            </w:pPr>
            <w:r w:rsidRPr="001836E9">
              <w:rPr>
                <w:rFonts w:ascii="Arial" w:hAnsi="Arial" w:cs="Arial"/>
                <w:b/>
                <w:sz w:val="20"/>
                <w:szCs w:val="20"/>
              </w:rPr>
              <w:t>(A) Acquired knowledge</w:t>
            </w:r>
          </w:p>
        </w:tc>
      </w:tr>
    </w:tbl>
    <w:p w14:paraId="00FE006C" w14:textId="77777777" w:rsidR="001836E9" w:rsidRPr="001836E9" w:rsidRDefault="001836E9" w:rsidP="001836E9">
      <w:pPr>
        <w:spacing w:after="0" w:line="240" w:lineRule="auto"/>
        <w:jc w:val="both"/>
        <w:rPr>
          <w:rFonts w:ascii="Arial" w:hAnsi="Arial" w:cs="Arial"/>
          <w:sz w:val="20"/>
          <w:szCs w:val="20"/>
        </w:rPr>
      </w:pPr>
    </w:p>
    <w:p w14:paraId="2B62DE24" w14:textId="77777777" w:rsidR="001836E9" w:rsidRPr="001836E9" w:rsidRDefault="001836E9" w:rsidP="001836E9">
      <w:pPr>
        <w:spacing w:after="0" w:line="240" w:lineRule="auto"/>
        <w:jc w:val="both"/>
        <w:rPr>
          <w:rFonts w:ascii="Arial" w:hAnsi="Arial" w:cs="Arial"/>
          <w:sz w:val="20"/>
          <w:szCs w:val="20"/>
        </w:rPr>
      </w:pPr>
    </w:p>
    <w:p w14:paraId="0AF0D9AF"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0CC5F8F0"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54DBBBF1" w14:textId="67666609"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914986" w14:paraId="6DDF9AAE"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1EBCC08"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DFF1543" w14:textId="3AE857EE" w:rsidR="001836E9" w:rsidRPr="00914986" w:rsidRDefault="001836E9" w:rsidP="001836E9">
            <w:pPr>
              <w:spacing w:after="0" w:line="240" w:lineRule="exact"/>
              <w:rPr>
                <w:rFonts w:ascii="Arial" w:hAnsi="Arial" w:cs="Arial"/>
                <w:b/>
                <w:color w:val="000000"/>
                <w:sz w:val="20"/>
                <w:szCs w:val="20"/>
                <w:lang w:val="it-IT"/>
              </w:rPr>
            </w:pPr>
            <w:r w:rsidRPr="00914986">
              <w:rPr>
                <w:rFonts w:ascii="Arial" w:hAnsi="Arial" w:cs="Arial"/>
                <w:b/>
                <w:color w:val="000000"/>
                <w:sz w:val="20"/>
                <w:szCs w:val="20"/>
                <w:lang w:val="it-IT"/>
              </w:rPr>
              <w:t xml:space="preserve">Assoc. </w:t>
            </w:r>
            <w:r w:rsidR="009D1475">
              <w:rPr>
                <w:rFonts w:ascii="Arial" w:hAnsi="Arial" w:cs="Arial"/>
                <w:b/>
                <w:color w:val="000000"/>
                <w:sz w:val="20"/>
                <w:szCs w:val="20"/>
                <w:lang w:val="it-IT"/>
              </w:rPr>
              <w:t>Prof.</w:t>
            </w:r>
            <w:r w:rsidR="00D3494A">
              <w:rPr>
                <w:rFonts w:ascii="Arial" w:hAnsi="Arial" w:cs="Arial"/>
                <w:b/>
                <w:color w:val="000000"/>
                <w:sz w:val="20"/>
                <w:szCs w:val="20"/>
                <w:lang w:val="it-IT"/>
              </w:rPr>
              <w:t xml:space="preserve"> </w:t>
            </w:r>
            <w:r w:rsidRPr="00914986">
              <w:rPr>
                <w:rFonts w:ascii="Arial" w:hAnsi="Arial" w:cs="Arial"/>
                <w:b/>
                <w:color w:val="000000"/>
                <w:sz w:val="20"/>
                <w:szCs w:val="20"/>
                <w:lang w:val="it-IT"/>
              </w:rPr>
              <w:t>Leon Grubišić</w:t>
            </w:r>
            <w:r w:rsidR="002A1DF6" w:rsidRPr="002A1DF6">
              <w:rPr>
                <w:rFonts w:ascii="Arial" w:hAnsi="Arial" w:cs="Arial"/>
                <w:b/>
                <w:color w:val="000000"/>
                <w:sz w:val="20"/>
                <w:szCs w:val="20"/>
                <w:lang w:val="it-IT"/>
              </w:rPr>
              <w:t>, PhD</w:t>
            </w:r>
          </w:p>
        </w:tc>
      </w:tr>
      <w:tr w:rsidR="001836E9" w:rsidRPr="001836E9" w14:paraId="179E6359"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63E026B"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3EF8A6E" w14:textId="46044FF2" w:rsidR="001836E9" w:rsidRPr="001836E9" w:rsidRDefault="00926041" w:rsidP="001836E9">
            <w:pPr>
              <w:snapToGrid w:val="0"/>
              <w:spacing w:after="0" w:line="240" w:lineRule="exact"/>
              <w:rPr>
                <w:rFonts w:ascii="Arial" w:eastAsia="Times New Roman" w:hAnsi="Arial" w:cs="Arial"/>
                <w:b/>
                <w:sz w:val="20"/>
                <w:szCs w:val="20"/>
              </w:rPr>
            </w:pPr>
            <w:r w:rsidRPr="00926041">
              <w:rPr>
                <w:rFonts w:ascii="Arial" w:eastAsia="Times New Roman" w:hAnsi="Arial" w:cs="Arial"/>
                <w:b/>
                <w:sz w:val="20"/>
                <w:szCs w:val="20"/>
              </w:rPr>
              <w:t>PLANKTON CULTURE</w:t>
            </w:r>
          </w:p>
        </w:tc>
      </w:tr>
      <w:tr w:rsidR="001836E9" w:rsidRPr="001836E9" w14:paraId="6F73333F"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2560874"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98F09AE"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140920D8"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181EC54"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054107B"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420C2CB9"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D3DAFFF"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295A5F4"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6BB316C5"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81CA00E"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D352AAE"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3.</w:t>
            </w:r>
          </w:p>
        </w:tc>
      </w:tr>
      <w:tr w:rsidR="001836E9" w:rsidRPr="001836E9" w14:paraId="3EA833B0"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507D814C"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79D612A7"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4968CE7"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5</w:t>
            </w:r>
          </w:p>
        </w:tc>
      </w:tr>
      <w:tr w:rsidR="001836E9" w:rsidRPr="001836E9" w14:paraId="75CBAC26"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55D3C280"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37D980FE" w14:textId="01BEB41C"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E36579B"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30+45+0</w:t>
            </w:r>
          </w:p>
        </w:tc>
      </w:tr>
      <w:tr w:rsidR="001836E9" w:rsidRPr="001836E9" w14:paraId="6369943B"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1981BA7"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1A41C3B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4688EF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43C7AB8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7FF2F55" w14:textId="5C5B0C6F"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 xml:space="preserve">The course aims to introduce students to the methods of growing </w:t>
            </w:r>
            <w:r w:rsidR="00926041">
              <w:rPr>
                <w:rFonts w:ascii="Arial" w:hAnsi="Arial" w:cs="Arial"/>
                <w:b/>
                <w:sz w:val="20"/>
                <w:szCs w:val="20"/>
              </w:rPr>
              <w:t>plankton culture</w:t>
            </w:r>
            <w:r w:rsidRPr="001836E9">
              <w:rPr>
                <w:rFonts w:ascii="Arial" w:hAnsi="Arial" w:cs="Arial"/>
                <w:b/>
                <w:sz w:val="20"/>
                <w:szCs w:val="20"/>
              </w:rPr>
              <w:t xml:space="preserve"> for the needs of mariculture production. Students will know the biology of farmed species and their role in aquaculture. The acquired theoretical and practical knowledge is necessary for the operation and management of the hatchery.</w:t>
            </w:r>
          </w:p>
        </w:tc>
      </w:tr>
      <w:tr w:rsidR="001836E9" w:rsidRPr="001836E9" w14:paraId="04C793B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E0BC66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3DB316C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77AD10F" w14:textId="77777777" w:rsidR="001836E9" w:rsidRPr="001836E9" w:rsidRDefault="001836E9" w:rsidP="001836E9">
            <w:pPr>
              <w:suppressAutoHyphens/>
              <w:spacing w:after="0" w:line="240" w:lineRule="exact"/>
              <w:rPr>
                <w:rFonts w:ascii="Arial" w:hAnsi="Arial" w:cs="Arial"/>
                <w:i/>
                <w:color w:val="000000"/>
                <w:sz w:val="20"/>
                <w:szCs w:val="20"/>
              </w:rPr>
            </w:pPr>
          </w:p>
        </w:tc>
      </w:tr>
      <w:tr w:rsidR="001836E9" w:rsidRPr="001836E9" w14:paraId="5AC4FEC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A7D7A2E"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1AC99C7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26F818B" w14:textId="071BD751"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 xml:space="preserve">Clarify the role of aquaculture in the food production sector. Define the needs </w:t>
            </w:r>
            <w:proofErr w:type="gramStart"/>
            <w:r w:rsidRPr="001836E9">
              <w:rPr>
                <w:rFonts w:ascii="Arial" w:hAnsi="Arial" w:cs="Arial"/>
                <w:b/>
                <w:sz w:val="20"/>
                <w:szCs w:val="20"/>
              </w:rPr>
              <w:t>for the production of</w:t>
            </w:r>
            <w:proofErr w:type="gramEnd"/>
            <w:r w:rsidRPr="001836E9">
              <w:rPr>
                <w:rFonts w:ascii="Arial" w:hAnsi="Arial" w:cs="Arial"/>
                <w:b/>
                <w:sz w:val="20"/>
                <w:szCs w:val="20"/>
              </w:rPr>
              <w:t xml:space="preserve"> </w:t>
            </w:r>
            <w:r w:rsidR="00926041">
              <w:rPr>
                <w:rFonts w:ascii="Arial" w:hAnsi="Arial" w:cs="Arial"/>
                <w:b/>
                <w:sz w:val="20"/>
                <w:szCs w:val="20"/>
              </w:rPr>
              <w:t>plankton culture</w:t>
            </w:r>
            <w:r w:rsidRPr="001836E9">
              <w:rPr>
                <w:rFonts w:ascii="Arial" w:hAnsi="Arial" w:cs="Arial"/>
                <w:b/>
                <w:sz w:val="20"/>
                <w:szCs w:val="20"/>
              </w:rPr>
              <w:t xml:space="preserve">. Describe the biochemical composition of the most important phytoplankton species and the reasons for their cultivation. Describe the </w:t>
            </w:r>
            <w:proofErr w:type="gramStart"/>
            <w:r w:rsidRPr="001836E9">
              <w:rPr>
                <w:rFonts w:ascii="Arial" w:hAnsi="Arial" w:cs="Arial"/>
                <w:b/>
                <w:sz w:val="20"/>
                <w:szCs w:val="20"/>
              </w:rPr>
              <w:t>most commonly cultivated</w:t>
            </w:r>
            <w:proofErr w:type="gramEnd"/>
            <w:r w:rsidRPr="001836E9">
              <w:rPr>
                <w:rFonts w:ascii="Arial" w:hAnsi="Arial" w:cs="Arial"/>
                <w:b/>
                <w:sz w:val="20"/>
                <w:szCs w:val="20"/>
              </w:rPr>
              <w:t xml:space="preserve"> species of zooplankton and the needs for their cultivation. Describe the species that are cultivated for the needs of pharmacy. Explain the selection of species </w:t>
            </w:r>
            <w:proofErr w:type="gramStart"/>
            <w:r w:rsidRPr="001836E9">
              <w:rPr>
                <w:rFonts w:ascii="Arial" w:hAnsi="Arial" w:cs="Arial"/>
                <w:b/>
                <w:sz w:val="20"/>
                <w:szCs w:val="20"/>
              </w:rPr>
              <w:t>with regard to</w:t>
            </w:r>
            <w:proofErr w:type="gramEnd"/>
            <w:r w:rsidRPr="001836E9">
              <w:rPr>
                <w:rFonts w:ascii="Arial" w:hAnsi="Arial" w:cs="Arial"/>
                <w:b/>
                <w:sz w:val="20"/>
                <w:szCs w:val="20"/>
              </w:rPr>
              <w:t xml:space="preserve"> their biochemical composition. Describe the species that are cultivated for the needs of pharmacy. Explain the selection of species </w:t>
            </w:r>
            <w:proofErr w:type="gramStart"/>
            <w:r w:rsidRPr="001836E9">
              <w:rPr>
                <w:rFonts w:ascii="Arial" w:hAnsi="Arial" w:cs="Arial"/>
                <w:b/>
                <w:sz w:val="20"/>
                <w:szCs w:val="20"/>
              </w:rPr>
              <w:t>with regard to</w:t>
            </w:r>
            <w:proofErr w:type="gramEnd"/>
            <w:r w:rsidRPr="001836E9">
              <w:rPr>
                <w:rFonts w:ascii="Arial" w:hAnsi="Arial" w:cs="Arial"/>
                <w:b/>
                <w:sz w:val="20"/>
                <w:szCs w:val="20"/>
              </w:rPr>
              <w:t xml:space="preserve"> their biochemical composition.</w:t>
            </w:r>
          </w:p>
        </w:tc>
      </w:tr>
      <w:tr w:rsidR="001836E9" w:rsidRPr="001836E9" w14:paraId="72182A5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385764C"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66D8DA7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41DE2B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 </w:t>
            </w:r>
            <w:r w:rsidRPr="001836E9">
              <w:rPr>
                <w:rFonts w:ascii="Arial" w:hAnsi="Arial" w:cs="Arial"/>
                <w:b/>
                <w:sz w:val="20"/>
                <w:szCs w:val="20"/>
              </w:rPr>
              <w:t>The global state of world aquaculture.</w:t>
            </w:r>
          </w:p>
          <w:p w14:paraId="298F517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lastRenderedPageBreak/>
              <w:t>The aim of this lecture is to introduce students to the global situation in the food production sector and the role of aquaculture. Development trends in aquaculture will be presented with special reference to the needs of planktonic crop cultivation.</w:t>
            </w:r>
          </w:p>
          <w:p w14:paraId="7A35D510" w14:textId="30CC02DB"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Explain the global scale of growth in food demand. Clarify the role of aquaculture in the food production sector. Define the needs </w:t>
            </w:r>
            <w:proofErr w:type="gramStart"/>
            <w:r w:rsidRPr="001836E9">
              <w:rPr>
                <w:rFonts w:ascii="Arial" w:hAnsi="Arial" w:cs="Arial"/>
                <w:b/>
                <w:sz w:val="20"/>
                <w:szCs w:val="20"/>
              </w:rPr>
              <w:t>for the production of</w:t>
            </w:r>
            <w:proofErr w:type="gramEnd"/>
            <w:r w:rsidRPr="001836E9">
              <w:rPr>
                <w:rFonts w:ascii="Arial" w:hAnsi="Arial" w:cs="Arial"/>
                <w:b/>
                <w:sz w:val="20"/>
                <w:szCs w:val="20"/>
              </w:rPr>
              <w:t xml:space="preserve"> </w:t>
            </w:r>
            <w:r w:rsidR="00926041">
              <w:rPr>
                <w:rFonts w:ascii="Arial" w:hAnsi="Arial" w:cs="Arial"/>
                <w:b/>
                <w:sz w:val="20"/>
                <w:szCs w:val="20"/>
              </w:rPr>
              <w:t>plankton culture</w:t>
            </w:r>
            <w:r w:rsidRPr="001836E9">
              <w:rPr>
                <w:rFonts w:ascii="Arial" w:hAnsi="Arial" w:cs="Arial"/>
                <w:b/>
                <w:sz w:val="20"/>
                <w:szCs w:val="20"/>
              </w:rPr>
              <w:t>.</w:t>
            </w:r>
          </w:p>
          <w:p w14:paraId="7E3BD0E7" w14:textId="2B80C5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2. </w:t>
            </w:r>
            <w:r w:rsidRPr="001836E9">
              <w:rPr>
                <w:rFonts w:ascii="Arial" w:hAnsi="Arial" w:cs="Arial"/>
                <w:b/>
                <w:sz w:val="20"/>
                <w:szCs w:val="20"/>
              </w:rPr>
              <w:t xml:space="preserve">Significant </w:t>
            </w:r>
            <w:r w:rsidR="00926041">
              <w:rPr>
                <w:rFonts w:ascii="Arial" w:hAnsi="Arial" w:cs="Arial"/>
                <w:b/>
                <w:sz w:val="20"/>
                <w:szCs w:val="20"/>
              </w:rPr>
              <w:t>plankton culture</w:t>
            </w:r>
            <w:r w:rsidRPr="001836E9">
              <w:rPr>
                <w:rFonts w:ascii="Arial" w:hAnsi="Arial" w:cs="Arial"/>
                <w:b/>
                <w:sz w:val="20"/>
                <w:szCs w:val="20"/>
              </w:rPr>
              <w:t xml:space="preserve"> in cultivation.</w:t>
            </w:r>
          </w:p>
          <w:p w14:paraId="57CA252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The lecture aims to introduce students to the most important </w:t>
            </w:r>
            <w:proofErr w:type="spellStart"/>
            <w:r w:rsidRPr="001836E9">
              <w:rPr>
                <w:rFonts w:ascii="Arial" w:hAnsi="Arial" w:cs="Arial"/>
                <w:b/>
                <w:sz w:val="20"/>
                <w:szCs w:val="20"/>
              </w:rPr>
              <w:t>phyto</w:t>
            </w:r>
            <w:proofErr w:type="spellEnd"/>
            <w:r w:rsidRPr="001836E9">
              <w:rPr>
                <w:rFonts w:ascii="Arial" w:hAnsi="Arial" w:cs="Arial"/>
                <w:b/>
                <w:sz w:val="20"/>
                <w:szCs w:val="20"/>
              </w:rPr>
              <w:t xml:space="preserve"> and zooplankton species in cultivation and their taxonomic affiliation.</w:t>
            </w:r>
          </w:p>
          <w:p w14:paraId="00FF3C8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Determine the systematic affiliation of the </w:t>
            </w:r>
            <w:proofErr w:type="gramStart"/>
            <w:r w:rsidRPr="001836E9">
              <w:rPr>
                <w:rFonts w:ascii="Arial" w:hAnsi="Arial" w:cs="Arial"/>
                <w:b/>
                <w:sz w:val="20"/>
                <w:szCs w:val="20"/>
              </w:rPr>
              <w:t>most commonly grown</w:t>
            </w:r>
            <w:proofErr w:type="gramEnd"/>
            <w:r w:rsidRPr="001836E9">
              <w:rPr>
                <w:rFonts w:ascii="Arial" w:hAnsi="Arial" w:cs="Arial"/>
                <w:b/>
                <w:sz w:val="20"/>
                <w:szCs w:val="20"/>
              </w:rPr>
              <w:t xml:space="preserve"> plankton. To get acquainted with the </w:t>
            </w:r>
            <w:proofErr w:type="gramStart"/>
            <w:r w:rsidRPr="001836E9">
              <w:rPr>
                <w:rFonts w:ascii="Arial" w:hAnsi="Arial" w:cs="Arial"/>
                <w:b/>
                <w:sz w:val="20"/>
                <w:szCs w:val="20"/>
              </w:rPr>
              <w:t>most commonly cultivated</w:t>
            </w:r>
            <w:proofErr w:type="gramEnd"/>
            <w:r w:rsidRPr="001836E9">
              <w:rPr>
                <w:rFonts w:ascii="Arial" w:hAnsi="Arial" w:cs="Arial"/>
                <w:b/>
                <w:sz w:val="20"/>
                <w:szCs w:val="20"/>
              </w:rPr>
              <w:t xml:space="preserve"> species of unicellular algae. Describe the biochemical composition of the most important phytoplankton species and the reasons for their cultivation. Describe the </w:t>
            </w:r>
            <w:proofErr w:type="gramStart"/>
            <w:r w:rsidRPr="001836E9">
              <w:rPr>
                <w:rFonts w:ascii="Arial" w:hAnsi="Arial" w:cs="Arial"/>
                <w:b/>
                <w:sz w:val="20"/>
                <w:szCs w:val="20"/>
              </w:rPr>
              <w:t>most commonly cultivated</w:t>
            </w:r>
            <w:proofErr w:type="gramEnd"/>
            <w:r w:rsidRPr="001836E9">
              <w:rPr>
                <w:rFonts w:ascii="Arial" w:hAnsi="Arial" w:cs="Arial"/>
                <w:b/>
                <w:sz w:val="20"/>
                <w:szCs w:val="20"/>
              </w:rPr>
              <w:t xml:space="preserve"> species of zooplankton and the needs for their cultivation.</w:t>
            </w:r>
          </w:p>
          <w:p w14:paraId="5AC1E33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3. </w:t>
            </w:r>
            <w:r w:rsidRPr="001836E9">
              <w:rPr>
                <w:rFonts w:ascii="Arial" w:hAnsi="Arial" w:cs="Arial"/>
                <w:b/>
                <w:sz w:val="20"/>
                <w:szCs w:val="20"/>
              </w:rPr>
              <w:t>Cultivation of marine and freshwater ciliates.</w:t>
            </w:r>
          </w:p>
          <w:p w14:paraId="5B362BC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The task of this lecture is to define the role of non-pathogenic </w:t>
            </w:r>
            <w:proofErr w:type="gramStart"/>
            <w:r w:rsidRPr="001836E9">
              <w:rPr>
                <w:rFonts w:ascii="Arial" w:hAnsi="Arial" w:cs="Arial"/>
                <w:b/>
                <w:sz w:val="20"/>
                <w:szCs w:val="20"/>
              </w:rPr>
              <w:t>ciliates</w:t>
            </w:r>
            <w:proofErr w:type="gramEnd"/>
            <w:r w:rsidRPr="001836E9">
              <w:rPr>
                <w:rFonts w:ascii="Arial" w:hAnsi="Arial" w:cs="Arial"/>
                <w:b/>
                <w:sz w:val="20"/>
                <w:szCs w:val="20"/>
              </w:rPr>
              <w:t xml:space="preserve"> in the diet of cultivated aquatic organisms. The most important cultivated species will be described.</w:t>
            </w:r>
          </w:p>
          <w:p w14:paraId="4839D66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Introduction to the positive and negative effects of the presence of protozoa in the breeding medium. Describe the </w:t>
            </w:r>
            <w:proofErr w:type="gramStart"/>
            <w:r w:rsidRPr="001836E9">
              <w:rPr>
                <w:rFonts w:ascii="Arial" w:hAnsi="Arial" w:cs="Arial"/>
                <w:b/>
                <w:sz w:val="20"/>
                <w:szCs w:val="20"/>
              </w:rPr>
              <w:t>most commonly cultivated</w:t>
            </w:r>
            <w:proofErr w:type="gramEnd"/>
            <w:r w:rsidRPr="001836E9">
              <w:rPr>
                <w:rFonts w:ascii="Arial" w:hAnsi="Arial" w:cs="Arial"/>
                <w:b/>
                <w:sz w:val="20"/>
                <w:szCs w:val="20"/>
              </w:rPr>
              <w:t xml:space="preserve"> species and the reasons for their cultivation. Explain the structure and life cycle of ciliates. To get to know the zootechnics of ciliate cultivation.</w:t>
            </w:r>
          </w:p>
          <w:p w14:paraId="6DE2B28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4. </w:t>
            </w:r>
            <w:r w:rsidRPr="001836E9">
              <w:rPr>
                <w:rFonts w:ascii="Arial" w:hAnsi="Arial" w:cs="Arial"/>
                <w:b/>
                <w:sz w:val="20"/>
                <w:szCs w:val="20"/>
              </w:rPr>
              <w:t>Cultivation of unicellular algae.</w:t>
            </w:r>
          </w:p>
          <w:p w14:paraId="2CE732E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The lecture has the task of introducing students to the role of single-celled algae production in aquaculture, food and pharmaceutical industries, and the production of alternative eco-friendly energy sources. In the introduction, students will be introduced to the </w:t>
            </w:r>
            <w:proofErr w:type="gramStart"/>
            <w:r w:rsidRPr="001836E9">
              <w:rPr>
                <w:rFonts w:ascii="Arial" w:hAnsi="Arial" w:cs="Arial"/>
                <w:b/>
                <w:sz w:val="20"/>
                <w:szCs w:val="20"/>
              </w:rPr>
              <w:t>most commonly cultivated</w:t>
            </w:r>
            <w:proofErr w:type="gramEnd"/>
            <w:r w:rsidRPr="001836E9">
              <w:rPr>
                <w:rFonts w:ascii="Arial" w:hAnsi="Arial" w:cs="Arial"/>
                <w:b/>
                <w:sz w:val="20"/>
                <w:szCs w:val="20"/>
              </w:rPr>
              <w:t xml:space="preserve"> species of single-celled algae, as well as the use of algae in aquaculture as a food source for various developmental stages of cultivated organisms.</w:t>
            </w:r>
          </w:p>
          <w:p w14:paraId="3C99276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learn about the role of single-celled algae in aquaculture. Describe the species that are cultivated for the needs of pharmacy. Explain the selection of species </w:t>
            </w:r>
            <w:proofErr w:type="gramStart"/>
            <w:r w:rsidRPr="001836E9">
              <w:rPr>
                <w:rFonts w:ascii="Arial" w:hAnsi="Arial" w:cs="Arial"/>
                <w:b/>
                <w:sz w:val="20"/>
                <w:szCs w:val="20"/>
              </w:rPr>
              <w:t>with regard to</w:t>
            </w:r>
            <w:proofErr w:type="gramEnd"/>
            <w:r w:rsidRPr="001836E9">
              <w:rPr>
                <w:rFonts w:ascii="Arial" w:hAnsi="Arial" w:cs="Arial"/>
                <w:b/>
                <w:sz w:val="20"/>
                <w:szCs w:val="20"/>
              </w:rPr>
              <w:t xml:space="preserve"> their biochemical composition. Define the size and nutritional value of unicellular algae.</w:t>
            </w:r>
          </w:p>
          <w:p w14:paraId="5A8A7A6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5. </w:t>
            </w:r>
            <w:r w:rsidRPr="001836E9">
              <w:rPr>
                <w:rFonts w:ascii="Arial" w:hAnsi="Arial" w:cs="Arial"/>
                <w:b/>
                <w:sz w:val="20"/>
                <w:szCs w:val="20"/>
              </w:rPr>
              <w:t>Biotic and abiotic factors necessary for the cultivation of unicellular algae.</w:t>
            </w:r>
          </w:p>
          <w:p w14:paraId="0D87B52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Through this lecture, students will receive basic information about the physicochemical properties of the culture medium necessary for the successful cultivation of single-celled algae. In addition, they will be introduced to the techniques of preparation of growing medium with the aim of preventing bio-contamination of microalgae culture.</w:t>
            </w:r>
          </w:p>
          <w:p w14:paraId="2A3CDE2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Define the basic environmental conditions necessary for the maximum growth of the culture. To get acquainted with the role of temperature, light intensity, turbulence and oxygen vs. carbon dioxide, and the pH of the growing medium. Explain the role of nutrients and the enrichment of the growing medium with it. Get to know the techniques of preparing the growing medium. Familiarize yourself with the sources of </w:t>
            </w:r>
            <w:r w:rsidRPr="001836E9">
              <w:rPr>
                <w:rFonts w:ascii="Arial" w:hAnsi="Arial" w:cs="Arial"/>
                <w:b/>
                <w:sz w:val="20"/>
                <w:szCs w:val="20"/>
              </w:rPr>
              <w:lastRenderedPageBreak/>
              <w:t>possible contamination. Describe preventive measures to prevent contamination of algae culture.</w:t>
            </w:r>
          </w:p>
          <w:p w14:paraId="7C22465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6. </w:t>
            </w:r>
            <w:r w:rsidRPr="001836E9">
              <w:rPr>
                <w:rFonts w:ascii="Arial" w:hAnsi="Arial" w:cs="Arial"/>
                <w:b/>
                <w:sz w:val="20"/>
                <w:szCs w:val="20"/>
              </w:rPr>
              <w:t>Single-celled algae cultivation technology.</w:t>
            </w:r>
          </w:p>
          <w:p w14:paraId="49F26EB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The lecture covers the issue of isolation of single-celled algae for cultivation, and the basic technological approaches to their intensive cultivation. The goal is to introduce students to the technological approach to growing initial crops, the so-called inoculum, and with the dynamics of population growth of single-celled algae in the unit volume of the culture medium using different zootechnical approaches and the technique of exploitation of single-celled algae.</w:t>
            </w:r>
          </w:p>
          <w:p w14:paraId="748D87E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get acquainted with the ways of obtaining and maintaining the initial cultures. Explain the technique of inoculum incubation and the initial processes of mass production. Describe the technology of serial, semi-continuous, continuous cultivation of microalgae and their cultivation in photobioreactors. Adopt a methodology for estimating the density and abundance of cultivated algae. Learn ways to collect and maintain concentrated single-celled algae.</w:t>
            </w:r>
          </w:p>
          <w:p w14:paraId="74A31EE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7. </w:t>
            </w:r>
            <w:proofErr w:type="spellStart"/>
            <w:r w:rsidRPr="001836E9">
              <w:rPr>
                <w:rFonts w:ascii="Arial" w:hAnsi="Arial" w:cs="Arial"/>
                <w:b/>
                <w:sz w:val="20"/>
                <w:szCs w:val="20"/>
              </w:rPr>
              <w:t>Rotatorium</w:t>
            </w:r>
            <w:proofErr w:type="spellEnd"/>
            <w:r w:rsidRPr="001836E9">
              <w:rPr>
                <w:rFonts w:ascii="Arial" w:hAnsi="Arial" w:cs="Arial"/>
                <w:b/>
                <w:sz w:val="20"/>
                <w:szCs w:val="20"/>
              </w:rPr>
              <w:t xml:space="preserve"> cultivation for aquaculture purposes.</w:t>
            </w:r>
          </w:p>
          <w:p w14:paraId="30E46AB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The aim is to introduce students to a group of organisms that are massively bred to feed the earliest developmental stages of numerous aquatic species.</w:t>
            </w:r>
          </w:p>
          <w:p w14:paraId="45DDD0C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 Explain the role of live food in aquaculture and predator-prey relationships. To get acquainted with the structure and reproduction of the </w:t>
            </w:r>
            <w:proofErr w:type="spellStart"/>
            <w:r w:rsidRPr="001836E9">
              <w:rPr>
                <w:rFonts w:ascii="Arial" w:hAnsi="Arial" w:cs="Arial"/>
                <w:b/>
                <w:sz w:val="20"/>
                <w:szCs w:val="20"/>
              </w:rPr>
              <w:t>rotatorium</w:t>
            </w:r>
            <w:proofErr w:type="spellEnd"/>
            <w:r w:rsidRPr="001836E9">
              <w:rPr>
                <w:rFonts w:ascii="Arial" w:hAnsi="Arial" w:cs="Arial"/>
                <w:b/>
                <w:sz w:val="20"/>
                <w:szCs w:val="20"/>
              </w:rPr>
              <w:t xml:space="preserve">. To get acquainted with the species and strains of </w:t>
            </w:r>
            <w:proofErr w:type="spellStart"/>
            <w:r w:rsidRPr="001836E9">
              <w:rPr>
                <w:rFonts w:ascii="Arial" w:hAnsi="Arial" w:cs="Arial"/>
                <w:b/>
                <w:sz w:val="20"/>
                <w:szCs w:val="20"/>
              </w:rPr>
              <w:t>rotatorium</w:t>
            </w:r>
            <w:proofErr w:type="spellEnd"/>
            <w:r w:rsidRPr="001836E9">
              <w:rPr>
                <w:rFonts w:ascii="Arial" w:hAnsi="Arial" w:cs="Arial"/>
                <w:b/>
                <w:sz w:val="20"/>
                <w:szCs w:val="20"/>
              </w:rPr>
              <w:t xml:space="preserve"> in cultivation. Define the bio-ecological factors necessary for </w:t>
            </w:r>
            <w:proofErr w:type="spellStart"/>
            <w:r w:rsidRPr="001836E9">
              <w:rPr>
                <w:rFonts w:ascii="Arial" w:hAnsi="Arial" w:cs="Arial"/>
                <w:b/>
                <w:sz w:val="20"/>
                <w:szCs w:val="20"/>
              </w:rPr>
              <w:t>rotatorium</w:t>
            </w:r>
            <w:proofErr w:type="spellEnd"/>
            <w:r w:rsidRPr="001836E9">
              <w:rPr>
                <w:rFonts w:ascii="Arial" w:hAnsi="Arial" w:cs="Arial"/>
                <w:b/>
                <w:sz w:val="20"/>
                <w:szCs w:val="20"/>
              </w:rPr>
              <w:t xml:space="preserve"> cultivation.</w:t>
            </w:r>
          </w:p>
          <w:p w14:paraId="699E6EC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8. </w:t>
            </w:r>
            <w:r w:rsidRPr="001836E9">
              <w:rPr>
                <w:rFonts w:ascii="Arial" w:hAnsi="Arial" w:cs="Arial"/>
                <w:b/>
                <w:sz w:val="20"/>
                <w:szCs w:val="20"/>
              </w:rPr>
              <w:t xml:space="preserve">Cultivation technology of </w:t>
            </w:r>
            <w:proofErr w:type="spellStart"/>
            <w:r w:rsidRPr="001836E9">
              <w:rPr>
                <w:rFonts w:ascii="Arial" w:hAnsi="Arial" w:cs="Arial"/>
                <w:b/>
                <w:sz w:val="20"/>
                <w:szCs w:val="20"/>
              </w:rPr>
              <w:t>Brachionus</w:t>
            </w:r>
            <w:proofErr w:type="spellEnd"/>
            <w:r w:rsidRPr="001836E9">
              <w:rPr>
                <w:rFonts w:ascii="Arial" w:hAnsi="Arial" w:cs="Arial"/>
                <w:b/>
                <w:sz w:val="20"/>
                <w:szCs w:val="20"/>
              </w:rPr>
              <w:t xml:space="preserve"> </w:t>
            </w:r>
            <w:proofErr w:type="spellStart"/>
            <w:r w:rsidRPr="001836E9">
              <w:rPr>
                <w:rFonts w:ascii="Arial" w:hAnsi="Arial" w:cs="Arial"/>
                <w:b/>
                <w:sz w:val="20"/>
                <w:szCs w:val="20"/>
              </w:rPr>
              <w:t>plicatilis</w:t>
            </w:r>
            <w:proofErr w:type="spellEnd"/>
            <w:r w:rsidRPr="001836E9">
              <w:rPr>
                <w:rFonts w:ascii="Arial" w:hAnsi="Arial" w:cs="Arial"/>
                <w:b/>
                <w:sz w:val="20"/>
                <w:szCs w:val="20"/>
              </w:rPr>
              <w:t>.</w:t>
            </w:r>
          </w:p>
          <w:p w14:paraId="7E0BB881" w14:textId="77777777" w:rsidR="001836E9" w:rsidRPr="001836E9" w:rsidRDefault="001836E9" w:rsidP="001836E9">
            <w:pPr>
              <w:tabs>
                <w:tab w:val="left" w:pos="2820"/>
              </w:tabs>
              <w:rPr>
                <w:rFonts w:ascii="Arial" w:hAnsi="Arial" w:cs="Arial"/>
                <w:b/>
                <w:sz w:val="20"/>
                <w:szCs w:val="20"/>
              </w:rPr>
            </w:pPr>
            <w:proofErr w:type="spellStart"/>
            <w:r w:rsidRPr="001836E9">
              <w:rPr>
                <w:rFonts w:ascii="Arial" w:hAnsi="Arial" w:cs="Arial"/>
                <w:b/>
                <w:sz w:val="20"/>
                <w:szCs w:val="20"/>
              </w:rPr>
              <w:t>Rotatorium</w:t>
            </w:r>
            <w:proofErr w:type="spellEnd"/>
            <w:r w:rsidRPr="001836E9">
              <w:rPr>
                <w:rFonts w:ascii="Arial" w:hAnsi="Arial" w:cs="Arial"/>
                <w:b/>
                <w:sz w:val="20"/>
                <w:szCs w:val="20"/>
              </w:rPr>
              <w:t xml:space="preserve"> </w:t>
            </w:r>
            <w:proofErr w:type="spellStart"/>
            <w:r w:rsidRPr="001836E9">
              <w:rPr>
                <w:rFonts w:ascii="Arial" w:hAnsi="Arial" w:cs="Arial"/>
                <w:b/>
                <w:sz w:val="20"/>
                <w:szCs w:val="20"/>
              </w:rPr>
              <w:t>Brahionus</w:t>
            </w:r>
            <w:proofErr w:type="spellEnd"/>
            <w:r w:rsidRPr="001836E9">
              <w:rPr>
                <w:rFonts w:ascii="Arial" w:hAnsi="Arial" w:cs="Arial"/>
                <w:b/>
                <w:sz w:val="20"/>
                <w:szCs w:val="20"/>
              </w:rPr>
              <w:t xml:space="preserve"> </w:t>
            </w:r>
            <w:proofErr w:type="spellStart"/>
            <w:r w:rsidRPr="001836E9">
              <w:rPr>
                <w:rFonts w:ascii="Arial" w:hAnsi="Arial" w:cs="Arial"/>
                <w:b/>
                <w:sz w:val="20"/>
                <w:szCs w:val="20"/>
              </w:rPr>
              <w:t>plicatilis</w:t>
            </w:r>
            <w:proofErr w:type="spellEnd"/>
            <w:r w:rsidRPr="001836E9">
              <w:rPr>
                <w:rFonts w:ascii="Arial" w:hAnsi="Arial" w:cs="Arial"/>
                <w:b/>
                <w:sz w:val="20"/>
                <w:szCs w:val="20"/>
              </w:rPr>
              <w:t xml:space="preserve"> is the most common cultivated species that serves as the first food of various post-larval stages of fish and crustaceans. Knowledge of the breeding technology of this species is almost indispensable competence for work in </w:t>
            </w:r>
            <w:proofErr w:type="gramStart"/>
            <w:r w:rsidRPr="001836E9">
              <w:rPr>
                <w:rFonts w:ascii="Arial" w:hAnsi="Arial" w:cs="Arial"/>
                <w:b/>
                <w:sz w:val="20"/>
                <w:szCs w:val="20"/>
              </w:rPr>
              <w:t>hatcheries</w:t>
            </w:r>
            <w:proofErr w:type="gramEnd"/>
            <w:r w:rsidRPr="001836E9">
              <w:rPr>
                <w:rFonts w:ascii="Arial" w:hAnsi="Arial" w:cs="Arial"/>
                <w:b/>
                <w:sz w:val="20"/>
                <w:szCs w:val="20"/>
              </w:rPr>
              <w:t xml:space="preserve">. Learning outcome: Defining how to maintain native cultures of B. </w:t>
            </w:r>
            <w:proofErr w:type="spellStart"/>
            <w:r w:rsidRPr="001836E9">
              <w:rPr>
                <w:rFonts w:ascii="Arial" w:hAnsi="Arial" w:cs="Arial"/>
                <w:b/>
                <w:sz w:val="20"/>
                <w:szCs w:val="20"/>
              </w:rPr>
              <w:t>plicatilis</w:t>
            </w:r>
            <w:proofErr w:type="spellEnd"/>
            <w:r w:rsidRPr="001836E9">
              <w:rPr>
                <w:rFonts w:ascii="Arial" w:hAnsi="Arial" w:cs="Arial"/>
                <w:b/>
                <w:sz w:val="20"/>
                <w:szCs w:val="20"/>
              </w:rPr>
              <w:t xml:space="preserve">. Familiarize yourself with the technique of preparing the growing medium. To get acquainted with the technology of serial breeding and semi-continuous breeding. Describe the types of food used in the cultivation of B. </w:t>
            </w:r>
            <w:proofErr w:type="spellStart"/>
            <w:r w:rsidRPr="001836E9">
              <w:rPr>
                <w:rFonts w:ascii="Arial" w:hAnsi="Arial" w:cs="Arial"/>
                <w:b/>
                <w:sz w:val="20"/>
                <w:szCs w:val="20"/>
              </w:rPr>
              <w:t>plicatilis</w:t>
            </w:r>
            <w:proofErr w:type="spellEnd"/>
            <w:r w:rsidRPr="001836E9">
              <w:rPr>
                <w:rFonts w:ascii="Arial" w:hAnsi="Arial" w:cs="Arial"/>
                <w:b/>
                <w:sz w:val="20"/>
                <w:szCs w:val="20"/>
              </w:rPr>
              <w:t xml:space="preserve">. Explain the modes of nutrient encapsulation in live </w:t>
            </w:r>
            <w:proofErr w:type="spellStart"/>
            <w:r w:rsidRPr="001836E9">
              <w:rPr>
                <w:rFonts w:ascii="Arial" w:hAnsi="Arial" w:cs="Arial"/>
                <w:b/>
                <w:sz w:val="20"/>
                <w:szCs w:val="20"/>
              </w:rPr>
              <w:t>rotatoriums</w:t>
            </w:r>
            <w:proofErr w:type="spellEnd"/>
            <w:r w:rsidRPr="001836E9">
              <w:rPr>
                <w:rFonts w:ascii="Arial" w:hAnsi="Arial" w:cs="Arial"/>
                <w:b/>
                <w:sz w:val="20"/>
                <w:szCs w:val="20"/>
              </w:rPr>
              <w:t>. Define the risks and sources of possible biocontamination of the culture medium.</w:t>
            </w:r>
          </w:p>
          <w:p w14:paraId="22B2174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9. </w:t>
            </w:r>
            <w:r w:rsidRPr="001836E9">
              <w:rPr>
                <w:rFonts w:ascii="Arial" w:hAnsi="Arial" w:cs="Arial"/>
                <w:b/>
                <w:sz w:val="20"/>
                <w:szCs w:val="20"/>
              </w:rPr>
              <w:t xml:space="preserve">Intensive </w:t>
            </w:r>
            <w:proofErr w:type="spellStart"/>
            <w:r w:rsidRPr="001836E9">
              <w:rPr>
                <w:rFonts w:ascii="Arial" w:hAnsi="Arial" w:cs="Arial"/>
                <w:b/>
                <w:sz w:val="20"/>
                <w:szCs w:val="20"/>
              </w:rPr>
              <w:t>rotatorium</w:t>
            </w:r>
            <w:proofErr w:type="spellEnd"/>
            <w:r w:rsidRPr="001836E9">
              <w:rPr>
                <w:rFonts w:ascii="Arial" w:hAnsi="Arial" w:cs="Arial"/>
                <w:b/>
                <w:sz w:val="20"/>
                <w:szCs w:val="20"/>
              </w:rPr>
              <w:t xml:space="preserve"> cultivation.</w:t>
            </w:r>
          </w:p>
          <w:p w14:paraId="25333C7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The lecture aims to introduce students to the technological advantages, but also the sources of risk in intensive cultivation of B. </w:t>
            </w:r>
            <w:proofErr w:type="spellStart"/>
            <w:r w:rsidRPr="001836E9">
              <w:rPr>
                <w:rFonts w:ascii="Arial" w:hAnsi="Arial" w:cs="Arial"/>
                <w:b/>
                <w:sz w:val="20"/>
                <w:szCs w:val="20"/>
              </w:rPr>
              <w:t>plicatilis</w:t>
            </w:r>
            <w:proofErr w:type="spellEnd"/>
            <w:r w:rsidRPr="001836E9">
              <w:rPr>
                <w:rFonts w:ascii="Arial" w:hAnsi="Arial" w:cs="Arial"/>
                <w:b/>
                <w:sz w:val="20"/>
                <w:szCs w:val="20"/>
              </w:rPr>
              <w:t xml:space="preserve"> in closed systems.</w:t>
            </w:r>
          </w:p>
          <w:p w14:paraId="39A41E0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define the benefits and needs of cultivating B. </w:t>
            </w:r>
            <w:proofErr w:type="spellStart"/>
            <w:r w:rsidRPr="001836E9">
              <w:rPr>
                <w:rFonts w:ascii="Arial" w:hAnsi="Arial" w:cs="Arial"/>
                <w:b/>
                <w:sz w:val="20"/>
                <w:szCs w:val="20"/>
              </w:rPr>
              <w:t>plicatilis</w:t>
            </w:r>
            <w:proofErr w:type="spellEnd"/>
            <w:r w:rsidRPr="001836E9">
              <w:rPr>
                <w:rFonts w:ascii="Arial" w:hAnsi="Arial" w:cs="Arial"/>
                <w:b/>
                <w:sz w:val="20"/>
                <w:szCs w:val="20"/>
              </w:rPr>
              <w:t xml:space="preserve"> in high densities. To get acquainted with the technical and ecological prerequisites of cultivation in high densities. Explain the technology of cultivation in the recycling system. Explain the methods of preparation of the growing medium and the process of automated feeding. Describe the sources of risk in intensive cultivation of B. </w:t>
            </w:r>
            <w:proofErr w:type="spellStart"/>
            <w:r w:rsidRPr="001836E9">
              <w:rPr>
                <w:rFonts w:ascii="Arial" w:hAnsi="Arial" w:cs="Arial"/>
                <w:b/>
                <w:sz w:val="20"/>
                <w:szCs w:val="20"/>
              </w:rPr>
              <w:t>plicatilis</w:t>
            </w:r>
            <w:proofErr w:type="spellEnd"/>
            <w:r w:rsidRPr="001836E9">
              <w:rPr>
                <w:rFonts w:ascii="Arial" w:hAnsi="Arial" w:cs="Arial"/>
                <w:b/>
                <w:sz w:val="20"/>
                <w:szCs w:val="20"/>
              </w:rPr>
              <w:t>.</w:t>
            </w:r>
          </w:p>
          <w:p w14:paraId="682139E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10. </w:t>
            </w:r>
            <w:r w:rsidRPr="001836E9">
              <w:rPr>
                <w:rFonts w:ascii="Arial" w:hAnsi="Arial" w:cs="Arial"/>
                <w:b/>
                <w:sz w:val="20"/>
                <w:szCs w:val="20"/>
              </w:rPr>
              <w:t>Breeding of crustaceans for aquaculture purposes.</w:t>
            </w:r>
          </w:p>
          <w:p w14:paraId="5DB8203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lastRenderedPageBreak/>
              <w:t>Crabs and their earliest developmental forms represent an extremely valuable source of food for various cultivated species. The course defines the technology of cultivation of different developmental stages and their usability in aquaculture.</w:t>
            </w:r>
          </w:p>
          <w:p w14:paraId="7BB81BF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get acquainted with the species of crustaceans in cultivation and their developmental forms. Describe the developmental stages and the possibility of their use in aquaculture. Zootechnics of mysid breeding and their role in aquaculture.</w:t>
            </w:r>
          </w:p>
          <w:p w14:paraId="6115D1F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11. </w:t>
            </w:r>
            <w:r w:rsidRPr="001836E9">
              <w:rPr>
                <w:rFonts w:ascii="Arial" w:hAnsi="Arial" w:cs="Arial"/>
                <w:b/>
                <w:sz w:val="20"/>
                <w:szCs w:val="20"/>
              </w:rPr>
              <w:t>Production and zootechnics of the exploitation of brine shrimp.</w:t>
            </w:r>
          </w:p>
          <w:p w14:paraId="1D248E5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The brine shrimp Artemia salina represents a food source for many cultivated species. Through the proposed lecture, students will be introduced to the technology of obtaining nauplius and </w:t>
            </w:r>
            <w:proofErr w:type="spellStart"/>
            <w:r w:rsidRPr="001836E9">
              <w:rPr>
                <w:rFonts w:ascii="Arial" w:hAnsi="Arial" w:cs="Arial"/>
                <w:b/>
                <w:sz w:val="20"/>
                <w:szCs w:val="20"/>
              </w:rPr>
              <w:t>metanauplius</w:t>
            </w:r>
            <w:proofErr w:type="spellEnd"/>
            <w:r w:rsidRPr="001836E9">
              <w:rPr>
                <w:rFonts w:ascii="Arial" w:hAnsi="Arial" w:cs="Arial"/>
                <w:b/>
                <w:sz w:val="20"/>
                <w:szCs w:val="20"/>
              </w:rPr>
              <w:t xml:space="preserve"> of brine shrimp, the most common developmental forms with which the </w:t>
            </w:r>
            <w:proofErr w:type="spellStart"/>
            <w:r w:rsidRPr="001836E9">
              <w:rPr>
                <w:rFonts w:ascii="Arial" w:hAnsi="Arial" w:cs="Arial"/>
                <w:b/>
                <w:sz w:val="20"/>
                <w:szCs w:val="20"/>
              </w:rPr>
              <w:t>postlarvae</w:t>
            </w:r>
            <w:proofErr w:type="spellEnd"/>
            <w:r w:rsidRPr="001836E9">
              <w:rPr>
                <w:rFonts w:ascii="Arial" w:hAnsi="Arial" w:cs="Arial"/>
                <w:b/>
                <w:sz w:val="20"/>
                <w:szCs w:val="20"/>
              </w:rPr>
              <w:t xml:space="preserve"> of farmed fish and crustaceans feed.</w:t>
            </w:r>
          </w:p>
          <w:p w14:paraId="1E74FCB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Getting to know the different species and subspecies of brine shrimp </w:t>
            </w:r>
            <w:proofErr w:type="gramStart"/>
            <w:r w:rsidRPr="001836E9">
              <w:rPr>
                <w:rFonts w:ascii="Arial" w:hAnsi="Arial" w:cs="Arial"/>
                <w:b/>
                <w:sz w:val="20"/>
                <w:szCs w:val="20"/>
              </w:rPr>
              <w:t>with regard to</w:t>
            </w:r>
            <w:proofErr w:type="gramEnd"/>
            <w:r w:rsidRPr="001836E9">
              <w:rPr>
                <w:rFonts w:ascii="Arial" w:hAnsi="Arial" w:cs="Arial"/>
                <w:b/>
                <w:sz w:val="20"/>
                <w:szCs w:val="20"/>
              </w:rPr>
              <w:t xml:space="preserve"> the geographical source. Knowledge of reproductive biology conditioned by environmental factors. Explain the technique of collecting cysts with embryos in dormancy. Familiarize yourself with the method of maintaining cysts. Explain the process of decapsulation and incubation of cysts. Knowledge of insulation, enrichment and maintenance techniques.</w:t>
            </w:r>
          </w:p>
          <w:p w14:paraId="090ED36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12. </w:t>
            </w:r>
            <w:r w:rsidRPr="001836E9">
              <w:rPr>
                <w:rFonts w:ascii="Arial" w:hAnsi="Arial" w:cs="Arial"/>
                <w:b/>
                <w:sz w:val="20"/>
                <w:szCs w:val="20"/>
              </w:rPr>
              <w:t>Breeding of freshwater and marine copepods.</w:t>
            </w:r>
          </w:p>
          <w:p w14:paraId="18D15D6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The lecture is dedicated to a group that plays a significant role as a link that connects phytoplankton and higher trophic levels in aquatic ecosystems. Due to their diverse forms, high nutritional value and attractiveness, copepodites represent a rich source of live food for freshwater and marine cultivated species.</w:t>
            </w:r>
          </w:p>
          <w:p w14:paraId="32FA093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become familiar with the different forms of copepods. Define the </w:t>
            </w:r>
            <w:proofErr w:type="gramStart"/>
            <w:r w:rsidRPr="001836E9">
              <w:rPr>
                <w:rFonts w:ascii="Arial" w:hAnsi="Arial" w:cs="Arial"/>
                <w:b/>
                <w:sz w:val="20"/>
                <w:szCs w:val="20"/>
              </w:rPr>
              <w:t>most commonly cultivated</w:t>
            </w:r>
            <w:proofErr w:type="gramEnd"/>
            <w:r w:rsidRPr="001836E9">
              <w:rPr>
                <w:rFonts w:ascii="Arial" w:hAnsi="Arial" w:cs="Arial"/>
                <w:b/>
                <w:sz w:val="20"/>
                <w:szCs w:val="20"/>
              </w:rPr>
              <w:t xml:space="preserve"> copepod species. To get acquainted with the reproductive biology of copepods. Explain the environmental factors necessary for mass breeding. Describe the technology of breeding freshwater and marine copepods.</w:t>
            </w:r>
          </w:p>
          <w:p w14:paraId="3D40956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13. </w:t>
            </w:r>
            <w:r w:rsidRPr="001836E9">
              <w:rPr>
                <w:rFonts w:ascii="Arial" w:hAnsi="Arial" w:cs="Arial"/>
                <w:b/>
                <w:sz w:val="20"/>
                <w:szCs w:val="20"/>
              </w:rPr>
              <w:t>Cultivation of planktonic developmental forms of other aquatic organisms.</w:t>
            </w:r>
          </w:p>
          <w:p w14:paraId="71AFF45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The topic of the lecture is other aquatic species, less represented in the mass cultivation of live food. Students will be introduced to the technology of breeding larval stages of bivalves, nematodes, cephalopods and other groups.</w:t>
            </w:r>
          </w:p>
          <w:p w14:paraId="063CC33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become familiar with the species represented in breeding. Explain the reasons for the cultivation of these species. Describe the reproductive biology of species in breeding. Describe the ecological conditions necessary for cultivation. Familiarize yourself with the cultivation technology.</w:t>
            </w:r>
          </w:p>
          <w:p w14:paraId="6419A4C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14. </w:t>
            </w:r>
            <w:r w:rsidRPr="001836E9">
              <w:rPr>
                <w:rFonts w:ascii="Arial" w:hAnsi="Arial" w:cs="Arial"/>
                <w:b/>
                <w:sz w:val="20"/>
                <w:szCs w:val="20"/>
              </w:rPr>
              <w:t>Cultivation of microalgae for the needs of the pharmaceutical industry.</w:t>
            </w:r>
          </w:p>
          <w:p w14:paraId="46D3BFB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The lecture aims to introduce students to the perspective of growing single-celled algae for the needs of pharmacy. Many types of microalgae contain compounds that have pharmacological properties. Of particular interest are the antibiotic properties of some species of blue-green algae species, as well as the rich composition of single-celled algae with other bioactive compounds.</w:t>
            </w:r>
          </w:p>
          <w:p w14:paraId="446F6DC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lastRenderedPageBreak/>
              <w:t xml:space="preserve">Learning outcome: To become familiar with the types of algae used as a dietary supplement for humans. To get acquainted with the types of unicellular algae that have antibiotic and other pharmacological properties. Define the process of isolation and </w:t>
            </w:r>
            <w:proofErr w:type="gramStart"/>
            <w:r w:rsidRPr="001836E9">
              <w:rPr>
                <w:rFonts w:ascii="Arial" w:hAnsi="Arial" w:cs="Arial"/>
                <w:b/>
                <w:sz w:val="20"/>
                <w:szCs w:val="20"/>
              </w:rPr>
              <w:t>utilization of molecules</w:t>
            </w:r>
            <w:proofErr w:type="gramEnd"/>
            <w:r w:rsidRPr="001836E9">
              <w:rPr>
                <w:rFonts w:ascii="Arial" w:hAnsi="Arial" w:cs="Arial"/>
                <w:b/>
                <w:sz w:val="20"/>
                <w:szCs w:val="20"/>
              </w:rPr>
              <w:t xml:space="preserve"> of bioactive molecules. Define the possibility of mass cultivation and synthesis of pharmaceuticals.</w:t>
            </w:r>
          </w:p>
          <w:p w14:paraId="01D36D5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15. </w:t>
            </w:r>
            <w:r w:rsidRPr="001836E9">
              <w:rPr>
                <w:rFonts w:ascii="Arial" w:hAnsi="Arial" w:cs="Arial"/>
                <w:b/>
                <w:sz w:val="20"/>
                <w:szCs w:val="20"/>
              </w:rPr>
              <w:t xml:space="preserve">Technology of mass cultivation of single-celled algae </w:t>
            </w:r>
            <w:proofErr w:type="gramStart"/>
            <w:r w:rsidRPr="001836E9">
              <w:rPr>
                <w:rFonts w:ascii="Arial" w:hAnsi="Arial" w:cs="Arial"/>
                <w:b/>
                <w:sz w:val="20"/>
                <w:szCs w:val="20"/>
              </w:rPr>
              <w:t>for the production of</w:t>
            </w:r>
            <w:proofErr w:type="gramEnd"/>
            <w:r w:rsidRPr="001836E9">
              <w:rPr>
                <w:rFonts w:ascii="Arial" w:hAnsi="Arial" w:cs="Arial"/>
                <w:b/>
                <w:sz w:val="20"/>
                <w:szCs w:val="20"/>
              </w:rPr>
              <w:t xml:space="preserve"> biodiesel.</w:t>
            </w:r>
          </w:p>
          <w:p w14:paraId="2717959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Globally, there is a huge interest in alternative environmentally friendly energy sources, including eco-fuels produced from single-celled algae. The lecture will bring students closer to the technology of mass production of single-celled algae </w:t>
            </w:r>
            <w:proofErr w:type="gramStart"/>
            <w:r w:rsidRPr="001836E9">
              <w:rPr>
                <w:rFonts w:ascii="Arial" w:hAnsi="Arial" w:cs="Arial"/>
                <w:b/>
                <w:sz w:val="20"/>
                <w:szCs w:val="20"/>
              </w:rPr>
              <w:t>for the production of</w:t>
            </w:r>
            <w:proofErr w:type="gramEnd"/>
            <w:r w:rsidRPr="001836E9">
              <w:rPr>
                <w:rFonts w:ascii="Arial" w:hAnsi="Arial" w:cs="Arial"/>
                <w:b/>
                <w:sz w:val="20"/>
                <w:szCs w:val="20"/>
              </w:rPr>
              <w:t xml:space="preserve"> biofuels.</w:t>
            </w:r>
          </w:p>
          <w:p w14:paraId="4ED20DD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Define the types of microalgae used for biofuel production. To get acquainted with the technology of mass cultivation in the open air. Understand the processes of intensive and controlled cultivation. Explain the processes of lipid extraction from algae.</w:t>
            </w:r>
          </w:p>
          <w:p w14:paraId="6B6A7927" w14:textId="77777777" w:rsidR="001836E9" w:rsidRPr="001836E9" w:rsidRDefault="001836E9" w:rsidP="001836E9">
            <w:pPr>
              <w:tabs>
                <w:tab w:val="left" w:pos="2820"/>
              </w:tabs>
              <w:rPr>
                <w:rFonts w:ascii="Arial" w:hAnsi="Arial" w:cs="Arial"/>
                <w:b/>
                <w:sz w:val="20"/>
                <w:szCs w:val="20"/>
              </w:rPr>
            </w:pPr>
          </w:p>
          <w:p w14:paraId="6EB6AAE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 </w:t>
            </w:r>
            <w:r w:rsidRPr="001836E9">
              <w:rPr>
                <w:rFonts w:ascii="Arial" w:hAnsi="Arial" w:cs="Arial"/>
                <w:b/>
                <w:sz w:val="20"/>
                <w:szCs w:val="20"/>
              </w:rPr>
              <w:t>Preparation of media for the cultivation of phytoplankton crops; 5 hours (theory and practical work in the laboratory).</w:t>
            </w:r>
          </w:p>
          <w:p w14:paraId="70C742B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become familiar with the methods of sterilization of seawater. Explain the possibilities of enriching seawater with macro and micronutrients. Describe the methods of inoculation.</w:t>
            </w:r>
          </w:p>
          <w:p w14:paraId="275889B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2. </w:t>
            </w:r>
            <w:r w:rsidRPr="001836E9">
              <w:rPr>
                <w:rFonts w:ascii="Arial" w:hAnsi="Arial" w:cs="Arial"/>
                <w:b/>
                <w:sz w:val="20"/>
                <w:szCs w:val="20"/>
              </w:rPr>
              <w:t>Intensive cultivation of single-celled algae under controlled conditions; 4 hours (theory and practical work in the laboratory).</w:t>
            </w:r>
          </w:p>
          <w:p w14:paraId="0AA7A30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get to know the method of maintaining native cultures. Explain the ways of massifying algae production. Demonstration of determining the concentration and cleanliness of the population.</w:t>
            </w:r>
          </w:p>
          <w:p w14:paraId="5C25CE7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3. </w:t>
            </w:r>
            <w:r w:rsidRPr="001836E9">
              <w:rPr>
                <w:rFonts w:ascii="Arial" w:hAnsi="Arial" w:cs="Arial"/>
                <w:b/>
                <w:sz w:val="20"/>
                <w:szCs w:val="20"/>
              </w:rPr>
              <w:t>Demonstration of growing rotors in a semi-continuous system; 5 hours (practical work).</w:t>
            </w:r>
          </w:p>
          <w:p w14:paraId="316F327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Knowledge of rotifer cultivation based on baker's yeast and algae. Maintaining a clean culture and knowing the influence of ciliates on cultivation.</w:t>
            </w:r>
          </w:p>
          <w:p w14:paraId="11EF69F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4. </w:t>
            </w:r>
            <w:r w:rsidRPr="001836E9">
              <w:rPr>
                <w:rFonts w:ascii="Arial" w:hAnsi="Arial" w:cs="Arial"/>
                <w:b/>
                <w:sz w:val="20"/>
                <w:szCs w:val="20"/>
              </w:rPr>
              <w:t xml:space="preserve">Controlled </w:t>
            </w:r>
            <w:proofErr w:type="spellStart"/>
            <w:r w:rsidRPr="001836E9">
              <w:rPr>
                <w:rFonts w:ascii="Arial" w:hAnsi="Arial" w:cs="Arial"/>
                <w:b/>
                <w:sz w:val="20"/>
                <w:szCs w:val="20"/>
              </w:rPr>
              <w:t>rotatorium</w:t>
            </w:r>
            <w:proofErr w:type="spellEnd"/>
            <w:r w:rsidRPr="001836E9">
              <w:rPr>
                <w:rFonts w:ascii="Arial" w:hAnsi="Arial" w:cs="Arial"/>
                <w:b/>
                <w:sz w:val="20"/>
                <w:szCs w:val="20"/>
              </w:rPr>
              <w:t xml:space="preserve"> rearing in the recycling system; 5 hours (practical classes in an experimental hatchery).</w:t>
            </w:r>
          </w:p>
          <w:p w14:paraId="28C0790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Introduction to the closed educational system for </w:t>
            </w:r>
            <w:proofErr w:type="spellStart"/>
            <w:r w:rsidRPr="001836E9">
              <w:rPr>
                <w:rFonts w:ascii="Arial" w:hAnsi="Arial" w:cs="Arial"/>
                <w:b/>
                <w:sz w:val="20"/>
                <w:szCs w:val="20"/>
              </w:rPr>
              <w:t>rotatorium</w:t>
            </w:r>
            <w:proofErr w:type="spellEnd"/>
            <w:r w:rsidRPr="001836E9">
              <w:rPr>
                <w:rFonts w:ascii="Arial" w:hAnsi="Arial" w:cs="Arial"/>
                <w:b/>
                <w:sz w:val="20"/>
                <w:szCs w:val="20"/>
              </w:rPr>
              <w:t xml:space="preserve">. Describe how the automatic feeding system works. Knowledge of the method of estimating the </w:t>
            </w:r>
            <w:proofErr w:type="spellStart"/>
            <w:r w:rsidRPr="001836E9">
              <w:rPr>
                <w:rFonts w:ascii="Arial" w:hAnsi="Arial" w:cs="Arial"/>
                <w:b/>
                <w:sz w:val="20"/>
                <w:szCs w:val="20"/>
              </w:rPr>
              <w:t>cavantal</w:t>
            </w:r>
            <w:proofErr w:type="spellEnd"/>
            <w:r w:rsidRPr="001836E9">
              <w:rPr>
                <w:rFonts w:ascii="Arial" w:hAnsi="Arial" w:cs="Arial"/>
                <w:b/>
                <w:sz w:val="20"/>
                <w:szCs w:val="20"/>
              </w:rPr>
              <w:t xml:space="preserve"> composition of the </w:t>
            </w:r>
            <w:proofErr w:type="spellStart"/>
            <w:r w:rsidRPr="001836E9">
              <w:rPr>
                <w:rFonts w:ascii="Arial" w:hAnsi="Arial" w:cs="Arial"/>
                <w:b/>
                <w:sz w:val="20"/>
                <w:szCs w:val="20"/>
              </w:rPr>
              <w:t>rotatorium</w:t>
            </w:r>
            <w:proofErr w:type="spellEnd"/>
            <w:r w:rsidRPr="001836E9">
              <w:rPr>
                <w:rFonts w:ascii="Arial" w:hAnsi="Arial" w:cs="Arial"/>
                <w:b/>
                <w:sz w:val="20"/>
                <w:szCs w:val="20"/>
              </w:rPr>
              <w:t>.</w:t>
            </w:r>
          </w:p>
          <w:p w14:paraId="7AEEDA2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5. </w:t>
            </w:r>
            <w:r w:rsidRPr="001836E9">
              <w:rPr>
                <w:rFonts w:ascii="Arial" w:hAnsi="Arial" w:cs="Arial"/>
                <w:b/>
                <w:sz w:val="20"/>
                <w:szCs w:val="20"/>
              </w:rPr>
              <w:t>Demonstration of incubation of Artemia salina cysts; 4 hours (practical classes in an experimental hatchery).</w:t>
            </w:r>
          </w:p>
          <w:p w14:paraId="3833EC4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Knowledge of the method of decapsulation of cysts before incubation. Knowledge of the method of incubation of artemia. Familiarize yourself with the ways of separating and collecting nauplius.</w:t>
            </w:r>
          </w:p>
          <w:p w14:paraId="3AFB244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lastRenderedPageBreak/>
              <w:t xml:space="preserve">Exercise 6. </w:t>
            </w:r>
            <w:r w:rsidRPr="001836E9">
              <w:rPr>
                <w:rFonts w:ascii="Arial" w:hAnsi="Arial" w:cs="Arial"/>
                <w:b/>
                <w:sz w:val="20"/>
                <w:szCs w:val="20"/>
              </w:rPr>
              <w:t xml:space="preserve">Demonstration of the cultivation of </w:t>
            </w:r>
            <w:proofErr w:type="spellStart"/>
            <w:r w:rsidRPr="001836E9">
              <w:rPr>
                <w:rFonts w:ascii="Arial" w:hAnsi="Arial" w:cs="Arial"/>
                <w:b/>
                <w:sz w:val="20"/>
                <w:szCs w:val="20"/>
              </w:rPr>
              <w:t>metanauplius</w:t>
            </w:r>
            <w:proofErr w:type="spellEnd"/>
            <w:r w:rsidRPr="001836E9">
              <w:rPr>
                <w:rFonts w:ascii="Arial" w:hAnsi="Arial" w:cs="Arial"/>
                <w:b/>
                <w:sz w:val="20"/>
                <w:szCs w:val="20"/>
              </w:rPr>
              <w:t xml:space="preserve"> and adult forms of Artemia salina; 5 hours (practical work in the laboratory).</w:t>
            </w:r>
          </w:p>
          <w:p w14:paraId="4FAA6C4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Knowledge of the method of breeding </w:t>
            </w:r>
            <w:proofErr w:type="spellStart"/>
            <w:r w:rsidRPr="001836E9">
              <w:rPr>
                <w:rFonts w:ascii="Arial" w:hAnsi="Arial" w:cs="Arial"/>
                <w:b/>
                <w:sz w:val="20"/>
                <w:szCs w:val="20"/>
              </w:rPr>
              <w:t>metanauplius</w:t>
            </w:r>
            <w:proofErr w:type="spellEnd"/>
            <w:r w:rsidRPr="001836E9">
              <w:rPr>
                <w:rFonts w:ascii="Arial" w:hAnsi="Arial" w:cs="Arial"/>
                <w:b/>
                <w:sz w:val="20"/>
                <w:szCs w:val="20"/>
              </w:rPr>
              <w:t xml:space="preserve"> brine shrimp. Identification of different </w:t>
            </w:r>
            <w:proofErr w:type="gramStart"/>
            <w:r w:rsidRPr="001836E9">
              <w:rPr>
                <w:rFonts w:ascii="Arial" w:hAnsi="Arial" w:cs="Arial"/>
                <w:b/>
                <w:sz w:val="20"/>
                <w:szCs w:val="20"/>
              </w:rPr>
              <w:t>environmentally-conditioned</w:t>
            </w:r>
            <w:proofErr w:type="gramEnd"/>
            <w:r w:rsidRPr="001836E9">
              <w:rPr>
                <w:rFonts w:ascii="Arial" w:hAnsi="Arial" w:cs="Arial"/>
                <w:b/>
                <w:sz w:val="20"/>
                <w:szCs w:val="20"/>
              </w:rPr>
              <w:t xml:space="preserve"> strategies for the reproduction of artemia.</w:t>
            </w:r>
          </w:p>
          <w:p w14:paraId="58091FD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7. </w:t>
            </w:r>
            <w:r w:rsidRPr="001836E9">
              <w:rPr>
                <w:rFonts w:ascii="Arial" w:hAnsi="Arial" w:cs="Arial"/>
                <w:b/>
                <w:sz w:val="20"/>
                <w:szCs w:val="20"/>
              </w:rPr>
              <w:t>Reproduction of other species of crustaceans; 4 hours (theoretical and practical classes).</w:t>
            </w:r>
          </w:p>
          <w:p w14:paraId="71171D1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Collection and differentiation of sex and sex products in crustaceans. Collection of zoa and other developmental stages of crustaceans.</w:t>
            </w:r>
          </w:p>
          <w:p w14:paraId="1EC519F0" w14:textId="4F6FD140"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8. </w:t>
            </w:r>
            <w:r w:rsidRPr="001836E9">
              <w:rPr>
                <w:rFonts w:ascii="Arial" w:hAnsi="Arial" w:cs="Arial"/>
                <w:b/>
                <w:sz w:val="20"/>
                <w:szCs w:val="20"/>
              </w:rPr>
              <w:t xml:space="preserve">Production of early developmental stages of bivalve </w:t>
            </w:r>
            <w:proofErr w:type="spellStart"/>
            <w:r w:rsidRPr="001836E9">
              <w:rPr>
                <w:rFonts w:ascii="Arial" w:hAnsi="Arial" w:cs="Arial"/>
                <w:b/>
                <w:sz w:val="20"/>
                <w:szCs w:val="20"/>
              </w:rPr>
              <w:t>molluscs</w:t>
            </w:r>
            <w:proofErr w:type="spellEnd"/>
            <w:r w:rsidRPr="001836E9">
              <w:rPr>
                <w:rFonts w:ascii="Arial" w:hAnsi="Arial" w:cs="Arial"/>
                <w:b/>
                <w:sz w:val="20"/>
                <w:szCs w:val="20"/>
              </w:rPr>
              <w:t xml:space="preserve">; 6 hours (theoretical and </w:t>
            </w:r>
            <w:r w:rsidR="0081156D">
              <w:rPr>
                <w:rFonts w:ascii="Arial" w:hAnsi="Arial" w:cs="Arial"/>
                <w:b/>
                <w:sz w:val="20"/>
                <w:szCs w:val="20"/>
              </w:rPr>
              <w:t>Fieldwork</w:t>
            </w:r>
            <w:r w:rsidRPr="001836E9">
              <w:rPr>
                <w:rFonts w:ascii="Arial" w:hAnsi="Arial" w:cs="Arial"/>
                <w:b/>
                <w:sz w:val="20"/>
                <w:szCs w:val="20"/>
              </w:rPr>
              <w:t>).</w:t>
            </w:r>
          </w:p>
          <w:p w14:paraId="0A80C06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Knowledge of production methods of fragile developmental stages of bivalves, cephalopods and </w:t>
            </w:r>
            <w:proofErr w:type="spellStart"/>
            <w:r w:rsidRPr="001836E9">
              <w:rPr>
                <w:rFonts w:ascii="Arial" w:hAnsi="Arial" w:cs="Arial"/>
                <w:b/>
                <w:sz w:val="20"/>
                <w:szCs w:val="20"/>
              </w:rPr>
              <w:t>polychaetes</w:t>
            </w:r>
            <w:proofErr w:type="spellEnd"/>
            <w:r w:rsidRPr="001836E9">
              <w:rPr>
                <w:rFonts w:ascii="Arial" w:hAnsi="Arial" w:cs="Arial"/>
                <w:b/>
                <w:sz w:val="20"/>
                <w:szCs w:val="20"/>
              </w:rPr>
              <w:t xml:space="preserve">. Knowledge of the technical prerequisites </w:t>
            </w:r>
            <w:proofErr w:type="gramStart"/>
            <w:r w:rsidRPr="001836E9">
              <w:rPr>
                <w:rFonts w:ascii="Arial" w:hAnsi="Arial" w:cs="Arial"/>
                <w:b/>
                <w:sz w:val="20"/>
                <w:szCs w:val="20"/>
              </w:rPr>
              <w:t>for the production of</w:t>
            </w:r>
            <w:proofErr w:type="gramEnd"/>
            <w:r w:rsidRPr="001836E9">
              <w:rPr>
                <w:rFonts w:ascii="Arial" w:hAnsi="Arial" w:cs="Arial"/>
                <w:b/>
                <w:sz w:val="20"/>
                <w:szCs w:val="20"/>
              </w:rPr>
              <w:t xml:space="preserve"> the above organisms.</w:t>
            </w:r>
          </w:p>
          <w:p w14:paraId="08626D2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9. </w:t>
            </w:r>
            <w:r w:rsidRPr="001836E9">
              <w:rPr>
                <w:rFonts w:ascii="Arial" w:hAnsi="Arial" w:cs="Arial"/>
                <w:b/>
                <w:sz w:val="20"/>
                <w:szCs w:val="20"/>
              </w:rPr>
              <w:t xml:space="preserve">Breeding of early developmental stages of cephalopods and </w:t>
            </w:r>
            <w:proofErr w:type="spellStart"/>
            <w:r w:rsidRPr="001836E9">
              <w:rPr>
                <w:rFonts w:ascii="Arial" w:hAnsi="Arial" w:cs="Arial"/>
                <w:b/>
                <w:sz w:val="20"/>
                <w:szCs w:val="20"/>
              </w:rPr>
              <w:t>polychaetes</w:t>
            </w:r>
            <w:proofErr w:type="spellEnd"/>
            <w:r w:rsidRPr="001836E9">
              <w:rPr>
                <w:rFonts w:ascii="Arial" w:hAnsi="Arial" w:cs="Arial"/>
                <w:b/>
                <w:sz w:val="20"/>
                <w:szCs w:val="20"/>
              </w:rPr>
              <w:t>; 4 hours (theoretical and practical classes).</w:t>
            </w:r>
          </w:p>
          <w:p w14:paraId="4301AE4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Knowledge of the methods of production of the fragile developmental stages of cephalopods and </w:t>
            </w:r>
            <w:proofErr w:type="spellStart"/>
            <w:r w:rsidRPr="001836E9">
              <w:rPr>
                <w:rFonts w:ascii="Arial" w:hAnsi="Arial" w:cs="Arial"/>
                <w:b/>
                <w:sz w:val="20"/>
                <w:szCs w:val="20"/>
              </w:rPr>
              <w:t>polychaetes</w:t>
            </w:r>
            <w:proofErr w:type="spellEnd"/>
            <w:r w:rsidRPr="001836E9">
              <w:rPr>
                <w:rFonts w:ascii="Arial" w:hAnsi="Arial" w:cs="Arial"/>
                <w:b/>
                <w:sz w:val="20"/>
                <w:szCs w:val="20"/>
              </w:rPr>
              <w:t xml:space="preserve">. Knowledge of the technical prerequisites </w:t>
            </w:r>
            <w:proofErr w:type="gramStart"/>
            <w:r w:rsidRPr="001836E9">
              <w:rPr>
                <w:rFonts w:ascii="Arial" w:hAnsi="Arial" w:cs="Arial"/>
                <w:b/>
                <w:sz w:val="20"/>
                <w:szCs w:val="20"/>
              </w:rPr>
              <w:t>for the production of</w:t>
            </w:r>
            <w:proofErr w:type="gramEnd"/>
            <w:r w:rsidRPr="001836E9">
              <w:rPr>
                <w:rFonts w:ascii="Arial" w:hAnsi="Arial" w:cs="Arial"/>
                <w:b/>
                <w:sz w:val="20"/>
                <w:szCs w:val="20"/>
              </w:rPr>
              <w:t xml:space="preserve"> the above organisms.</w:t>
            </w:r>
          </w:p>
          <w:p w14:paraId="3286EBF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10. </w:t>
            </w:r>
            <w:r w:rsidRPr="001836E9">
              <w:rPr>
                <w:rFonts w:ascii="Arial" w:hAnsi="Arial" w:cs="Arial"/>
                <w:b/>
                <w:sz w:val="20"/>
                <w:szCs w:val="20"/>
              </w:rPr>
              <w:t>Collection and isolation of copepodites for cultivation purposes; 4 hours (practical work).</w:t>
            </w:r>
          </w:p>
          <w:p w14:paraId="7D16982C"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b/>
                <w:sz w:val="20"/>
                <w:szCs w:val="20"/>
              </w:rPr>
              <w:t xml:space="preserve">Learning outcomes: Identification and isolation of target species: </w:t>
            </w:r>
            <w:proofErr w:type="spellStart"/>
            <w:r w:rsidRPr="001836E9">
              <w:rPr>
                <w:rFonts w:ascii="Arial" w:hAnsi="Arial" w:cs="Arial"/>
                <w:b/>
                <w:sz w:val="20"/>
                <w:szCs w:val="20"/>
              </w:rPr>
              <w:t>Acartia</w:t>
            </w:r>
            <w:proofErr w:type="spellEnd"/>
            <w:r w:rsidRPr="001836E9">
              <w:rPr>
                <w:rFonts w:ascii="Arial" w:hAnsi="Arial" w:cs="Arial"/>
                <w:b/>
                <w:sz w:val="20"/>
                <w:szCs w:val="20"/>
              </w:rPr>
              <w:t xml:space="preserve"> et al. Cultivation of copepodites in single-celled algae culture.</w:t>
            </w:r>
          </w:p>
        </w:tc>
      </w:tr>
      <w:tr w:rsidR="001836E9" w:rsidRPr="001836E9" w14:paraId="6050CD24"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28416165"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6F421D9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08083135"/>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5675B85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1163127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7D2CD782"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705565181"/>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3C549F7F"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4569855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15779BFD" w14:textId="242C11FA"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81653756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A7EC03"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8735488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4D16044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74330227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60AF2C26"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9337533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3B3DA085"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84407925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4643EBAD"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180769384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36B53220"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60B479B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6DABDEA"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4AAC7B6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6AD8AA4"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hAnsi="Arial" w:cs="Arial"/>
                <w:b/>
                <w:sz w:val="20"/>
                <w:szCs w:val="20"/>
              </w:rPr>
              <w:t>Attendance at classes is mandatory (a certain number of excused absences is tolerated, but no more than 20%). Students are required to participate in exercises.</w:t>
            </w:r>
          </w:p>
        </w:tc>
      </w:tr>
      <w:tr w:rsidR="001836E9" w:rsidRPr="001836E9" w14:paraId="7197B61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607501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0291152D"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6430FA8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4608D29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B8466E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016CFA5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CCCEBE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6C836A1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888EF5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3668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0EABD173"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12E6017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CD21855" w14:textId="77777777" w:rsidR="001836E9" w:rsidRPr="001836E9" w:rsidRDefault="001836E9" w:rsidP="001836E9">
            <w:pPr>
              <w:spacing w:after="0" w:line="240" w:lineRule="exact"/>
              <w:rPr>
                <w:rFonts w:ascii="Arial" w:hAnsi="Arial" w:cs="Arial"/>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2FC3BE9" w14:textId="05C5762E"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61933AF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84A60C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086FE24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749714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C5BD4" w14:textId="77777777" w:rsidR="001836E9" w:rsidRPr="001836E9" w:rsidRDefault="001836E9" w:rsidP="001836E9">
            <w:pPr>
              <w:spacing w:after="0" w:line="240" w:lineRule="exact"/>
              <w:rPr>
                <w:rFonts w:ascii="Arial" w:hAnsi="Arial" w:cs="Arial"/>
                <w:sz w:val="20"/>
                <w:szCs w:val="20"/>
              </w:rPr>
            </w:pPr>
          </w:p>
        </w:tc>
      </w:tr>
      <w:tr w:rsidR="001836E9" w:rsidRPr="001836E9" w14:paraId="7CEB552A"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708EDEC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40636E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D74893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2ABFF7C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190E17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4E263BB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2BCEB3A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DE58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r>
      <w:tr w:rsidR="001836E9" w:rsidRPr="001836E9" w14:paraId="3F0EAF03"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6B2F266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AE0A72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6779D231"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47819D2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275FA71"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131599C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3EB8D071"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1498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5315DE7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15CE04E"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25971C4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9052633" w14:textId="77777777" w:rsidR="001836E9" w:rsidRPr="001836E9" w:rsidRDefault="001836E9" w:rsidP="001836E9">
            <w:pPr>
              <w:tabs>
                <w:tab w:val="left" w:pos="470"/>
              </w:tabs>
              <w:snapToGrid w:val="0"/>
              <w:spacing w:after="0" w:line="240" w:lineRule="exact"/>
              <w:rPr>
                <w:rFonts w:ascii="Arial" w:hAnsi="Arial" w:cs="Arial"/>
                <w:b/>
                <w:i/>
                <w:color w:val="000000"/>
                <w:sz w:val="20"/>
                <w:szCs w:val="20"/>
              </w:rPr>
            </w:pPr>
            <w:r w:rsidRPr="001836E9">
              <w:rPr>
                <w:rFonts w:ascii="Arial" w:hAnsi="Arial" w:cs="Arial"/>
                <w:b/>
                <w:sz w:val="20"/>
                <w:szCs w:val="20"/>
              </w:rPr>
              <w:lastRenderedPageBreak/>
              <w:t>The overall grade depends on the commitment and success of students during lectures and practical exercises. The basic principle of assessment is the examination of knowledge acquired in lectures with a maximum of 70% of the final grade, and 30% in practical exercises. The exam is oral. There is a possibility of taking the exam by taking three colloquia during the semester. From the grades of the colloquium, the final grade of the exam is calculated. The colloquia include material from lectures and exercises.</w:t>
            </w:r>
          </w:p>
        </w:tc>
      </w:tr>
      <w:tr w:rsidR="001836E9" w:rsidRPr="001836E9" w14:paraId="508D5AD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12416D9"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3071FA44"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59E4074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BF75E8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F2E61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2385F1A7"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1F9ACA90"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sz w:val="20"/>
                <w:szCs w:val="20"/>
              </w:rPr>
              <w:t>Frank, H. Hoff &amp; Terry W. Snell 1987. Plankton culture manual. Fifth edition. Florida Aqua Farms. Inch.</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059B136"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BF00F40"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5810C43"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6494609E"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sz w:val="20"/>
                <w:szCs w:val="20"/>
              </w:rPr>
              <w:t>Moretti, A et al. 1999. Manual on hatchery production of seabass and gilthead seabream. Volume 1. FAO</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B4B7C25"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E65CC1"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C60184D"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22C0505E"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sz w:val="20"/>
                <w:szCs w:val="20"/>
              </w:rPr>
              <w:t xml:space="preserve">Landau., M. 1991. Introduction to aquaculture. John Wiley and </w:t>
            </w:r>
            <w:proofErr w:type="spellStart"/>
            <w:r w:rsidRPr="001836E9">
              <w:rPr>
                <w:rFonts w:ascii="Arial" w:hAnsi="Arial" w:cs="Arial"/>
                <w:sz w:val="20"/>
                <w:szCs w:val="20"/>
              </w:rPr>
              <w:t>Sons.Inc</w:t>
            </w:r>
            <w:proofErr w:type="spellEnd"/>
            <w:r w:rsidRPr="001836E9">
              <w:rPr>
                <w:rFonts w:ascii="Arial" w:hAnsi="Arial" w:cs="Arial"/>
                <w:sz w:val="20"/>
                <w:szCs w:val="20"/>
              </w:rPr>
              <w:t>.</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6D7DA73"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1E43F5F"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51BD8A92"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5D90EDF4"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C059B62"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E26CE1A"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300781D4"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6F79D5AF"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2F8C39C0"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2B0C612F"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 xml:space="preserve">1. </w:t>
            </w:r>
            <w:proofErr w:type="spellStart"/>
            <w:r w:rsidRPr="001836E9">
              <w:rPr>
                <w:rFonts w:ascii="Arial" w:hAnsi="Arial" w:cs="Arial"/>
                <w:sz w:val="20"/>
                <w:szCs w:val="20"/>
              </w:rPr>
              <w:t>Sorgelos</w:t>
            </w:r>
            <w:proofErr w:type="spellEnd"/>
            <w:r w:rsidRPr="001836E9">
              <w:rPr>
                <w:rFonts w:ascii="Arial" w:hAnsi="Arial" w:cs="Arial"/>
                <w:sz w:val="20"/>
                <w:szCs w:val="20"/>
              </w:rPr>
              <w:t>, b- 1973. High density culturing of the brine shrimp Artemia salina. Aquaculture, 1:385-391.</w:t>
            </w:r>
          </w:p>
          <w:p w14:paraId="14F90046" w14:textId="77777777" w:rsidR="001836E9" w:rsidRPr="001836E9" w:rsidRDefault="001836E9" w:rsidP="001836E9">
            <w:pPr>
              <w:tabs>
                <w:tab w:val="left" w:pos="567"/>
              </w:tabs>
              <w:rPr>
                <w:rFonts w:ascii="Arial" w:hAnsi="Arial" w:cs="Arial"/>
                <w:i/>
                <w:sz w:val="20"/>
                <w:szCs w:val="20"/>
              </w:rPr>
            </w:pPr>
            <w:r w:rsidRPr="001836E9">
              <w:rPr>
                <w:rFonts w:ascii="Arial" w:hAnsi="Arial" w:cs="Arial"/>
                <w:sz w:val="20"/>
                <w:szCs w:val="20"/>
              </w:rPr>
              <w:t xml:space="preserve">2. </w:t>
            </w:r>
            <w:proofErr w:type="spellStart"/>
            <w:r w:rsidRPr="001836E9">
              <w:rPr>
                <w:rFonts w:ascii="Arial" w:hAnsi="Arial" w:cs="Arial"/>
                <w:sz w:val="20"/>
                <w:szCs w:val="20"/>
              </w:rPr>
              <w:t>Sorgeloos</w:t>
            </w:r>
            <w:proofErr w:type="spellEnd"/>
            <w:r w:rsidRPr="001836E9">
              <w:rPr>
                <w:rFonts w:ascii="Arial" w:hAnsi="Arial" w:cs="Arial"/>
                <w:sz w:val="20"/>
                <w:szCs w:val="20"/>
              </w:rPr>
              <w:t xml:space="preserve">, P.-1978 The culture and use of brine shrimp Artemia salina as food for hatchery raised larval prawns, shrimp and fish in </w:t>
            </w:r>
            <w:proofErr w:type="gramStart"/>
            <w:r w:rsidRPr="001836E9">
              <w:rPr>
                <w:rFonts w:ascii="Arial" w:hAnsi="Arial" w:cs="Arial"/>
                <w:sz w:val="20"/>
                <w:szCs w:val="20"/>
              </w:rPr>
              <w:t>South East</w:t>
            </w:r>
            <w:proofErr w:type="gramEnd"/>
            <w:r w:rsidRPr="001836E9">
              <w:rPr>
                <w:rFonts w:ascii="Arial" w:hAnsi="Arial" w:cs="Arial"/>
                <w:sz w:val="20"/>
                <w:szCs w:val="20"/>
              </w:rPr>
              <w:t xml:space="preserve"> Asia. FAO Report THA/75/008/78/WP3, 50 p.</w:t>
            </w:r>
          </w:p>
        </w:tc>
      </w:tr>
      <w:tr w:rsidR="001836E9" w:rsidRPr="001836E9" w14:paraId="048F0A22"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319036B2"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2707E74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E84680E" w14:textId="77777777" w:rsidR="001836E9" w:rsidRPr="001836E9" w:rsidRDefault="001836E9" w:rsidP="001836E9">
            <w:pPr>
              <w:autoSpaceDE w:val="0"/>
              <w:autoSpaceDN w:val="0"/>
              <w:adjustRightInd w:val="0"/>
              <w:spacing w:after="0" w:line="240" w:lineRule="auto"/>
              <w:rPr>
                <w:rFonts w:ascii="Arial" w:hAnsi="Arial" w:cs="Arial"/>
                <w:b/>
                <w:sz w:val="20"/>
                <w:szCs w:val="20"/>
              </w:rPr>
            </w:pPr>
            <w:r w:rsidRPr="001836E9">
              <w:rPr>
                <w:rFonts w:ascii="Arial" w:hAnsi="Arial" w:cs="Arial"/>
                <w:b/>
                <w:sz w:val="20"/>
                <w:szCs w:val="20"/>
              </w:rPr>
              <w:t>The work of students will be evaluated and evaluated during classes as well as at the final exam. During the lessons, the following are evaluated:</w:t>
            </w:r>
          </w:p>
          <w:p w14:paraId="3898D9A5" w14:textId="77777777" w:rsidR="001836E9" w:rsidRPr="001836E9" w:rsidRDefault="001836E9" w:rsidP="001836E9">
            <w:pPr>
              <w:autoSpaceDE w:val="0"/>
              <w:autoSpaceDN w:val="0"/>
              <w:adjustRightInd w:val="0"/>
              <w:spacing w:after="0" w:line="240" w:lineRule="auto"/>
              <w:rPr>
                <w:rFonts w:ascii="Arial" w:hAnsi="Arial" w:cs="Arial"/>
                <w:b/>
                <w:sz w:val="20"/>
                <w:szCs w:val="20"/>
              </w:rPr>
            </w:pPr>
            <w:r w:rsidRPr="001836E9">
              <w:rPr>
                <w:rFonts w:ascii="Arial" w:hAnsi="Arial" w:cs="Arial"/>
                <w:b/>
                <w:sz w:val="20"/>
                <w:szCs w:val="20"/>
              </w:rPr>
              <w:t>(A) Attending classes</w:t>
            </w:r>
          </w:p>
          <w:p w14:paraId="5AE272D2" w14:textId="77777777" w:rsidR="001836E9" w:rsidRPr="001836E9" w:rsidRDefault="001836E9" w:rsidP="001836E9">
            <w:pPr>
              <w:autoSpaceDE w:val="0"/>
              <w:autoSpaceDN w:val="0"/>
              <w:adjustRightInd w:val="0"/>
              <w:spacing w:after="0" w:line="240" w:lineRule="auto"/>
              <w:rPr>
                <w:rFonts w:ascii="Arial" w:hAnsi="Arial" w:cs="Arial"/>
                <w:b/>
                <w:sz w:val="20"/>
                <w:szCs w:val="20"/>
              </w:rPr>
            </w:pPr>
            <w:r w:rsidRPr="001836E9">
              <w:rPr>
                <w:rFonts w:ascii="Arial" w:hAnsi="Arial" w:cs="Arial"/>
                <w:b/>
                <w:sz w:val="20"/>
                <w:szCs w:val="20"/>
              </w:rPr>
              <w:t>b) Teaching activity</w:t>
            </w:r>
          </w:p>
          <w:p w14:paraId="3C5BC100" w14:textId="77777777" w:rsidR="001836E9" w:rsidRPr="001836E9" w:rsidRDefault="001836E9" w:rsidP="001836E9">
            <w:pPr>
              <w:autoSpaceDE w:val="0"/>
              <w:autoSpaceDN w:val="0"/>
              <w:adjustRightInd w:val="0"/>
              <w:rPr>
                <w:rFonts w:ascii="Arial" w:eastAsia="Times New Roman" w:hAnsi="Arial" w:cs="Arial"/>
                <w:b/>
                <w:i/>
                <w:color w:val="000000"/>
                <w:sz w:val="20"/>
                <w:szCs w:val="20"/>
              </w:rPr>
            </w:pPr>
            <w:r w:rsidRPr="001836E9">
              <w:rPr>
                <w:rFonts w:ascii="Arial" w:hAnsi="Arial" w:cs="Arial"/>
                <w:b/>
                <w:sz w:val="20"/>
                <w:szCs w:val="20"/>
              </w:rPr>
              <w:t>(A) Acquired knowledge</w:t>
            </w:r>
          </w:p>
        </w:tc>
      </w:tr>
    </w:tbl>
    <w:p w14:paraId="753F82AD" w14:textId="77777777" w:rsidR="001836E9" w:rsidRPr="001836E9" w:rsidRDefault="001836E9" w:rsidP="001836E9">
      <w:pPr>
        <w:spacing w:after="0" w:line="240" w:lineRule="auto"/>
        <w:jc w:val="both"/>
        <w:rPr>
          <w:rFonts w:ascii="Arial" w:hAnsi="Arial" w:cs="Arial"/>
          <w:sz w:val="20"/>
          <w:szCs w:val="20"/>
        </w:rPr>
      </w:pPr>
    </w:p>
    <w:p w14:paraId="20850D6D"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3DD93858"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B60DBB3" w14:textId="11E691A4"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67281D67"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1536B66"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84C0352" w14:textId="5DD5A2BA" w:rsidR="001836E9" w:rsidRPr="001836E9" w:rsidRDefault="009D1475" w:rsidP="001836E9">
            <w:pPr>
              <w:spacing w:after="0" w:line="240" w:lineRule="exact"/>
              <w:rPr>
                <w:rFonts w:ascii="Arial" w:hAnsi="Arial" w:cs="Arial"/>
                <w:b/>
                <w:color w:val="000000"/>
                <w:sz w:val="20"/>
                <w:szCs w:val="20"/>
              </w:rPr>
            </w:pPr>
            <w:r>
              <w:rPr>
                <w:rFonts w:ascii="Arial" w:hAnsi="Arial" w:cs="Arial"/>
                <w:b/>
                <w:color w:val="000000"/>
                <w:sz w:val="20"/>
                <w:szCs w:val="20"/>
              </w:rPr>
              <w:t>Prof.</w:t>
            </w:r>
            <w:r w:rsidR="00D3494A">
              <w:rPr>
                <w:rFonts w:ascii="Arial" w:hAnsi="Arial" w:cs="Arial"/>
                <w:b/>
                <w:color w:val="000000"/>
                <w:sz w:val="20"/>
                <w:szCs w:val="20"/>
              </w:rPr>
              <w:t xml:space="preserve"> </w:t>
            </w:r>
            <w:r w:rsidR="001836E9" w:rsidRPr="001836E9">
              <w:rPr>
                <w:rFonts w:ascii="Arial" w:hAnsi="Arial" w:cs="Arial"/>
                <w:b/>
                <w:color w:val="000000"/>
                <w:sz w:val="20"/>
                <w:szCs w:val="20"/>
              </w:rPr>
              <w:t>Ranka Petrinović</w:t>
            </w:r>
            <w:r w:rsidR="002A1DF6" w:rsidRPr="002A1DF6">
              <w:rPr>
                <w:rFonts w:ascii="Arial" w:hAnsi="Arial" w:cs="Arial"/>
                <w:b/>
                <w:color w:val="000000"/>
                <w:sz w:val="20"/>
                <w:szCs w:val="20"/>
              </w:rPr>
              <w:t>, PhD</w:t>
            </w:r>
          </w:p>
        </w:tc>
      </w:tr>
      <w:tr w:rsidR="001836E9" w:rsidRPr="001836E9" w14:paraId="2034F9AB"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8FCF69A"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B8D20EC" w14:textId="1FC357F8" w:rsidR="001836E9" w:rsidRPr="001836E9" w:rsidRDefault="00CF7ED0" w:rsidP="001836E9">
            <w:pPr>
              <w:snapToGrid w:val="0"/>
              <w:spacing w:after="0" w:line="240" w:lineRule="exact"/>
              <w:rPr>
                <w:rFonts w:ascii="Arial" w:eastAsia="Times New Roman" w:hAnsi="Arial" w:cs="Arial"/>
                <w:b/>
                <w:sz w:val="20"/>
                <w:szCs w:val="20"/>
              </w:rPr>
            </w:pPr>
            <w:r w:rsidRPr="00CF7ED0">
              <w:rPr>
                <w:rFonts w:ascii="Arial" w:eastAsia="Times New Roman" w:hAnsi="Arial" w:cs="Arial"/>
                <w:b/>
                <w:sz w:val="20"/>
                <w:szCs w:val="20"/>
              </w:rPr>
              <w:t>MARINE ENVIRONMENT PROTECTION AND FISHERIES LAW</w:t>
            </w:r>
          </w:p>
        </w:tc>
      </w:tr>
      <w:tr w:rsidR="001836E9" w:rsidRPr="001836E9" w14:paraId="0AF8A984"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B5AD962"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7524A49"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363091B2"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08BDC03"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0841544"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00180585"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0521D4B"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93A63EA"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27A5C600"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4986455"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54DE061"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3.</w:t>
            </w:r>
          </w:p>
        </w:tc>
      </w:tr>
      <w:tr w:rsidR="001836E9" w:rsidRPr="001836E9" w14:paraId="7F266D6A"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1DA9C2E5"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14A69D51"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6EDE2E6"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w:t>
            </w:r>
          </w:p>
        </w:tc>
      </w:tr>
      <w:tr w:rsidR="001836E9" w:rsidRPr="001836E9" w14:paraId="1C44CE66"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00406FE0"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43109B4C" w14:textId="69DCD2B1"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F2291EB"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30+0+15</w:t>
            </w:r>
          </w:p>
        </w:tc>
      </w:tr>
      <w:tr w:rsidR="001836E9" w:rsidRPr="001836E9" w14:paraId="4BF1FB87"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6AED36F"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69BD5AB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D4B385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450BDFC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04D0029" w14:textId="77777777" w:rsidR="001836E9" w:rsidRPr="001836E9" w:rsidRDefault="001836E9" w:rsidP="001836E9">
            <w:pPr>
              <w:tabs>
                <w:tab w:val="left" w:pos="6525"/>
              </w:tabs>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t xml:space="preserve">The main task of the course is to introduce students to: modern understanding of the environment, pollution and endangerment of the environment, environmental protection, the concept of environmental law and its place in the legal system, principles of environmental law, sources of environmental law in the legal system of the Republic of Croatia and in </w:t>
            </w:r>
            <w:r w:rsidRPr="001836E9">
              <w:rPr>
                <w:rFonts w:ascii="Arial" w:eastAsia="Times New Roman" w:hAnsi="Arial" w:cs="Arial"/>
                <w:b/>
                <w:sz w:val="20"/>
                <w:szCs w:val="20"/>
                <w:lang w:eastAsia="hr-HR"/>
              </w:rPr>
              <w:lastRenderedPageBreak/>
              <w:t>international relations, environmental law in the EU, categorization of regulations (sources, nature, origins of pollution, purpose), regulations of the Republic of Croatia, international regulations, legal issues of prevention and suppression of pollution of the sea, civil liability and compensation for damage in the event of pollution of the sea by harmful substances, problems with the implementation of regulations on the protection of the marine environment.</w:t>
            </w:r>
          </w:p>
        </w:tc>
      </w:tr>
      <w:tr w:rsidR="001836E9" w:rsidRPr="001836E9" w14:paraId="39FB85A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3951961"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76A176C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142B189"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4029B46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B56E8B2"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43A3FB3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AFBA98B" w14:textId="77777777" w:rsidR="001836E9" w:rsidRPr="001836E9" w:rsidRDefault="001836E9" w:rsidP="001836E9">
            <w:pPr>
              <w:tabs>
                <w:tab w:val="left" w:pos="5505"/>
              </w:tabs>
              <w:suppressAutoHyphens/>
              <w:snapToGrid w:val="0"/>
              <w:spacing w:after="0" w:line="240" w:lineRule="exact"/>
              <w:jc w:val="both"/>
              <w:rPr>
                <w:rFonts w:ascii="Arial" w:eastAsia="Times New Roman" w:hAnsi="Arial" w:cs="Arial"/>
                <w:b/>
                <w:i/>
                <w:sz w:val="20"/>
                <w:szCs w:val="20"/>
              </w:rPr>
            </w:pPr>
            <w:r w:rsidRPr="001836E9">
              <w:rPr>
                <w:rFonts w:ascii="Arial" w:eastAsia="Times New Roman" w:hAnsi="Arial" w:cs="Arial"/>
                <w:b/>
                <w:sz w:val="20"/>
                <w:szCs w:val="20"/>
                <w:lang w:eastAsia="hr-HR"/>
              </w:rPr>
              <w:t xml:space="preserve">Define the concept of environmental law and its place in the legal </w:t>
            </w:r>
            <w:proofErr w:type="gramStart"/>
            <w:r w:rsidRPr="001836E9">
              <w:rPr>
                <w:rFonts w:ascii="Arial" w:eastAsia="Times New Roman" w:hAnsi="Arial" w:cs="Arial"/>
                <w:b/>
                <w:sz w:val="20"/>
                <w:szCs w:val="20"/>
                <w:lang w:eastAsia="hr-HR"/>
              </w:rPr>
              <w:t>system, and</w:t>
            </w:r>
            <w:proofErr w:type="gramEnd"/>
            <w:r w:rsidRPr="001836E9">
              <w:rPr>
                <w:rFonts w:ascii="Arial" w:eastAsia="Times New Roman" w:hAnsi="Arial" w:cs="Arial"/>
                <w:b/>
                <w:sz w:val="20"/>
                <w:szCs w:val="20"/>
                <w:lang w:eastAsia="hr-HR"/>
              </w:rPr>
              <w:t xml:space="preserve"> know the principles of environmental law. Know the international aspect of environmental protection. Know the international regulations governing the protection and preservation of the environment. Know the regulations governing marine pollution from ships with special emphasis on the MARPOL Convention. Know the basic principles of the Convention on the Liability of Nuclear Ship Undertakings.</w:t>
            </w:r>
          </w:p>
        </w:tc>
      </w:tr>
      <w:tr w:rsidR="001836E9" w:rsidRPr="001836E9" w14:paraId="7A87089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4E90590"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348C6B5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2961EAFE"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 Seminar 1. Introduction; Environmental law.</w:t>
            </w:r>
          </w:p>
          <w:p w14:paraId="2C80CD3E"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Know the modern understanding of the environment.</w:t>
            </w:r>
          </w:p>
          <w:p w14:paraId="644E9B7D"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 Seminar 2. Environmental law.</w:t>
            </w:r>
          </w:p>
          <w:p w14:paraId="36AFEDB1"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Learning outcomes: Define the concept of environmental law and its place in the legal </w:t>
            </w:r>
            <w:proofErr w:type="gramStart"/>
            <w:r w:rsidRPr="001836E9">
              <w:rPr>
                <w:rFonts w:ascii="Arial" w:eastAsia="Times New Roman" w:hAnsi="Arial" w:cs="Arial"/>
                <w:b/>
                <w:sz w:val="20"/>
                <w:szCs w:val="20"/>
                <w:lang w:eastAsia="hr-HR"/>
              </w:rPr>
              <w:t>system, and</w:t>
            </w:r>
            <w:proofErr w:type="gramEnd"/>
            <w:r w:rsidRPr="001836E9">
              <w:rPr>
                <w:rFonts w:ascii="Arial" w:eastAsia="Times New Roman" w:hAnsi="Arial" w:cs="Arial"/>
                <w:b/>
                <w:sz w:val="20"/>
                <w:szCs w:val="20"/>
                <w:lang w:eastAsia="hr-HR"/>
              </w:rPr>
              <w:t xml:space="preserve"> know the principles of environmental law.</w:t>
            </w:r>
          </w:p>
          <w:p w14:paraId="163E6CA1"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 Seminar 3. Sources of Environmental Law in the Legal System of the Republic of Croatia.</w:t>
            </w:r>
          </w:p>
          <w:p w14:paraId="73DA2158"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Know the regulations governing environmental protection in the Republic of Croatia.</w:t>
            </w:r>
          </w:p>
          <w:p w14:paraId="123E2A6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 Seminar 4. International Aspects of Environmental Protection.</w:t>
            </w:r>
          </w:p>
          <w:p w14:paraId="75ED679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Know the international aspect of environmental protection.</w:t>
            </w:r>
          </w:p>
          <w:p w14:paraId="2FABF235"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Lecture / Seminar 5. The most important international treaties </w:t>
            </w:r>
            <w:proofErr w:type="gramStart"/>
            <w:r w:rsidRPr="001836E9">
              <w:rPr>
                <w:rFonts w:ascii="Arial" w:eastAsia="Times New Roman" w:hAnsi="Arial" w:cs="Arial"/>
                <w:b/>
                <w:sz w:val="20"/>
                <w:szCs w:val="20"/>
                <w:lang w:eastAsia="hr-HR"/>
              </w:rPr>
              <w:t>dedicated</w:t>
            </w:r>
            <w:proofErr w:type="gramEnd"/>
            <w:r w:rsidRPr="001836E9">
              <w:rPr>
                <w:rFonts w:ascii="Arial" w:eastAsia="Times New Roman" w:hAnsi="Arial" w:cs="Arial"/>
                <w:b/>
                <w:sz w:val="20"/>
                <w:szCs w:val="20"/>
                <w:lang w:eastAsia="hr-HR"/>
              </w:rPr>
              <w:t xml:space="preserve"> to the protection and preservation of the environment.</w:t>
            </w:r>
          </w:p>
          <w:p w14:paraId="7277B9E3"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Be familiar with international regulations governing the protection and preservation of the environment.</w:t>
            </w:r>
          </w:p>
          <w:p w14:paraId="7623231C"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 Seminar 6. Environmental law in the EU.</w:t>
            </w:r>
          </w:p>
          <w:p w14:paraId="3D06EDDF"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Know the regulations governing environmental protection in the EU.</w:t>
            </w:r>
          </w:p>
          <w:p w14:paraId="4DE051DD"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 Seminar 7. Law on the protection of the marine environment – introduction.</w:t>
            </w:r>
          </w:p>
          <w:p w14:paraId="31B15A8F"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Know the basics of marine environmental protection law.</w:t>
            </w:r>
          </w:p>
          <w:p w14:paraId="7BEC008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 Seminar 8. Preventing marine pollution.</w:t>
            </w:r>
          </w:p>
          <w:p w14:paraId="27DD406B"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lastRenderedPageBreak/>
              <w:t>Learning outcomes: Know international and national preventive regulations on the protection of the marine environment.</w:t>
            </w:r>
          </w:p>
          <w:p w14:paraId="6DFD08A2"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 Seminar 9. Marine pollution from ships.</w:t>
            </w:r>
          </w:p>
          <w:p w14:paraId="1F411ECC"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Know the regulations that regulate marine pollution from ships with special emphasis on the MARPOL Convention.</w:t>
            </w:r>
          </w:p>
          <w:p w14:paraId="204739F9"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 Seminar 10. Civil liability for pollution of the marine environment (liability for oil pollution from tankers).</w:t>
            </w:r>
          </w:p>
          <w:p w14:paraId="6787D255"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To know the international legal system of liability for marine pollution by oil and other harmful and dangerous substances.</w:t>
            </w:r>
          </w:p>
          <w:p w14:paraId="609CEEA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 Seminar 11. Systems of liability and compensation for damage due to oil pollution in the Republic of Croatia. Learning outcomes: To know the system of liability and compensation for damage due to marine oil pollution according to the national regulations of the Republic of Croatia.</w:t>
            </w:r>
          </w:p>
          <w:p w14:paraId="7F7C6C75"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 Seminar 12. Liability of the entrepreneur of the nuclear ship.</w:t>
            </w:r>
          </w:p>
          <w:p w14:paraId="6359C501"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Know the basic principles of the Convention on the Liability of Nuclear Ship Undertakings.</w:t>
            </w:r>
          </w:p>
          <w:p w14:paraId="05E7A4FD"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 Seminar 13. Liability for damage in other cases of contamination.</w:t>
            </w:r>
          </w:p>
          <w:p w14:paraId="22B1276C"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Know the responsibility for damage caused by pollution in other cases that are not specifically stated.</w:t>
            </w:r>
          </w:p>
          <w:p w14:paraId="014225D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 Seminar 14. Protection of sea fishing according to international regulations.</w:t>
            </w:r>
          </w:p>
          <w:p w14:paraId="61B26725"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Learning outcomes: Know the basic principles of international regulations governing sea fishing.</w:t>
            </w:r>
          </w:p>
          <w:p w14:paraId="142BDF92"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Lecture / Seminar 15. Barcelona Convention.</w:t>
            </w:r>
          </w:p>
          <w:p w14:paraId="722C9CE8" w14:textId="77777777" w:rsidR="001836E9" w:rsidRPr="001836E9" w:rsidRDefault="001836E9" w:rsidP="001836E9">
            <w:pPr>
              <w:suppressAutoHyphens/>
              <w:spacing w:after="0" w:line="240" w:lineRule="exact"/>
              <w:rPr>
                <w:rFonts w:ascii="Arial" w:hAnsi="Arial" w:cs="Arial"/>
                <w:b/>
                <w:i/>
                <w:color w:val="000000"/>
                <w:sz w:val="20"/>
                <w:szCs w:val="20"/>
              </w:rPr>
            </w:pPr>
            <w:r w:rsidRPr="001836E9">
              <w:rPr>
                <w:rFonts w:ascii="Arial" w:eastAsia="Times New Roman" w:hAnsi="Arial" w:cs="Arial"/>
                <w:b/>
                <w:sz w:val="20"/>
                <w:szCs w:val="20"/>
                <w:lang w:eastAsia="hr-HR"/>
              </w:rPr>
              <w:t>Learning outcomes: Know the basic principles of the Barcelona Convention.</w:t>
            </w:r>
          </w:p>
        </w:tc>
      </w:tr>
      <w:tr w:rsidR="001836E9" w:rsidRPr="001836E9" w14:paraId="09FE43A5"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09FDBFCC"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66B39F8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43766413"/>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13FB83D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230115589"/>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32FC9BE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0204294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1FF4CDFF"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10371457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0D8F7F84" w14:textId="0CBF4FC4"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46918517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1B903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10000715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1D778C35"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55345274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0E4A9005"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2266511"/>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5D83BD3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1601167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21FF1065"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203718862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5124C09E"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1361AA0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A75C70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179080A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4C43E23"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lang w:eastAsia="hr-HR"/>
              </w:rPr>
              <w:t>Students are required to attend a minimum of 80% of classes, and to write and defend a seminar paper.</w:t>
            </w:r>
          </w:p>
        </w:tc>
      </w:tr>
      <w:tr w:rsidR="001836E9" w:rsidRPr="001836E9" w14:paraId="4DA2D5F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DA492DC"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2EA3EA4A"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7AF8437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2141366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DD0BEC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2C34667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14C7CB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1E5A226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2E65E5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D63A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69C389EF"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615FD85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4FBA26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4921B9E" w14:textId="51551D42"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643A39D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28C9C4D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5F91873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CFCD5F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868A6" w14:textId="77777777" w:rsidR="001836E9" w:rsidRPr="001836E9" w:rsidRDefault="001836E9" w:rsidP="001836E9">
            <w:pPr>
              <w:spacing w:after="0" w:line="240" w:lineRule="exact"/>
              <w:rPr>
                <w:rFonts w:ascii="Arial" w:hAnsi="Arial" w:cs="Arial"/>
                <w:sz w:val="20"/>
                <w:szCs w:val="20"/>
              </w:rPr>
            </w:pPr>
          </w:p>
        </w:tc>
      </w:tr>
      <w:tr w:rsidR="001836E9" w:rsidRPr="001836E9" w14:paraId="7020A16C"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0D8F89A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lastRenderedPageBreak/>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6A1118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C2B436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22C5F04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1E9FCB9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7352BDC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847EF5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580F3" w14:textId="77777777" w:rsidR="001836E9" w:rsidRPr="001836E9" w:rsidRDefault="001836E9" w:rsidP="001836E9">
            <w:pPr>
              <w:spacing w:after="0" w:line="240" w:lineRule="exact"/>
              <w:rPr>
                <w:rFonts w:ascii="Arial" w:hAnsi="Arial" w:cs="Arial"/>
                <w:sz w:val="20"/>
                <w:szCs w:val="20"/>
              </w:rPr>
            </w:pPr>
          </w:p>
        </w:tc>
      </w:tr>
      <w:tr w:rsidR="001836E9" w:rsidRPr="001836E9" w14:paraId="04E883E1"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2EDDA07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7612B2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5C0522D"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2E1D633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874DB4D"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760DDF0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0D320961"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E8F3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1D1A20A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717F4E0"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37A57A9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E644486"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eastAsia="Times New Roman" w:hAnsi="Arial" w:cs="Arial"/>
                <w:sz w:val="20"/>
                <w:szCs w:val="20"/>
                <w:lang w:eastAsia="hr-HR"/>
              </w:rPr>
              <w:t xml:space="preserve">The entire exam consists of two colloquiums and the preparation and defense of a seminar paper. The implementation of the examination is organized during the semester in which the course is attended and in regular exam periods. The first colloquium covers the field of environmental protection in general, while the second colloquium covers the area of marine environmental protection. The passing grade from each colloquium represents a minimum of at least 50% of the correct answers </w:t>
            </w:r>
            <w:proofErr w:type="gramStart"/>
            <w:r w:rsidRPr="001836E9">
              <w:rPr>
                <w:rFonts w:ascii="Arial" w:eastAsia="Times New Roman" w:hAnsi="Arial" w:cs="Arial"/>
                <w:sz w:val="20"/>
                <w:szCs w:val="20"/>
                <w:lang w:eastAsia="hr-HR"/>
              </w:rPr>
              <w:t>of</w:t>
            </w:r>
            <w:proofErr w:type="gramEnd"/>
            <w:r w:rsidRPr="001836E9">
              <w:rPr>
                <w:rFonts w:ascii="Arial" w:eastAsia="Times New Roman" w:hAnsi="Arial" w:cs="Arial"/>
                <w:sz w:val="20"/>
                <w:szCs w:val="20"/>
                <w:lang w:eastAsia="hr-HR"/>
              </w:rPr>
              <w:t xml:space="preserve"> the total number of questions. The preparation and defense of the seminar paper consists of the selection of the topic, the study of parts of the given literature, the preparation of the paper itself, and the defense, </w:t>
            </w:r>
            <w:proofErr w:type="spellStart"/>
            <w:r w:rsidRPr="001836E9">
              <w:rPr>
                <w:rFonts w:ascii="Arial" w:eastAsia="Times New Roman" w:hAnsi="Arial" w:cs="Arial"/>
                <w:sz w:val="20"/>
                <w:szCs w:val="20"/>
                <w:lang w:eastAsia="hr-HR"/>
              </w:rPr>
              <w:t>ie</w:t>
            </w:r>
            <w:proofErr w:type="spellEnd"/>
            <w:r w:rsidRPr="001836E9">
              <w:rPr>
                <w:rFonts w:ascii="Arial" w:eastAsia="Times New Roman" w:hAnsi="Arial" w:cs="Arial"/>
                <w:sz w:val="20"/>
                <w:szCs w:val="20"/>
                <w:lang w:eastAsia="hr-HR"/>
              </w:rPr>
              <w:t xml:space="preserve"> presentation of the work in front of other students. A passing grade of the seminar paper represents a successful presentation of the seminar paper, from which it is evident that the student is largely proficient in the material he or she is presenting. </w:t>
            </w:r>
            <w:proofErr w:type="gramStart"/>
            <w:r w:rsidRPr="001836E9">
              <w:rPr>
                <w:rFonts w:ascii="Arial" w:eastAsia="Times New Roman" w:hAnsi="Arial" w:cs="Arial"/>
                <w:sz w:val="20"/>
                <w:szCs w:val="20"/>
                <w:lang w:eastAsia="hr-HR"/>
              </w:rPr>
              <w:t>In order to</w:t>
            </w:r>
            <w:proofErr w:type="gramEnd"/>
            <w:r w:rsidRPr="001836E9">
              <w:rPr>
                <w:rFonts w:ascii="Arial" w:eastAsia="Times New Roman" w:hAnsi="Arial" w:cs="Arial"/>
                <w:sz w:val="20"/>
                <w:szCs w:val="20"/>
                <w:lang w:eastAsia="hr-HR"/>
              </w:rPr>
              <w:t xml:space="preserve"> successfully pass the course, the student must receive a passing grade from both colloquiums and from the defense of the seminar paper. The average grade of these three grades represents the overall grade from the course.</w:t>
            </w:r>
          </w:p>
        </w:tc>
      </w:tr>
      <w:tr w:rsidR="001836E9" w:rsidRPr="001836E9" w14:paraId="117DE09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25C7EEB"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57F0E4FB"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251D542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131189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389C90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6387B9A1"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4F8D652C"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eastAsia="Calibri" w:hAnsi="Arial" w:cs="Arial"/>
                <w:sz w:val="20"/>
                <w:szCs w:val="20"/>
              </w:rPr>
              <w:t>Ćorić, Dorotea, Marine Pollution from Ships – International and National Legal Regulation, Faculty of Law, University of Rijeka, Rijeka, 2009.</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E6F29B7"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A03E6E"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554E9BCC"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68E9541D"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Calibri" w:hAnsi="Arial" w:cs="Arial"/>
                <w:sz w:val="20"/>
                <w:szCs w:val="20"/>
              </w:rPr>
              <w:t>Hlača, Vinko – Stanković, Gordan, Law on the Protection of the Marine Environment (Manual of Selected Regulations), Rijeka, 1997 (p. 1 – 27 and 235 – 240)</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A4CDBB0"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194D224"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7FBCA489"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43BBD074"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sz w:val="20"/>
                <w:szCs w:val="20"/>
                <w:lang w:eastAsia="hr-HR"/>
              </w:rPr>
              <w:t>Lončarić-Horvat, Olivera et al., Environmental Law, Zagreb, 2003 (pp. 23 – 71, 180 – 186 and 247 – 280)</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738C8D6"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87D7349"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53AD2E5E"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3012711"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E445E10"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FD97011"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525C387B"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5D89F18"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29CCB93C"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36EF9B94"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1. </w:t>
            </w:r>
            <w:proofErr w:type="spellStart"/>
            <w:r w:rsidRPr="001836E9">
              <w:rPr>
                <w:rFonts w:ascii="Arial" w:eastAsia="Times New Roman" w:hAnsi="Arial" w:cs="Arial"/>
                <w:sz w:val="20"/>
                <w:szCs w:val="20"/>
                <w:lang w:eastAsia="hr-HR"/>
              </w:rPr>
              <w:t>Bolanča</w:t>
            </w:r>
            <w:proofErr w:type="spellEnd"/>
            <w:r w:rsidRPr="001836E9">
              <w:rPr>
                <w:rFonts w:ascii="Arial" w:eastAsia="Times New Roman" w:hAnsi="Arial" w:cs="Arial"/>
                <w:sz w:val="20"/>
                <w:szCs w:val="20"/>
                <w:lang w:eastAsia="hr-HR"/>
              </w:rPr>
              <w:t>, Dragan, Protection and Conservation of the Marine Environment, Proceedings of the Pan-European Maritime Symposium, Split, 2000 (p. 93.-104.)</w:t>
            </w:r>
          </w:p>
          <w:p w14:paraId="21304EE4"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2. Ćorić, Dorotea, International Liability and Compensation System for Marine Oil Pollution, Zagreb, 2002.</w:t>
            </w:r>
          </w:p>
          <w:p w14:paraId="554F374D"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3. Grabovac, Ivo, Protection of the Marine Environment from Pollution in Internal Sea Waters and Territorial Sea of the Republic of Croatia, Proceedings of the Faculty of Law in Split, no. 3-4, 1998 (pp. 721 - 729)</w:t>
            </w:r>
          </w:p>
          <w:p w14:paraId="5B0960D5"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4. Pavić, Drago, Maritime Property Law, Split, 2006 (p. 390 – 411)</w:t>
            </w:r>
          </w:p>
          <w:p w14:paraId="11D4BFBF" w14:textId="77777777" w:rsidR="001836E9" w:rsidRPr="001836E9" w:rsidRDefault="001836E9" w:rsidP="001836E9">
            <w:pPr>
              <w:tabs>
                <w:tab w:val="left" w:pos="567"/>
              </w:tabs>
              <w:rPr>
                <w:rFonts w:ascii="Arial" w:hAnsi="Arial" w:cs="Arial"/>
                <w:i/>
                <w:sz w:val="20"/>
                <w:szCs w:val="20"/>
              </w:rPr>
            </w:pPr>
            <w:r w:rsidRPr="001836E9">
              <w:rPr>
                <w:rFonts w:ascii="Arial" w:eastAsia="Times New Roman" w:hAnsi="Arial" w:cs="Arial"/>
                <w:sz w:val="20"/>
                <w:szCs w:val="20"/>
                <w:lang w:eastAsia="hr-HR"/>
              </w:rPr>
              <w:t>5. Maritime Code, Official Gazette, no. 181/04, 76/07, 146/08, 61/11, 56/13 and 26/15.</w:t>
            </w:r>
          </w:p>
        </w:tc>
      </w:tr>
      <w:tr w:rsidR="001836E9" w:rsidRPr="001836E9" w14:paraId="2D171D7A"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DEB0B24"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791BB11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AD28A0A" w14:textId="77777777" w:rsidR="001836E9" w:rsidRPr="001836E9" w:rsidRDefault="001836E9" w:rsidP="001836E9">
            <w:pPr>
              <w:autoSpaceDE w:val="0"/>
              <w:autoSpaceDN w:val="0"/>
              <w:adjustRightInd w:val="0"/>
              <w:rPr>
                <w:rFonts w:ascii="Arial" w:eastAsia="Times New Roman" w:hAnsi="Arial" w:cs="Arial"/>
                <w:b/>
                <w:sz w:val="20"/>
                <w:szCs w:val="20"/>
                <w:lang w:eastAsia="hr-HR"/>
              </w:rPr>
            </w:pPr>
            <w:r w:rsidRPr="001836E9">
              <w:rPr>
                <w:rFonts w:ascii="Arial" w:eastAsia="Times New Roman" w:hAnsi="Arial" w:cs="Arial"/>
                <w:b/>
                <w:sz w:val="20"/>
                <w:szCs w:val="20"/>
                <w:lang w:eastAsia="hr-HR"/>
              </w:rPr>
              <w:lastRenderedPageBreak/>
              <w:t>The work of students will be evaluated and evaluated during classes as well as at the final exam. During the lessons, the following are evaluated:</w:t>
            </w:r>
          </w:p>
          <w:p w14:paraId="2A068EBB" w14:textId="77777777" w:rsidR="001836E9" w:rsidRPr="001836E9" w:rsidRDefault="001836E9" w:rsidP="001836E9">
            <w:pPr>
              <w:autoSpaceDE w:val="0"/>
              <w:autoSpaceDN w:val="0"/>
              <w:adjustRightInd w:val="0"/>
              <w:spacing w:after="0" w:line="240" w:lineRule="auto"/>
              <w:rPr>
                <w:rFonts w:ascii="Arial" w:hAnsi="Arial" w:cs="Arial"/>
                <w:b/>
                <w:sz w:val="20"/>
                <w:szCs w:val="20"/>
              </w:rPr>
            </w:pPr>
            <w:r w:rsidRPr="001836E9">
              <w:rPr>
                <w:rFonts w:ascii="Arial" w:hAnsi="Arial" w:cs="Arial"/>
                <w:b/>
                <w:sz w:val="20"/>
                <w:szCs w:val="20"/>
              </w:rPr>
              <w:t>(A) Attending classes</w:t>
            </w:r>
          </w:p>
          <w:p w14:paraId="589E6164" w14:textId="77777777" w:rsidR="001836E9" w:rsidRPr="001836E9" w:rsidRDefault="001836E9" w:rsidP="001836E9">
            <w:pPr>
              <w:autoSpaceDE w:val="0"/>
              <w:autoSpaceDN w:val="0"/>
              <w:adjustRightInd w:val="0"/>
              <w:spacing w:after="0" w:line="240" w:lineRule="auto"/>
              <w:rPr>
                <w:rFonts w:ascii="Arial" w:hAnsi="Arial" w:cs="Arial"/>
                <w:b/>
                <w:sz w:val="20"/>
                <w:szCs w:val="20"/>
              </w:rPr>
            </w:pPr>
            <w:r w:rsidRPr="001836E9">
              <w:rPr>
                <w:rFonts w:ascii="Arial" w:hAnsi="Arial" w:cs="Arial"/>
                <w:b/>
                <w:sz w:val="20"/>
                <w:szCs w:val="20"/>
              </w:rPr>
              <w:t>b) Teaching activity</w:t>
            </w:r>
          </w:p>
          <w:p w14:paraId="4F0B21C7" w14:textId="77777777" w:rsidR="001836E9" w:rsidRPr="001836E9" w:rsidRDefault="001836E9" w:rsidP="001836E9">
            <w:pPr>
              <w:autoSpaceDE w:val="0"/>
              <w:autoSpaceDN w:val="0"/>
              <w:adjustRightInd w:val="0"/>
              <w:rPr>
                <w:rFonts w:ascii="Arial" w:eastAsia="Times New Roman" w:hAnsi="Arial" w:cs="Arial"/>
                <w:b/>
                <w:i/>
                <w:color w:val="000000"/>
                <w:sz w:val="20"/>
                <w:szCs w:val="20"/>
              </w:rPr>
            </w:pPr>
            <w:r w:rsidRPr="001836E9">
              <w:rPr>
                <w:rFonts w:ascii="Arial" w:hAnsi="Arial" w:cs="Arial"/>
                <w:b/>
                <w:sz w:val="20"/>
                <w:szCs w:val="20"/>
              </w:rPr>
              <w:t>(A) Acquired knowledge</w:t>
            </w:r>
          </w:p>
        </w:tc>
      </w:tr>
    </w:tbl>
    <w:p w14:paraId="36650151" w14:textId="77777777" w:rsidR="001836E9" w:rsidRPr="001836E9" w:rsidRDefault="001836E9" w:rsidP="001836E9">
      <w:pPr>
        <w:spacing w:after="0" w:line="240" w:lineRule="auto"/>
        <w:jc w:val="both"/>
        <w:rPr>
          <w:rFonts w:ascii="Arial" w:hAnsi="Arial" w:cs="Arial"/>
          <w:sz w:val="20"/>
          <w:szCs w:val="20"/>
        </w:rPr>
      </w:pPr>
    </w:p>
    <w:p w14:paraId="5BF04AFA"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44CF3E92"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C794EC2" w14:textId="556DF4BA"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69E4250B"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DA03590"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633BCF0" w14:textId="477A7767" w:rsidR="001836E9" w:rsidRPr="001836E9" w:rsidRDefault="001836E9" w:rsidP="001836E9">
            <w:pPr>
              <w:spacing w:after="0" w:line="240" w:lineRule="exact"/>
              <w:rPr>
                <w:rFonts w:ascii="Arial" w:hAnsi="Arial" w:cs="Arial"/>
                <w:b/>
                <w:color w:val="000000"/>
                <w:sz w:val="20"/>
                <w:szCs w:val="20"/>
              </w:rPr>
            </w:pPr>
            <w:r w:rsidRPr="001836E9">
              <w:rPr>
                <w:rFonts w:ascii="Arial" w:hAnsi="Arial" w:cs="Arial"/>
                <w:b/>
                <w:color w:val="000000"/>
                <w:sz w:val="20"/>
                <w:szCs w:val="20"/>
              </w:rPr>
              <w:t xml:space="preserve">Assoc. </w:t>
            </w:r>
            <w:r w:rsidR="009D1475">
              <w:rPr>
                <w:rFonts w:ascii="Arial" w:hAnsi="Arial" w:cs="Arial"/>
                <w:b/>
                <w:color w:val="000000"/>
                <w:sz w:val="20"/>
                <w:szCs w:val="20"/>
              </w:rPr>
              <w:t>Prof.</w:t>
            </w:r>
            <w:r w:rsidR="00D3494A">
              <w:rPr>
                <w:rFonts w:ascii="Arial" w:hAnsi="Arial" w:cs="Arial"/>
                <w:b/>
                <w:color w:val="000000"/>
                <w:sz w:val="20"/>
                <w:szCs w:val="20"/>
              </w:rPr>
              <w:t xml:space="preserve"> </w:t>
            </w:r>
            <w:r w:rsidRPr="001836E9">
              <w:rPr>
                <w:rFonts w:ascii="Arial" w:hAnsi="Arial" w:cs="Arial"/>
                <w:b/>
                <w:color w:val="000000"/>
                <w:sz w:val="20"/>
                <w:szCs w:val="20"/>
              </w:rPr>
              <w:t>Zvjezdana Popović Perković</w:t>
            </w:r>
            <w:r w:rsidR="002A1DF6" w:rsidRPr="002A1DF6">
              <w:rPr>
                <w:rFonts w:ascii="Arial" w:hAnsi="Arial" w:cs="Arial"/>
                <w:b/>
                <w:color w:val="000000"/>
                <w:sz w:val="20"/>
                <w:szCs w:val="20"/>
              </w:rPr>
              <w:t>, PhD</w:t>
            </w:r>
          </w:p>
        </w:tc>
      </w:tr>
      <w:tr w:rsidR="001836E9" w:rsidRPr="001836E9" w14:paraId="3FF9CA6F"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06DF96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604C4AC" w14:textId="2AE9F510" w:rsidR="001836E9" w:rsidRPr="001836E9" w:rsidRDefault="00E32D26" w:rsidP="001836E9">
            <w:pPr>
              <w:snapToGrid w:val="0"/>
              <w:spacing w:after="0" w:line="240" w:lineRule="exact"/>
              <w:rPr>
                <w:rFonts w:ascii="Arial" w:eastAsia="Times New Roman" w:hAnsi="Arial" w:cs="Arial"/>
                <w:b/>
                <w:sz w:val="20"/>
                <w:szCs w:val="20"/>
              </w:rPr>
            </w:pPr>
            <w:r w:rsidRPr="00E32D26">
              <w:rPr>
                <w:rFonts w:ascii="Arial" w:eastAsia="Times New Roman" w:hAnsi="Arial" w:cs="Arial"/>
                <w:b/>
                <w:sz w:val="20"/>
                <w:szCs w:val="20"/>
              </w:rPr>
              <w:t>MARINE BIODIVERSITY PRESERVATION</w:t>
            </w:r>
          </w:p>
        </w:tc>
      </w:tr>
      <w:tr w:rsidR="001836E9" w:rsidRPr="001836E9" w14:paraId="74FEDE87"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CD7D6E5"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F5BEF7A"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6774703D"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0ABDE9F"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C886417"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1B08EAE2"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902C29A"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9F0841B"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580BA45E"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4027A94F"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C9700EF"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3.</w:t>
            </w:r>
          </w:p>
        </w:tc>
      </w:tr>
      <w:tr w:rsidR="001836E9" w:rsidRPr="001836E9" w14:paraId="20FE5E7E"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51AD984B"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0BB84F8A"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8D00FE4"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2</w:t>
            </w:r>
          </w:p>
        </w:tc>
      </w:tr>
      <w:tr w:rsidR="001836E9" w:rsidRPr="001836E9" w14:paraId="11FF2253"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597BD83F"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7F23C5DF" w14:textId="3C755AC8"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A6AE5D0"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15+0+15</w:t>
            </w:r>
          </w:p>
        </w:tc>
      </w:tr>
      <w:tr w:rsidR="001836E9" w:rsidRPr="001836E9" w14:paraId="0A82740D"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3D481C1"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3891B2E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9AACD45"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47BCDEE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888EB6F" w14:textId="77777777" w:rsidR="001836E9" w:rsidRPr="001836E9" w:rsidRDefault="001836E9" w:rsidP="001836E9">
            <w:pPr>
              <w:tabs>
                <w:tab w:val="left" w:pos="5580"/>
              </w:tabs>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Course Objectives: By learning about the basic characteristics and processes that condition biodiversity in marine ecosystems, students will acquire practical and theoretical knowledge for understanding the problems of active and passive principles of biodiversity conservation. Also, students gain knowledge about the factors that affect the deterioration of biodiversity (special reference to the Mediterranean and the Adriatic Sea), and about possible solutions for its conservation.</w:t>
            </w:r>
          </w:p>
        </w:tc>
      </w:tr>
      <w:tr w:rsidR="001836E9" w:rsidRPr="001836E9" w14:paraId="7701516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3C0657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635B329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89BFD90" w14:textId="77777777" w:rsidR="001836E9" w:rsidRPr="001836E9" w:rsidRDefault="001836E9" w:rsidP="001836E9">
            <w:pPr>
              <w:suppressAutoHyphens/>
              <w:spacing w:after="0" w:line="240" w:lineRule="exact"/>
              <w:rPr>
                <w:rFonts w:ascii="Arial" w:hAnsi="Arial" w:cs="Arial"/>
                <w:i/>
                <w:color w:val="000000"/>
                <w:sz w:val="20"/>
                <w:szCs w:val="20"/>
              </w:rPr>
            </w:pPr>
          </w:p>
        </w:tc>
      </w:tr>
      <w:tr w:rsidR="001836E9" w:rsidRPr="001836E9" w14:paraId="5AC2EAD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CB083F4"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7BBC9A7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2B8846A" w14:textId="77777777" w:rsidR="001836E9" w:rsidRPr="001836E9" w:rsidRDefault="001836E9" w:rsidP="001836E9">
            <w:pPr>
              <w:tabs>
                <w:tab w:val="left" w:pos="7410"/>
              </w:tabs>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 xml:space="preserve">Know the consequences of human activities that endanger certain species, their habitats and living communities (littoralization, maritime transport, </w:t>
            </w:r>
            <w:proofErr w:type="spellStart"/>
            <w:r w:rsidRPr="001836E9">
              <w:rPr>
                <w:rFonts w:ascii="Arial" w:hAnsi="Arial" w:cs="Arial"/>
                <w:b/>
                <w:sz w:val="20"/>
                <w:szCs w:val="20"/>
              </w:rPr>
              <w:t>hydroconstruction</w:t>
            </w:r>
            <w:proofErr w:type="spellEnd"/>
            <w:r w:rsidRPr="001836E9">
              <w:rPr>
                <w:rFonts w:ascii="Arial" w:hAnsi="Arial" w:cs="Arial"/>
                <w:b/>
                <w:sz w:val="20"/>
                <w:szCs w:val="20"/>
              </w:rPr>
              <w:t>, catching and breeding of marine organisms) and the mechanisms of their action (direct and indirect). Know the legal basis for marine protection (Convention on the Law of the Sea, Convention on the Protection of Biological Diversity, Code of Conduct for Responsible Fisheries, Barcelona Convention). Know the biology and ecology of endangered species from the above systematic groups (distribution, growth, reproduction, role in the ecosystem, mechanisms that threaten them and ways of protection (legislation)). Understand ecological isolation as an evolutionary mechanism in the emergence of new species.</w:t>
            </w:r>
          </w:p>
        </w:tc>
      </w:tr>
      <w:tr w:rsidR="001836E9" w:rsidRPr="001836E9" w14:paraId="524306C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D7EBDC6"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7992D52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067124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 </w:t>
            </w:r>
            <w:r w:rsidRPr="001836E9">
              <w:rPr>
                <w:rFonts w:ascii="Arial" w:hAnsi="Arial" w:cs="Arial"/>
                <w:b/>
                <w:sz w:val="20"/>
                <w:szCs w:val="20"/>
              </w:rPr>
              <w:t>To introduce students to the conditions for obtaining signatures and the method of taking exams and assessments, as well as the content of the course. Introduction to the College. Mechanisms that threaten certain species, their habitats and living communities.</w:t>
            </w:r>
          </w:p>
          <w:p w14:paraId="3D35D4F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The student must understand the concept of biodiversity and the temporal patterns of biodiversity (speciation and disappearance of species). The student must know the consequences of human activities that threaten certain species, their habitats </w:t>
            </w:r>
            <w:r w:rsidRPr="001836E9">
              <w:rPr>
                <w:rFonts w:ascii="Arial" w:hAnsi="Arial" w:cs="Arial"/>
                <w:b/>
                <w:sz w:val="20"/>
                <w:szCs w:val="20"/>
              </w:rPr>
              <w:lastRenderedPageBreak/>
              <w:t xml:space="preserve">and living communities (littoralization, maritime transport, </w:t>
            </w:r>
            <w:proofErr w:type="spellStart"/>
            <w:r w:rsidRPr="001836E9">
              <w:rPr>
                <w:rFonts w:ascii="Arial" w:hAnsi="Arial" w:cs="Arial"/>
                <w:b/>
                <w:sz w:val="20"/>
                <w:szCs w:val="20"/>
              </w:rPr>
              <w:t>hydroconstruction</w:t>
            </w:r>
            <w:proofErr w:type="spellEnd"/>
            <w:r w:rsidRPr="001836E9">
              <w:rPr>
                <w:rFonts w:ascii="Arial" w:hAnsi="Arial" w:cs="Arial"/>
                <w:b/>
                <w:sz w:val="20"/>
                <w:szCs w:val="20"/>
              </w:rPr>
              <w:t xml:space="preserve">, catching and breeding of marine organisms) and the mechanisms of their action (direct and indirect). The student must understand the principle of sustainable development, </w:t>
            </w:r>
            <w:proofErr w:type="spellStart"/>
            <w:proofErr w:type="gramStart"/>
            <w:r w:rsidRPr="001836E9">
              <w:rPr>
                <w:rFonts w:ascii="Arial" w:hAnsi="Arial" w:cs="Arial"/>
                <w:b/>
                <w:sz w:val="20"/>
                <w:szCs w:val="20"/>
              </w:rPr>
              <w:t>ie</w:t>
            </w:r>
            <w:proofErr w:type="spellEnd"/>
            <w:proofErr w:type="gramEnd"/>
            <w:r w:rsidRPr="001836E9">
              <w:rPr>
                <w:rFonts w:ascii="Arial" w:hAnsi="Arial" w:cs="Arial"/>
                <w:b/>
                <w:sz w:val="20"/>
                <w:szCs w:val="20"/>
              </w:rPr>
              <w:t xml:space="preserve"> measures of reasonable use of resources for the purpose of their conservation.</w:t>
            </w:r>
          </w:p>
          <w:p w14:paraId="5536C13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2. </w:t>
            </w:r>
            <w:r w:rsidRPr="001836E9">
              <w:rPr>
                <w:rFonts w:ascii="Arial" w:hAnsi="Arial" w:cs="Arial"/>
                <w:b/>
                <w:sz w:val="20"/>
                <w:szCs w:val="20"/>
              </w:rPr>
              <w:t>International organizations, conventions, programs and plans in the service of marine protection. IUCN Red List System.</w:t>
            </w:r>
          </w:p>
          <w:p w14:paraId="30A0615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The student must be familiar with leading international programs and plans dealing with marine issues (FAO, IMO, UNESCO, UNEP; WWF, IUCN, Natura 2000). Must know the legal basis for marine protection (Convention on the Law of the Sea, Convention on the Protection of Biological Diversity, Code of Conduct for Responsible Fisheries, Barcelona Convention). The student must know the content of the IUCN Red List, categories and criteria of endangerment. Endangerment.</w:t>
            </w:r>
          </w:p>
          <w:p w14:paraId="13C3C73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3. </w:t>
            </w:r>
            <w:r w:rsidRPr="001836E9">
              <w:rPr>
                <w:rFonts w:ascii="Arial" w:hAnsi="Arial" w:cs="Arial"/>
                <w:b/>
                <w:sz w:val="20"/>
                <w:szCs w:val="20"/>
              </w:rPr>
              <w:t>Protection of biodiversity in the Mediterranean and the Republic of Croatia. An overview of endangered species and lower systematic categories of flora and fauna in the Mediterranean and the Adriatic.</w:t>
            </w:r>
          </w:p>
          <w:p w14:paraId="58BF273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Students must be familiar with national organizations, programs and plans, as well as laws and bylaws (Environmental Protection Act, Nature Protection Act, Ordinances) that protect the marine environment (legislation). The student must know the criteria for classifying taxa into strictly protected and protected taxa, and the ways of dealing with such taxa. The student must be familiar with the Ordinance on the amount of compensation for damage caused by unauthorized action on protected animal species (OG 84/96). The student must know the categories and criteria of endangerment of the Red Book of the Republic of Croatia.</w:t>
            </w:r>
          </w:p>
          <w:p w14:paraId="384FF10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4. </w:t>
            </w:r>
            <w:r w:rsidRPr="001836E9">
              <w:rPr>
                <w:rFonts w:ascii="Arial" w:hAnsi="Arial" w:cs="Arial"/>
                <w:b/>
                <w:sz w:val="20"/>
                <w:szCs w:val="20"/>
              </w:rPr>
              <w:t>Ecology of Endangered Flora Species in the Mediterranean and Adriatic.</w:t>
            </w:r>
          </w:p>
          <w:p w14:paraId="6DDD512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Know the biology and ecology of endangered plant species (distribution, growth, reproduction, role in the ecosystem, mechanisms that threaten them and ways of protecting them (legislation).</w:t>
            </w:r>
          </w:p>
          <w:p w14:paraId="5E805D2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5. </w:t>
            </w:r>
            <w:r w:rsidRPr="001836E9">
              <w:rPr>
                <w:rFonts w:ascii="Arial" w:hAnsi="Arial" w:cs="Arial"/>
                <w:b/>
                <w:sz w:val="20"/>
                <w:szCs w:val="20"/>
              </w:rPr>
              <w:t xml:space="preserve">Ecology of Endangered Species of Fauna in the Mediterranean and Adriatic: From Protozoa to </w:t>
            </w:r>
            <w:proofErr w:type="spellStart"/>
            <w:r w:rsidRPr="001836E9">
              <w:rPr>
                <w:rFonts w:ascii="Arial" w:hAnsi="Arial" w:cs="Arial"/>
                <w:b/>
                <w:sz w:val="20"/>
                <w:szCs w:val="20"/>
              </w:rPr>
              <w:t>Mollusco</w:t>
            </w:r>
            <w:proofErr w:type="spellEnd"/>
            <w:r w:rsidRPr="001836E9">
              <w:rPr>
                <w:rFonts w:ascii="Arial" w:hAnsi="Arial" w:cs="Arial"/>
                <w:b/>
                <w:sz w:val="20"/>
                <w:szCs w:val="20"/>
              </w:rPr>
              <w:t>.</w:t>
            </w:r>
          </w:p>
          <w:p w14:paraId="7D827C5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Know the biology and ecology of endangered species from the above systematic groups (distribution, growth, reproduction, role in the ecosystem, mechanisms that threaten them and ways of protecting them (</w:t>
            </w:r>
            <w:proofErr w:type="gramStart"/>
            <w:r w:rsidRPr="001836E9">
              <w:rPr>
                <w:rFonts w:ascii="Arial" w:hAnsi="Arial" w:cs="Arial"/>
                <w:b/>
                <w:sz w:val="20"/>
                <w:szCs w:val="20"/>
              </w:rPr>
              <w:t>legislation))</w:t>
            </w:r>
            <w:proofErr w:type="gramEnd"/>
            <w:r w:rsidRPr="001836E9">
              <w:rPr>
                <w:rFonts w:ascii="Arial" w:hAnsi="Arial" w:cs="Arial"/>
                <w:b/>
                <w:sz w:val="20"/>
                <w:szCs w:val="20"/>
              </w:rPr>
              <w:t>.</w:t>
            </w:r>
          </w:p>
          <w:p w14:paraId="11E98B1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6. </w:t>
            </w:r>
            <w:r w:rsidRPr="001836E9">
              <w:rPr>
                <w:rFonts w:ascii="Arial" w:hAnsi="Arial" w:cs="Arial"/>
                <w:b/>
                <w:sz w:val="20"/>
                <w:szCs w:val="20"/>
              </w:rPr>
              <w:t xml:space="preserve">Ecology of endangered species of fauna in the Mediterranean and Adriatic: Mollusca and </w:t>
            </w:r>
            <w:proofErr w:type="spellStart"/>
            <w:r w:rsidRPr="001836E9">
              <w:rPr>
                <w:rFonts w:ascii="Arial" w:hAnsi="Arial" w:cs="Arial"/>
                <w:b/>
                <w:sz w:val="20"/>
                <w:szCs w:val="20"/>
              </w:rPr>
              <w:t>Annellida</w:t>
            </w:r>
            <w:proofErr w:type="spellEnd"/>
            <w:r w:rsidRPr="001836E9">
              <w:rPr>
                <w:rFonts w:ascii="Arial" w:hAnsi="Arial" w:cs="Arial"/>
                <w:b/>
                <w:sz w:val="20"/>
                <w:szCs w:val="20"/>
              </w:rPr>
              <w:t>.</w:t>
            </w:r>
          </w:p>
          <w:p w14:paraId="47890D7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Know the biology and ecology of endangered species from the above systematic groups (distribution, growth, reproduction, role in the ecosystem, mechanisms that threaten them and ways of protecting them (</w:t>
            </w:r>
            <w:proofErr w:type="gramStart"/>
            <w:r w:rsidRPr="001836E9">
              <w:rPr>
                <w:rFonts w:ascii="Arial" w:hAnsi="Arial" w:cs="Arial"/>
                <w:b/>
                <w:sz w:val="20"/>
                <w:szCs w:val="20"/>
              </w:rPr>
              <w:t>legislation))</w:t>
            </w:r>
            <w:proofErr w:type="gramEnd"/>
            <w:r w:rsidRPr="001836E9">
              <w:rPr>
                <w:rFonts w:ascii="Arial" w:hAnsi="Arial" w:cs="Arial"/>
                <w:b/>
                <w:sz w:val="20"/>
                <w:szCs w:val="20"/>
              </w:rPr>
              <w:t>.</w:t>
            </w:r>
          </w:p>
          <w:p w14:paraId="6FD6D64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7. </w:t>
            </w:r>
            <w:r w:rsidRPr="001836E9">
              <w:rPr>
                <w:rFonts w:ascii="Arial" w:hAnsi="Arial" w:cs="Arial"/>
                <w:b/>
                <w:sz w:val="20"/>
                <w:szCs w:val="20"/>
              </w:rPr>
              <w:t>Ecology of endangered species of fauna in the Mediterranean and Adriatic: from Arthropoda to Echinodermata. Learning outcomes: Know the biology and ecology of endangered species from the above systematic groups (distribution, growth, reproduction, role in the ecosystem, mechanisms that threaten them and ways of protecting them (</w:t>
            </w:r>
            <w:proofErr w:type="gramStart"/>
            <w:r w:rsidRPr="001836E9">
              <w:rPr>
                <w:rFonts w:ascii="Arial" w:hAnsi="Arial" w:cs="Arial"/>
                <w:b/>
                <w:sz w:val="20"/>
                <w:szCs w:val="20"/>
              </w:rPr>
              <w:t>legislation))</w:t>
            </w:r>
            <w:proofErr w:type="gramEnd"/>
            <w:r w:rsidRPr="001836E9">
              <w:rPr>
                <w:rFonts w:ascii="Arial" w:hAnsi="Arial" w:cs="Arial"/>
                <w:b/>
                <w:sz w:val="20"/>
                <w:szCs w:val="20"/>
              </w:rPr>
              <w:t>.</w:t>
            </w:r>
          </w:p>
          <w:p w14:paraId="1FE7ADF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lastRenderedPageBreak/>
              <w:t xml:space="preserve">Lecture 8. </w:t>
            </w:r>
            <w:r w:rsidRPr="001836E9">
              <w:rPr>
                <w:rFonts w:ascii="Arial" w:hAnsi="Arial" w:cs="Arial"/>
                <w:b/>
                <w:sz w:val="20"/>
                <w:szCs w:val="20"/>
              </w:rPr>
              <w:t>Ecology of Endangered Fauna Species in the Mediterranean and Adriatic: From Echinodermata to Acrania.</w:t>
            </w:r>
          </w:p>
          <w:p w14:paraId="160A024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Know the biology and ecology of endangered species from the above systematic groups (distribution, growth, reproduction, role in the ecosystem, mechanisms that threaten them and ways of protection) (Ordinance on the protection of thrips (OG 76/98</w:t>
            </w:r>
            <w:proofErr w:type="gramStart"/>
            <w:r w:rsidRPr="001836E9">
              <w:rPr>
                <w:rFonts w:ascii="Arial" w:hAnsi="Arial" w:cs="Arial"/>
                <w:b/>
                <w:sz w:val="20"/>
                <w:szCs w:val="20"/>
              </w:rPr>
              <w:t>) )</w:t>
            </w:r>
            <w:proofErr w:type="gramEnd"/>
            <w:r w:rsidRPr="001836E9">
              <w:rPr>
                <w:rFonts w:ascii="Arial" w:hAnsi="Arial" w:cs="Arial"/>
                <w:b/>
                <w:sz w:val="20"/>
                <w:szCs w:val="20"/>
              </w:rPr>
              <w:t>.</w:t>
            </w:r>
          </w:p>
          <w:p w14:paraId="19050E1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9. </w:t>
            </w:r>
            <w:r w:rsidRPr="001836E9">
              <w:rPr>
                <w:rFonts w:ascii="Arial" w:hAnsi="Arial" w:cs="Arial"/>
                <w:b/>
                <w:sz w:val="20"/>
                <w:szCs w:val="20"/>
              </w:rPr>
              <w:t xml:space="preserve">Ecology of endangered fauna species in the Mediterranean and Adriatic: </w:t>
            </w:r>
            <w:proofErr w:type="spellStart"/>
            <w:r w:rsidRPr="001836E9">
              <w:rPr>
                <w:rFonts w:ascii="Arial" w:hAnsi="Arial" w:cs="Arial"/>
                <w:b/>
                <w:sz w:val="20"/>
                <w:szCs w:val="20"/>
              </w:rPr>
              <w:t>Cyclostomata</w:t>
            </w:r>
            <w:proofErr w:type="spellEnd"/>
            <w:r w:rsidRPr="001836E9">
              <w:rPr>
                <w:rFonts w:ascii="Arial" w:hAnsi="Arial" w:cs="Arial"/>
                <w:b/>
                <w:sz w:val="20"/>
                <w:szCs w:val="20"/>
              </w:rPr>
              <w:t xml:space="preserve"> and Chondrichthyes.</w:t>
            </w:r>
          </w:p>
          <w:p w14:paraId="71FA751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Know the biology and ecology of endangered species from the above systematic groups (distribution, growth, reproduction, role in the ecosystem, mechanisms that threaten them and ways of protecting them (Red Book of Endangered Fish of the Adriatic)).</w:t>
            </w:r>
          </w:p>
          <w:p w14:paraId="306A493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10. </w:t>
            </w:r>
            <w:r w:rsidRPr="001836E9">
              <w:rPr>
                <w:rFonts w:ascii="Arial" w:hAnsi="Arial" w:cs="Arial"/>
                <w:b/>
                <w:sz w:val="20"/>
                <w:szCs w:val="20"/>
              </w:rPr>
              <w:t xml:space="preserve">Ecology of Endangered Fauna Species in the Mediterranean and Adriatic: </w:t>
            </w:r>
            <w:proofErr w:type="spellStart"/>
            <w:r w:rsidRPr="001836E9">
              <w:rPr>
                <w:rFonts w:ascii="Arial" w:hAnsi="Arial" w:cs="Arial"/>
                <w:b/>
                <w:sz w:val="20"/>
                <w:szCs w:val="20"/>
              </w:rPr>
              <w:t>Osteichties</w:t>
            </w:r>
            <w:proofErr w:type="spellEnd"/>
            <w:r w:rsidRPr="001836E9">
              <w:rPr>
                <w:rFonts w:ascii="Arial" w:hAnsi="Arial" w:cs="Arial"/>
                <w:b/>
                <w:sz w:val="20"/>
                <w:szCs w:val="20"/>
              </w:rPr>
              <w:t>.</w:t>
            </w:r>
          </w:p>
          <w:p w14:paraId="7888CCB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Know the biology and ecology of endangered species from the above systematic groups (distribution, growth, reproduction, role in the ecosystem, mechanisms that threaten them and ways of protecting them (Red Book of Endangered Fish of the Adriatic)).</w:t>
            </w:r>
          </w:p>
          <w:p w14:paraId="3322E96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11. </w:t>
            </w:r>
            <w:r w:rsidRPr="001836E9">
              <w:rPr>
                <w:rFonts w:ascii="Arial" w:hAnsi="Arial" w:cs="Arial"/>
                <w:b/>
                <w:sz w:val="20"/>
                <w:szCs w:val="20"/>
              </w:rPr>
              <w:t>Ecology of endangered fauna species in the Mediterranean and Adriatic: Reptilia and Aves.</w:t>
            </w:r>
          </w:p>
          <w:p w14:paraId="5D616C6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Know the biology and ecology of endangered species from the above systematic groups (distribution, growth, reproduction, role in the ecosystem, mechanisms that threaten them and ways of protection) (Ordinance on the protection of certain species of reptiles (Reptilia</w:t>
            </w:r>
            <w:proofErr w:type="gramStart"/>
            <w:r w:rsidRPr="001836E9">
              <w:rPr>
                <w:rFonts w:ascii="Arial" w:hAnsi="Arial" w:cs="Arial"/>
                <w:b/>
                <w:sz w:val="20"/>
                <w:szCs w:val="20"/>
              </w:rPr>
              <w:t>) )</w:t>
            </w:r>
            <w:proofErr w:type="gramEnd"/>
            <w:r w:rsidRPr="001836E9">
              <w:rPr>
                <w:rFonts w:ascii="Arial" w:hAnsi="Arial" w:cs="Arial"/>
                <w:b/>
                <w:sz w:val="20"/>
                <w:szCs w:val="20"/>
              </w:rPr>
              <w:t>.</w:t>
            </w:r>
          </w:p>
          <w:p w14:paraId="7D89D1D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12. </w:t>
            </w:r>
            <w:r w:rsidRPr="001836E9">
              <w:rPr>
                <w:rFonts w:ascii="Arial" w:hAnsi="Arial" w:cs="Arial"/>
                <w:b/>
                <w:sz w:val="20"/>
                <w:szCs w:val="20"/>
              </w:rPr>
              <w:t>Ecology of Endangered Fauna Species in the Mediterranean and Adriatic: Mammalia.</w:t>
            </w:r>
          </w:p>
          <w:p w14:paraId="2B44E89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Know the biology and ecology of endangered species from the above systematic groups (distribution, growth, reproduction, role in the ecosystem, mechanisms that threaten them and ways of protection) (ACCOBAMS (Agreement on the conservation of cetaceans of the Black Sea, Mediterranean Sea and contiguous Atlantic Area), Ordinance on the protection of certain species of mammals (Mammalia) (OG 31/95)).</w:t>
            </w:r>
          </w:p>
          <w:p w14:paraId="0D9B086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13. </w:t>
            </w:r>
            <w:proofErr w:type="gramStart"/>
            <w:r w:rsidRPr="001836E9">
              <w:rPr>
                <w:rFonts w:ascii="Arial" w:hAnsi="Arial" w:cs="Arial"/>
                <w:b/>
                <w:sz w:val="20"/>
                <w:szCs w:val="20"/>
              </w:rPr>
              <w:t>Film</w:t>
            </w:r>
            <w:proofErr w:type="gramEnd"/>
            <w:r w:rsidRPr="001836E9">
              <w:rPr>
                <w:rFonts w:ascii="Arial" w:hAnsi="Arial" w:cs="Arial"/>
                <w:b/>
                <w:sz w:val="20"/>
                <w:szCs w:val="20"/>
              </w:rPr>
              <w:t xml:space="preserve"> The tree of life.</w:t>
            </w:r>
          </w:p>
          <w:p w14:paraId="0F9EF9D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Understand the concept of biodiversity (taxonomic, genetic variability and ecosystem variability), and the processes of speciation and disappearance of species. Understand the monitoring of weather changes through fossil findings. Understand ecological isolation as an evolutionary mechanism in the emergence of new species. Understand Darwin's theory of evolution and natural selection. According to Darwin's theory, variations within species occur randomly and the survival or extinction of organisms is determined by their ability to adapt to the environment. To understand Haeckel's recapitulation theory - ontogeny is parallel to phylogeny.</w:t>
            </w:r>
          </w:p>
          <w:p w14:paraId="60E3887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Lectures 14 and 15. </w:t>
            </w:r>
            <w:r w:rsidRPr="001836E9">
              <w:rPr>
                <w:rFonts w:ascii="Arial" w:hAnsi="Arial" w:cs="Arial"/>
                <w:b/>
                <w:sz w:val="20"/>
                <w:szCs w:val="20"/>
              </w:rPr>
              <w:t xml:space="preserve">Film The </w:t>
            </w:r>
            <w:proofErr w:type="gramStart"/>
            <w:r w:rsidRPr="001836E9">
              <w:rPr>
                <w:rFonts w:ascii="Arial" w:hAnsi="Arial" w:cs="Arial"/>
                <w:b/>
                <w:sz w:val="20"/>
                <w:szCs w:val="20"/>
              </w:rPr>
              <w:t>end</w:t>
            </w:r>
            <w:proofErr w:type="gramEnd"/>
            <w:r w:rsidRPr="001836E9">
              <w:rPr>
                <w:rFonts w:ascii="Arial" w:hAnsi="Arial" w:cs="Arial"/>
                <w:b/>
                <w:sz w:val="20"/>
                <w:szCs w:val="20"/>
              </w:rPr>
              <w:t xml:space="preserve"> of the line.</w:t>
            </w:r>
          </w:p>
          <w:p w14:paraId="13F6410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lastRenderedPageBreak/>
              <w:t>Learning outcomes: To understand the impact of fishing on the reduction of marine biodiversity (overfishing and bycatch) on the example of North Atlantic cod and Atlantic bluefin tuna, the importance of protecting endangered species, and the socio-economic context.</w:t>
            </w:r>
          </w:p>
          <w:p w14:paraId="692870B1" w14:textId="77777777" w:rsidR="001836E9" w:rsidRPr="001836E9" w:rsidRDefault="001836E9" w:rsidP="001836E9">
            <w:pPr>
              <w:tabs>
                <w:tab w:val="left" w:pos="2820"/>
              </w:tabs>
              <w:rPr>
                <w:rFonts w:ascii="Arial" w:hAnsi="Arial" w:cs="Arial"/>
                <w:b/>
                <w:sz w:val="20"/>
                <w:szCs w:val="20"/>
              </w:rPr>
            </w:pPr>
          </w:p>
          <w:p w14:paraId="4F78326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Seminars. </w:t>
            </w:r>
            <w:r w:rsidRPr="001836E9">
              <w:rPr>
                <w:rFonts w:ascii="Arial" w:hAnsi="Arial" w:cs="Arial"/>
                <w:b/>
                <w:sz w:val="20"/>
                <w:szCs w:val="20"/>
              </w:rPr>
              <w:t>Students choose topics that are related to the content of the course according to their interest.</w:t>
            </w:r>
          </w:p>
          <w:p w14:paraId="5131ABA6" w14:textId="77777777" w:rsidR="001836E9" w:rsidRPr="001836E9" w:rsidRDefault="001836E9" w:rsidP="001836E9">
            <w:pPr>
              <w:suppressAutoHyphens/>
              <w:spacing w:after="0" w:line="240" w:lineRule="exact"/>
              <w:rPr>
                <w:rFonts w:ascii="Arial" w:hAnsi="Arial" w:cs="Arial"/>
                <w:b/>
                <w:i/>
                <w:color w:val="000000"/>
                <w:sz w:val="20"/>
                <w:szCs w:val="20"/>
              </w:rPr>
            </w:pPr>
            <w:r w:rsidRPr="001836E9">
              <w:rPr>
                <w:rFonts w:ascii="Arial" w:hAnsi="Arial" w:cs="Arial"/>
                <w:b/>
                <w:sz w:val="20"/>
                <w:szCs w:val="20"/>
              </w:rPr>
              <w:t>Learning outcomes: In the form of a Power Point presentation, the student presents his/her seminar paper with the aim of recognizing and explaining important facts (analysis and synthesis, and teaching). It is also encouraged to be independent in work (the ability to find information and develop critical thinking) and gives the opportunity to learn how to present one's own work.</w:t>
            </w:r>
          </w:p>
        </w:tc>
      </w:tr>
      <w:tr w:rsidR="001836E9" w:rsidRPr="001836E9" w14:paraId="1BAD7A4C"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1108D8F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1B786FCC"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35871832"/>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7665A672"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359726375"/>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34AF4C3D"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1903245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440C9E7F"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3899659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33293BEA" w14:textId="6BD990E5"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11986695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EC485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25825074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369F09C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7983177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0E4682D7"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8928223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4216356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36482567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690B1B83"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162422204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6A2B56CA"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5C05513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9397333"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20C5C46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3092463"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hAnsi="Arial" w:cs="Arial"/>
                <w:b/>
                <w:sz w:val="20"/>
                <w:szCs w:val="20"/>
              </w:rPr>
              <w:t>Students who attended at least 80% of classes during the semester and successfully created and presented a seminar paper have the right to sign.</w:t>
            </w:r>
          </w:p>
        </w:tc>
      </w:tr>
      <w:tr w:rsidR="001836E9" w:rsidRPr="001836E9" w14:paraId="218FAEB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E0C867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2D8414AA"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202F803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957C6D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77399F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48E6889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F1336B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2F25E75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C29A41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7EC6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57262F24"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3F1985E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13338C6" w14:textId="77777777" w:rsidR="001836E9" w:rsidRPr="001836E9" w:rsidRDefault="001836E9" w:rsidP="001836E9">
            <w:pPr>
              <w:spacing w:after="0" w:line="240" w:lineRule="exact"/>
              <w:rPr>
                <w:rFonts w:ascii="Arial" w:hAnsi="Arial" w:cs="Arial"/>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515EACF" w14:textId="603A1D01"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24DDC9B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B91168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3819FBB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7DB01E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429D9" w14:textId="77777777" w:rsidR="001836E9" w:rsidRPr="001836E9" w:rsidRDefault="001836E9" w:rsidP="001836E9">
            <w:pPr>
              <w:spacing w:after="0" w:line="240" w:lineRule="exact"/>
              <w:rPr>
                <w:rFonts w:ascii="Arial" w:hAnsi="Arial" w:cs="Arial"/>
                <w:sz w:val="20"/>
                <w:szCs w:val="20"/>
              </w:rPr>
            </w:pPr>
          </w:p>
        </w:tc>
      </w:tr>
      <w:tr w:rsidR="001836E9" w:rsidRPr="001836E9" w14:paraId="067FB5C2"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6EEB529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4CC54E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3DE1167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7F281EE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4135B8C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44FE0A0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0D270D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F2BCB" w14:textId="77777777" w:rsidR="001836E9" w:rsidRPr="001836E9" w:rsidRDefault="001836E9" w:rsidP="001836E9">
            <w:pPr>
              <w:spacing w:after="0" w:line="240" w:lineRule="exact"/>
              <w:rPr>
                <w:rFonts w:ascii="Arial" w:hAnsi="Arial" w:cs="Arial"/>
                <w:sz w:val="20"/>
                <w:szCs w:val="20"/>
              </w:rPr>
            </w:pPr>
          </w:p>
        </w:tc>
      </w:tr>
      <w:tr w:rsidR="001836E9" w:rsidRPr="001836E9" w14:paraId="679DCCC9"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6C6C90F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C033EF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39413CD"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22C8798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FEB6358"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044F1A5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9B30AC5"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10F1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6B00D7B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BC62186"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200C765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A614122"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hAnsi="Arial" w:cs="Arial"/>
                <w:sz w:val="20"/>
                <w:szCs w:val="20"/>
              </w:rPr>
              <w:t xml:space="preserve">The work of </w:t>
            </w:r>
            <w:proofErr w:type="gramStart"/>
            <w:r w:rsidRPr="001836E9">
              <w:rPr>
                <w:rFonts w:ascii="Arial" w:hAnsi="Arial" w:cs="Arial"/>
                <w:sz w:val="20"/>
                <w:szCs w:val="20"/>
              </w:rPr>
              <w:t>students</w:t>
            </w:r>
            <w:proofErr w:type="gramEnd"/>
            <w:r w:rsidRPr="001836E9">
              <w:rPr>
                <w:rFonts w:ascii="Arial" w:hAnsi="Arial" w:cs="Arial"/>
                <w:sz w:val="20"/>
                <w:szCs w:val="20"/>
              </w:rPr>
              <w:t xml:space="preserve"> will be evaluated and evaluated during the course (attendance, activity in class, preparation and presentation of a seminar paper). Students who </w:t>
            </w:r>
            <w:proofErr w:type="gramStart"/>
            <w:r w:rsidRPr="001836E9">
              <w:rPr>
                <w:rFonts w:ascii="Arial" w:hAnsi="Arial" w:cs="Arial"/>
                <w:sz w:val="20"/>
                <w:szCs w:val="20"/>
              </w:rPr>
              <w:t>attended</w:t>
            </w:r>
            <w:proofErr w:type="gramEnd"/>
            <w:r w:rsidRPr="001836E9">
              <w:rPr>
                <w:rFonts w:ascii="Arial" w:hAnsi="Arial" w:cs="Arial"/>
                <w:sz w:val="20"/>
                <w:szCs w:val="20"/>
              </w:rPr>
              <w:t xml:space="preserve"> at least 80% of classes during the semester have the right to sign. There is no classic exam. The final grade consists of 75</w:t>
            </w:r>
            <w:proofErr w:type="gramStart"/>
            <w:r w:rsidRPr="001836E9">
              <w:rPr>
                <w:rFonts w:ascii="Arial" w:hAnsi="Arial" w:cs="Arial"/>
                <w:sz w:val="20"/>
                <w:szCs w:val="20"/>
              </w:rPr>
              <w:t>% of the grade</w:t>
            </w:r>
            <w:proofErr w:type="gramEnd"/>
            <w:r w:rsidRPr="001836E9">
              <w:rPr>
                <w:rFonts w:ascii="Arial" w:hAnsi="Arial" w:cs="Arial"/>
                <w:sz w:val="20"/>
                <w:szCs w:val="20"/>
              </w:rPr>
              <w:t xml:space="preserve"> of the preparation and presentation of the seminar paper and 25% attendance and activity in class. In the evaluation of the seminar paper, the following will be evaluated: independence in research, the ability to analyze and synthesize problems, especially structuring the material, presentation of the topic (visual and speaking skills), the ability to transfer knowledge, critical review of one's own and others' work.</w:t>
            </w:r>
          </w:p>
        </w:tc>
      </w:tr>
      <w:tr w:rsidR="001836E9" w:rsidRPr="001836E9" w14:paraId="0CA5D3A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923C769"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52F0A0C0"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50B54C3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63A9E3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1D3BC6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2338FAC5"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7453C8F4"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sz w:val="20"/>
                <w:szCs w:val="20"/>
              </w:rPr>
              <w:t>Jelić Mrčelić, G., 2012/13: Conservation of biodiversity in the sea, internal script, Split</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D51255C"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D1329D7"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7C74334D"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5BF90CFD"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54A497FE"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10E118AC"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lastRenderedPageBreak/>
              <w:t>1. Norse, EA 1993. Global marine biological diversity: A strategy for building conservation and decision making. Island Press, Washington DC000. Global biodiversity - Earth's living resources in the 21st century. World Conservation Press, Cambridge.</w:t>
            </w:r>
          </w:p>
          <w:p w14:paraId="267C302A"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2. Radović, J. 2000. An overview of the state of biological and landscape diversity of Croatia with the protection strategy and action plans. Ministry of Environmental Protection and Physical Planning, XVIII: 158 pp.</w:t>
            </w:r>
          </w:p>
          <w:p w14:paraId="05507F26"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3. UNEP World Conservation Monitoring Centre. 2 Gaston, KJ (ed.). 1996. Biodiversity: A Biology of Numbers and Difference.</w:t>
            </w:r>
          </w:p>
          <w:p w14:paraId="7C2A77A5"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4. IUCN: World Red List of Plants and Animals (www.redlist.org).</w:t>
            </w:r>
          </w:p>
          <w:p w14:paraId="043CE08B"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5. State Institute for Nature Protection. 2004. Red List of Endangered Plants and Animals of the Republic of Croatia.</w:t>
            </w:r>
          </w:p>
          <w:p w14:paraId="2E7EE1AE" w14:textId="77777777" w:rsidR="001836E9" w:rsidRPr="001836E9" w:rsidRDefault="001836E9" w:rsidP="001836E9">
            <w:pPr>
              <w:tabs>
                <w:tab w:val="left" w:pos="567"/>
              </w:tabs>
              <w:rPr>
                <w:rFonts w:ascii="Arial" w:hAnsi="Arial" w:cs="Arial"/>
                <w:i/>
                <w:sz w:val="20"/>
                <w:szCs w:val="20"/>
              </w:rPr>
            </w:pPr>
            <w:r w:rsidRPr="001836E9">
              <w:rPr>
                <w:rFonts w:ascii="Arial" w:hAnsi="Arial" w:cs="Arial"/>
                <w:sz w:val="20"/>
                <w:szCs w:val="20"/>
              </w:rPr>
              <w:t>6. Nybakken, JWE 1997. Marine biology: An ecological approach. B. Cummings LTD Wilson, EO 1992. The diversity of life. Penguin books, London.</w:t>
            </w:r>
          </w:p>
        </w:tc>
      </w:tr>
      <w:tr w:rsidR="001836E9" w:rsidRPr="001836E9" w14:paraId="2D12FA6F"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967C590"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0DAA590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C1E34FD" w14:textId="77777777" w:rsidR="001836E9" w:rsidRPr="001836E9" w:rsidRDefault="001836E9" w:rsidP="001836E9">
            <w:pPr>
              <w:suppressAutoHyphens/>
              <w:snapToGrid w:val="0"/>
              <w:spacing w:after="0" w:line="240" w:lineRule="exact"/>
              <w:rPr>
                <w:rFonts w:ascii="Arial" w:eastAsia="Times New Roman" w:hAnsi="Arial" w:cs="Arial"/>
                <w:b/>
                <w:bCs/>
                <w:iCs/>
                <w:color w:val="000000"/>
                <w:sz w:val="20"/>
                <w:szCs w:val="20"/>
              </w:rPr>
            </w:pPr>
            <w:r w:rsidRPr="001836E9">
              <w:rPr>
                <w:rFonts w:ascii="Arial" w:eastAsia="Times New Roman" w:hAnsi="Arial" w:cs="Arial"/>
                <w:b/>
                <w:bCs/>
                <w:iCs/>
                <w:color w:val="000000"/>
                <w:sz w:val="20"/>
                <w:szCs w:val="20"/>
              </w:rPr>
              <w:t>The work of students will be evaluated and evaluated during classes as well as at the final exam. During the lessons, the following are evaluated:</w:t>
            </w:r>
          </w:p>
          <w:p w14:paraId="3DE39E62" w14:textId="77777777" w:rsidR="001836E9" w:rsidRPr="001836E9" w:rsidRDefault="001836E9" w:rsidP="001836E9">
            <w:pPr>
              <w:suppressAutoHyphens/>
              <w:snapToGrid w:val="0"/>
              <w:spacing w:after="0" w:line="240" w:lineRule="exact"/>
              <w:rPr>
                <w:rFonts w:ascii="Arial" w:eastAsia="Times New Roman" w:hAnsi="Arial" w:cs="Arial"/>
                <w:b/>
                <w:bCs/>
                <w:iCs/>
                <w:color w:val="000000"/>
                <w:sz w:val="20"/>
                <w:szCs w:val="20"/>
              </w:rPr>
            </w:pPr>
            <w:r w:rsidRPr="001836E9">
              <w:rPr>
                <w:rFonts w:ascii="Arial" w:eastAsia="Times New Roman" w:hAnsi="Arial" w:cs="Arial"/>
                <w:b/>
                <w:bCs/>
                <w:iCs/>
                <w:color w:val="000000"/>
                <w:sz w:val="20"/>
                <w:szCs w:val="20"/>
              </w:rPr>
              <w:t>a</w:t>
            </w:r>
            <w:proofErr w:type="gramStart"/>
            <w:r w:rsidRPr="001836E9">
              <w:rPr>
                <w:rFonts w:ascii="Arial" w:eastAsia="Times New Roman" w:hAnsi="Arial" w:cs="Arial"/>
                <w:b/>
                <w:bCs/>
                <w:iCs/>
                <w:color w:val="000000"/>
                <w:sz w:val="20"/>
                <w:szCs w:val="20"/>
              </w:rPr>
              <w:t xml:space="preserve">) </w:t>
            </w:r>
            <w:r w:rsidRPr="001836E9">
              <w:rPr>
                <w:rFonts w:ascii="Arial" w:eastAsia="Times New Roman" w:hAnsi="Arial" w:cs="Arial"/>
                <w:b/>
                <w:bCs/>
                <w:iCs/>
                <w:color w:val="000000"/>
                <w:sz w:val="20"/>
                <w:szCs w:val="20"/>
              </w:rPr>
              <w:tab/>
              <w:t>Attending</w:t>
            </w:r>
            <w:proofErr w:type="gramEnd"/>
            <w:r w:rsidRPr="001836E9">
              <w:rPr>
                <w:rFonts w:ascii="Arial" w:eastAsia="Times New Roman" w:hAnsi="Arial" w:cs="Arial"/>
                <w:b/>
                <w:bCs/>
                <w:iCs/>
                <w:color w:val="000000"/>
                <w:sz w:val="20"/>
                <w:szCs w:val="20"/>
              </w:rPr>
              <w:t xml:space="preserve"> classes</w:t>
            </w:r>
          </w:p>
          <w:p w14:paraId="603FF296" w14:textId="77777777" w:rsidR="001836E9" w:rsidRPr="001836E9" w:rsidRDefault="001836E9" w:rsidP="001836E9">
            <w:pPr>
              <w:suppressAutoHyphens/>
              <w:snapToGrid w:val="0"/>
              <w:spacing w:after="0" w:line="240" w:lineRule="exact"/>
              <w:rPr>
                <w:rFonts w:ascii="Arial" w:eastAsia="Times New Roman" w:hAnsi="Arial" w:cs="Arial"/>
                <w:b/>
                <w:bCs/>
                <w:iCs/>
                <w:color w:val="000000"/>
                <w:sz w:val="20"/>
                <w:szCs w:val="20"/>
              </w:rPr>
            </w:pPr>
            <w:r w:rsidRPr="001836E9">
              <w:rPr>
                <w:rFonts w:ascii="Arial" w:eastAsia="Times New Roman" w:hAnsi="Arial" w:cs="Arial"/>
                <w:b/>
                <w:bCs/>
                <w:iCs/>
                <w:color w:val="000000"/>
                <w:sz w:val="20"/>
                <w:szCs w:val="20"/>
              </w:rPr>
              <w:t>b</w:t>
            </w:r>
            <w:proofErr w:type="gramStart"/>
            <w:r w:rsidRPr="001836E9">
              <w:rPr>
                <w:rFonts w:ascii="Arial" w:eastAsia="Times New Roman" w:hAnsi="Arial" w:cs="Arial"/>
                <w:b/>
                <w:bCs/>
                <w:iCs/>
                <w:color w:val="000000"/>
                <w:sz w:val="20"/>
                <w:szCs w:val="20"/>
              </w:rPr>
              <w:t xml:space="preserve">) </w:t>
            </w:r>
            <w:r w:rsidRPr="001836E9">
              <w:rPr>
                <w:rFonts w:ascii="Arial" w:eastAsia="Times New Roman" w:hAnsi="Arial" w:cs="Arial"/>
                <w:b/>
                <w:bCs/>
                <w:iCs/>
                <w:color w:val="000000"/>
                <w:sz w:val="20"/>
                <w:szCs w:val="20"/>
              </w:rPr>
              <w:tab/>
              <w:t>Teaching</w:t>
            </w:r>
            <w:proofErr w:type="gramEnd"/>
            <w:r w:rsidRPr="001836E9">
              <w:rPr>
                <w:rFonts w:ascii="Arial" w:eastAsia="Times New Roman" w:hAnsi="Arial" w:cs="Arial"/>
                <w:b/>
                <w:bCs/>
                <w:iCs/>
                <w:color w:val="000000"/>
                <w:sz w:val="20"/>
                <w:szCs w:val="20"/>
              </w:rPr>
              <w:t xml:space="preserve"> activity</w:t>
            </w:r>
          </w:p>
          <w:p w14:paraId="104A4E4B"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bCs/>
                <w:iCs/>
                <w:color w:val="000000"/>
                <w:sz w:val="20"/>
                <w:szCs w:val="20"/>
              </w:rPr>
              <w:t xml:space="preserve">c) </w:t>
            </w:r>
            <w:r w:rsidRPr="001836E9">
              <w:rPr>
                <w:rFonts w:ascii="Arial" w:eastAsia="Times New Roman" w:hAnsi="Arial" w:cs="Arial"/>
                <w:b/>
                <w:bCs/>
                <w:iCs/>
                <w:color w:val="000000"/>
                <w:sz w:val="20"/>
                <w:szCs w:val="20"/>
              </w:rPr>
              <w:tab/>
              <w:t>Acquired knowledge</w:t>
            </w:r>
          </w:p>
        </w:tc>
      </w:tr>
    </w:tbl>
    <w:p w14:paraId="42E09673" w14:textId="77777777" w:rsidR="001836E9" w:rsidRDefault="001836E9" w:rsidP="001836E9">
      <w:pPr>
        <w:spacing w:after="0" w:line="240" w:lineRule="auto"/>
        <w:jc w:val="both"/>
        <w:rPr>
          <w:rFonts w:ascii="Arial" w:hAnsi="Arial" w:cs="Arial"/>
          <w:sz w:val="20"/>
          <w:szCs w:val="20"/>
        </w:rPr>
      </w:pPr>
    </w:p>
    <w:p w14:paraId="3CF896B0"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1C250F73"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7B9C0C5" w14:textId="76526D97"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67A95D71"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4CE6600"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D2BE2D2" w14:textId="79FEE098" w:rsidR="001836E9" w:rsidRPr="001836E9" w:rsidRDefault="001836E9" w:rsidP="001836E9">
            <w:pPr>
              <w:spacing w:after="0" w:line="240" w:lineRule="exact"/>
              <w:rPr>
                <w:rFonts w:ascii="Arial" w:hAnsi="Arial" w:cs="Arial"/>
                <w:b/>
                <w:color w:val="000000"/>
                <w:sz w:val="20"/>
                <w:szCs w:val="20"/>
              </w:rPr>
            </w:pPr>
            <w:r w:rsidRPr="001836E9">
              <w:rPr>
                <w:rFonts w:ascii="Arial" w:hAnsi="Arial" w:cs="Arial"/>
                <w:b/>
                <w:color w:val="000000"/>
                <w:sz w:val="20"/>
                <w:szCs w:val="20"/>
              </w:rPr>
              <w:t xml:space="preserve">Assoc. </w:t>
            </w:r>
            <w:r w:rsidR="009D1475">
              <w:rPr>
                <w:rFonts w:ascii="Arial" w:hAnsi="Arial" w:cs="Arial"/>
                <w:b/>
                <w:color w:val="000000"/>
                <w:sz w:val="20"/>
                <w:szCs w:val="20"/>
              </w:rPr>
              <w:t>Prof.</w:t>
            </w:r>
            <w:r w:rsidR="00D3494A">
              <w:rPr>
                <w:rFonts w:ascii="Arial" w:hAnsi="Arial" w:cs="Arial"/>
                <w:b/>
                <w:color w:val="000000"/>
                <w:sz w:val="20"/>
                <w:szCs w:val="20"/>
              </w:rPr>
              <w:t xml:space="preserve"> </w:t>
            </w:r>
            <w:r w:rsidRPr="001836E9">
              <w:rPr>
                <w:rFonts w:ascii="Arial" w:hAnsi="Arial" w:cs="Arial"/>
                <w:b/>
                <w:color w:val="000000"/>
                <w:sz w:val="20"/>
                <w:szCs w:val="20"/>
              </w:rPr>
              <w:t>Vida Šimat</w:t>
            </w:r>
            <w:r w:rsidR="002A1DF6" w:rsidRPr="002A1DF6">
              <w:rPr>
                <w:rFonts w:ascii="Arial" w:hAnsi="Arial" w:cs="Arial"/>
                <w:b/>
                <w:color w:val="000000"/>
                <w:sz w:val="20"/>
                <w:szCs w:val="20"/>
              </w:rPr>
              <w:t>, PhD</w:t>
            </w:r>
          </w:p>
        </w:tc>
      </w:tr>
      <w:tr w:rsidR="001836E9" w:rsidRPr="001836E9" w14:paraId="5DBBB880"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7729902"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264BD37" w14:textId="40AE3E26" w:rsidR="001836E9" w:rsidRPr="001836E9" w:rsidRDefault="006F48B6" w:rsidP="001836E9">
            <w:pPr>
              <w:snapToGrid w:val="0"/>
              <w:spacing w:after="0" w:line="240" w:lineRule="exact"/>
              <w:rPr>
                <w:rFonts w:ascii="Arial" w:eastAsia="Times New Roman" w:hAnsi="Arial" w:cs="Arial"/>
                <w:b/>
                <w:sz w:val="20"/>
                <w:szCs w:val="20"/>
              </w:rPr>
            </w:pPr>
            <w:r w:rsidRPr="006F48B6">
              <w:rPr>
                <w:rFonts w:ascii="Arial" w:eastAsia="Times New Roman" w:hAnsi="Arial" w:cs="Arial"/>
                <w:b/>
                <w:sz w:val="20"/>
                <w:szCs w:val="20"/>
              </w:rPr>
              <w:t>SEAFOOD PRODUCTS</w:t>
            </w:r>
          </w:p>
        </w:tc>
      </w:tr>
      <w:tr w:rsidR="001836E9" w:rsidRPr="001836E9" w14:paraId="307B4932"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5A1F852"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1C011E5"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06EE2B9D"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4B3D63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22CACCF"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0CF29ECF"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A0BD22B"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28AABEE"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1512C7F1"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2C31A67"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1D8CBE5"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3.</w:t>
            </w:r>
          </w:p>
        </w:tc>
      </w:tr>
      <w:tr w:rsidR="001836E9" w:rsidRPr="001836E9" w14:paraId="2E0FCE56"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0C8D216D"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1D4800E8"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E57817F"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w:t>
            </w:r>
          </w:p>
        </w:tc>
      </w:tr>
      <w:tr w:rsidR="001836E9" w:rsidRPr="001836E9" w14:paraId="2C124572"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2F6B93FB"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4D18DCC0" w14:textId="157374DF"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DD9800D"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30+15+0</w:t>
            </w:r>
          </w:p>
        </w:tc>
      </w:tr>
      <w:tr w:rsidR="001836E9" w:rsidRPr="001836E9" w14:paraId="7607AE52"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FEEE45"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5C62D44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FB7772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20349D8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676A213" w14:textId="77777777" w:rsidR="001836E9" w:rsidRPr="001836E9" w:rsidRDefault="001836E9" w:rsidP="001836E9">
            <w:pPr>
              <w:tabs>
                <w:tab w:val="left" w:pos="6585"/>
              </w:tabs>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 xml:space="preserve">Marine organisms </w:t>
            </w:r>
            <w:proofErr w:type="gramStart"/>
            <w:r w:rsidRPr="001836E9">
              <w:rPr>
                <w:rFonts w:ascii="Arial" w:hAnsi="Arial" w:cs="Arial"/>
                <w:b/>
                <w:sz w:val="20"/>
                <w:szCs w:val="20"/>
              </w:rPr>
              <w:t>used</w:t>
            </w:r>
            <w:proofErr w:type="gramEnd"/>
            <w:r w:rsidRPr="001836E9">
              <w:rPr>
                <w:rFonts w:ascii="Arial" w:hAnsi="Arial" w:cs="Arial"/>
                <w:b/>
                <w:sz w:val="20"/>
                <w:szCs w:val="20"/>
              </w:rPr>
              <w:t xml:space="preserve"> for human consumption and industrial processing. Throughout the history of human society, man has gained a lot of knowledge about how he must feed himself to meet his body's nutrient needs. This course deals with the nutritional values of certain species of fish and other marine organisms and their products, and their role in human nutrition and impact on health; the technological suitability of food raw materials of marine origin for physical, chemical and combined preservation processes, but also the suitability of marine organisms for processing in other industries. It deals with the preservation of fish roe and marine invertebrates, and products based on seaweed. Special emphasis of the course is on the use of raw materials from aquaculture, and waste from the fish processing </w:t>
            </w:r>
            <w:proofErr w:type="gramStart"/>
            <w:r w:rsidRPr="001836E9">
              <w:rPr>
                <w:rFonts w:ascii="Arial" w:hAnsi="Arial" w:cs="Arial"/>
                <w:b/>
                <w:sz w:val="20"/>
                <w:szCs w:val="20"/>
              </w:rPr>
              <w:t>industry</w:t>
            </w:r>
            <w:proofErr w:type="gramEnd"/>
            <w:r w:rsidRPr="001836E9">
              <w:rPr>
                <w:rFonts w:ascii="Arial" w:hAnsi="Arial" w:cs="Arial"/>
                <w:b/>
                <w:sz w:val="20"/>
                <w:szCs w:val="20"/>
              </w:rPr>
              <w:t xml:space="preserve"> as raw materials </w:t>
            </w:r>
            <w:proofErr w:type="gramStart"/>
            <w:r w:rsidRPr="001836E9">
              <w:rPr>
                <w:rFonts w:ascii="Arial" w:hAnsi="Arial" w:cs="Arial"/>
                <w:b/>
                <w:sz w:val="20"/>
                <w:szCs w:val="20"/>
              </w:rPr>
              <w:t>for the production of</w:t>
            </w:r>
            <w:proofErr w:type="gramEnd"/>
            <w:r w:rsidRPr="001836E9">
              <w:rPr>
                <w:rFonts w:ascii="Arial" w:hAnsi="Arial" w:cs="Arial"/>
                <w:b/>
                <w:sz w:val="20"/>
                <w:szCs w:val="20"/>
              </w:rPr>
              <w:t xml:space="preserve"> fish meal, surimi mass and other raw materials. The aim of the course is to introduce students to alternative products </w:t>
            </w:r>
            <w:r w:rsidRPr="001836E9">
              <w:rPr>
                <w:rFonts w:ascii="Arial" w:hAnsi="Arial" w:cs="Arial"/>
                <w:b/>
                <w:sz w:val="20"/>
                <w:szCs w:val="20"/>
              </w:rPr>
              <w:lastRenderedPageBreak/>
              <w:t xml:space="preserve">that </w:t>
            </w:r>
            <w:proofErr w:type="gramStart"/>
            <w:r w:rsidRPr="001836E9">
              <w:rPr>
                <w:rFonts w:ascii="Arial" w:hAnsi="Arial" w:cs="Arial"/>
                <w:b/>
                <w:sz w:val="20"/>
                <w:szCs w:val="20"/>
              </w:rPr>
              <w:t>have</w:t>
            </w:r>
            <w:proofErr w:type="gramEnd"/>
            <w:r w:rsidRPr="001836E9">
              <w:rPr>
                <w:rFonts w:ascii="Arial" w:hAnsi="Arial" w:cs="Arial"/>
                <w:b/>
                <w:sz w:val="20"/>
                <w:szCs w:val="20"/>
              </w:rPr>
              <w:t xml:space="preserve"> a significant contribution to human health, so that they can use the acquired knowledge in further work and training with the aim of promoting a healthy lifestyle.</w:t>
            </w:r>
          </w:p>
        </w:tc>
      </w:tr>
      <w:tr w:rsidR="001836E9" w:rsidRPr="001836E9" w14:paraId="205DFB9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D8C09BB"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23581A79"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08898BB"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3C2D496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5FC53F3"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251E814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065A9C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Upon completion of the course, students should clearly understand and master:</w:t>
            </w:r>
          </w:p>
          <w:p w14:paraId="472EAAA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 the role of fish in human </w:t>
            </w:r>
            <w:proofErr w:type="gramStart"/>
            <w:r w:rsidRPr="001836E9">
              <w:rPr>
                <w:rFonts w:ascii="Arial" w:hAnsi="Arial" w:cs="Arial"/>
                <w:b/>
                <w:sz w:val="20"/>
                <w:szCs w:val="20"/>
              </w:rPr>
              <w:t>nutrition;</w:t>
            </w:r>
            <w:proofErr w:type="gramEnd"/>
          </w:p>
          <w:p w14:paraId="6454C7F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 ways and possibilities in which raw materials originating from the sea can be used for human consumption; - the usability of raw materials originating from the sea for different branches of </w:t>
            </w:r>
            <w:proofErr w:type="gramStart"/>
            <w:r w:rsidRPr="001836E9">
              <w:rPr>
                <w:rFonts w:ascii="Arial" w:hAnsi="Arial" w:cs="Arial"/>
                <w:b/>
                <w:sz w:val="20"/>
                <w:szCs w:val="20"/>
              </w:rPr>
              <w:t>industry;</w:t>
            </w:r>
            <w:proofErr w:type="gramEnd"/>
          </w:p>
          <w:p w14:paraId="2387402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 preservation methods and ways to improve marine </w:t>
            </w:r>
            <w:proofErr w:type="gramStart"/>
            <w:r w:rsidRPr="001836E9">
              <w:rPr>
                <w:rFonts w:ascii="Arial" w:hAnsi="Arial" w:cs="Arial"/>
                <w:b/>
                <w:sz w:val="20"/>
                <w:szCs w:val="20"/>
              </w:rPr>
              <w:t>products;</w:t>
            </w:r>
            <w:proofErr w:type="gramEnd"/>
          </w:p>
          <w:p w14:paraId="16B48BE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 the basics of developing new </w:t>
            </w:r>
            <w:proofErr w:type="gramStart"/>
            <w:r w:rsidRPr="001836E9">
              <w:rPr>
                <w:rFonts w:ascii="Arial" w:hAnsi="Arial" w:cs="Arial"/>
                <w:b/>
                <w:sz w:val="20"/>
                <w:szCs w:val="20"/>
              </w:rPr>
              <w:t>products;</w:t>
            </w:r>
            <w:proofErr w:type="gramEnd"/>
          </w:p>
          <w:p w14:paraId="276718A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 methods of assessing the quality of raw materials, technological processes and final </w:t>
            </w:r>
            <w:proofErr w:type="gramStart"/>
            <w:r w:rsidRPr="001836E9">
              <w:rPr>
                <w:rFonts w:ascii="Arial" w:hAnsi="Arial" w:cs="Arial"/>
                <w:b/>
                <w:sz w:val="20"/>
                <w:szCs w:val="20"/>
              </w:rPr>
              <w:t>products;</w:t>
            </w:r>
            <w:proofErr w:type="gramEnd"/>
          </w:p>
          <w:p w14:paraId="392A4179"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 xml:space="preserve">- Students gain theoretical and practical knowledge for the application, implementation and management of the </w:t>
            </w:r>
            <w:proofErr w:type="gramStart"/>
            <w:r w:rsidRPr="001836E9">
              <w:rPr>
                <w:rFonts w:ascii="Arial" w:hAnsi="Arial" w:cs="Arial"/>
                <w:b/>
                <w:sz w:val="20"/>
                <w:szCs w:val="20"/>
              </w:rPr>
              <w:t>learned technologies</w:t>
            </w:r>
            <w:proofErr w:type="gramEnd"/>
            <w:r w:rsidRPr="001836E9">
              <w:rPr>
                <w:rFonts w:ascii="Arial" w:hAnsi="Arial" w:cs="Arial"/>
                <w:b/>
                <w:sz w:val="20"/>
                <w:szCs w:val="20"/>
              </w:rPr>
              <w:t xml:space="preserve"> </w:t>
            </w:r>
            <w:proofErr w:type="gramStart"/>
            <w:r w:rsidRPr="001836E9">
              <w:rPr>
                <w:rFonts w:ascii="Arial" w:hAnsi="Arial" w:cs="Arial"/>
                <w:b/>
                <w:sz w:val="20"/>
                <w:szCs w:val="20"/>
              </w:rPr>
              <w:t>in order to</w:t>
            </w:r>
            <w:proofErr w:type="gramEnd"/>
            <w:r w:rsidRPr="001836E9">
              <w:rPr>
                <w:rFonts w:ascii="Arial" w:hAnsi="Arial" w:cs="Arial"/>
                <w:b/>
                <w:sz w:val="20"/>
                <w:szCs w:val="20"/>
              </w:rPr>
              <w:t xml:space="preserve"> promote and improve the products of the sea.</w:t>
            </w:r>
          </w:p>
        </w:tc>
      </w:tr>
      <w:tr w:rsidR="001836E9" w:rsidRPr="001836E9" w14:paraId="4B7F3F6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E520464"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030FB99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BAF37E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 </w:t>
            </w:r>
            <w:r w:rsidRPr="001836E9">
              <w:rPr>
                <w:rFonts w:ascii="Arial" w:hAnsi="Arial" w:cs="Arial"/>
                <w:b/>
                <w:sz w:val="20"/>
                <w:szCs w:val="20"/>
              </w:rPr>
              <w:t>Introductory lecture.</w:t>
            </w:r>
          </w:p>
          <w:p w14:paraId="3C00F76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Introducing students to the general state of fisheries in our country and in the world, with a special focus on the consumption of fish and products from the sea, trends in the consumption of sea products, and their impact on human health. The difference in the nutritional value of different fishery products, and recommendations for fish consumption.</w:t>
            </w:r>
          </w:p>
          <w:p w14:paraId="0C1F295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Lectures 2-3: </w:t>
            </w:r>
            <w:r w:rsidRPr="001836E9">
              <w:rPr>
                <w:rFonts w:ascii="Arial" w:hAnsi="Arial" w:cs="Arial"/>
                <w:b/>
                <w:sz w:val="20"/>
                <w:szCs w:val="20"/>
              </w:rPr>
              <w:t>Fresh and frozen fish.</w:t>
            </w:r>
          </w:p>
          <w:p w14:paraId="2280E38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Quality management in primary production. The role of temperature in preserving the quality of fresh fish. The importance of cooling speed. The role and types of ice used to cool fish. Cold chain distribution. Proper icing of pelagic and demersal species of fish. Preparation of fishery products for further distribution. Cooling the fish (except ice) with air, chilled seawater and cooling down to -2°C. Freezing methods suitable for different types of fish. Packaging methods and selection of packaging materials for the transport and distribution of fresh and frozen fish. Indicators of spoilage of fresh/frozen fish. Effect of refrigeration/freezing on the nutritional values of fish.</w:t>
            </w:r>
          </w:p>
          <w:p w14:paraId="45A5FA2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4: </w:t>
            </w:r>
            <w:r w:rsidRPr="001836E9">
              <w:rPr>
                <w:rFonts w:ascii="Arial" w:hAnsi="Arial" w:cs="Arial"/>
                <w:b/>
                <w:sz w:val="20"/>
                <w:szCs w:val="20"/>
              </w:rPr>
              <w:t>Canned fish.</w:t>
            </w:r>
          </w:p>
          <w:p w14:paraId="0B7B706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Production of canned fish, small and large oily fish products and delicatessen products - methods of preservation, packaging and quality control of the production process and final products. Packaging methods and selection of packaging materials for the transport and distribution of canned fish. Indicators of spoilage of canned fish. The influence of heat treatment on the nutritional values of the product. Waste in the production of canned fish - further processing and possibilities.</w:t>
            </w:r>
          </w:p>
          <w:p w14:paraId="19941A6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lastRenderedPageBreak/>
              <w:t xml:space="preserve">Lecture 5: </w:t>
            </w:r>
            <w:r w:rsidRPr="001836E9">
              <w:rPr>
                <w:rFonts w:ascii="Arial" w:hAnsi="Arial" w:cs="Arial"/>
                <w:b/>
                <w:sz w:val="20"/>
                <w:szCs w:val="20"/>
              </w:rPr>
              <w:t>Fish semi-cans.</w:t>
            </w:r>
          </w:p>
          <w:p w14:paraId="61C4B17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Definition and division of fish semi-cans. Description, technological production procedures, canning methods, packaging methods and quality control of the production process and final products of fish semi-cans. Packaging methods and selection of packaging materials for the transport and distribution of fish semi-cans. Indicators of spoilage of fish semi-cans.</w:t>
            </w:r>
          </w:p>
          <w:p w14:paraId="51D9CF5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The influence of heat treatment, marinating and salting on the nutritional values of the product. Waste in the production of semi-canned fish - further processing, opportunities and problems.</w:t>
            </w:r>
          </w:p>
          <w:p w14:paraId="2BF52383"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6: </w:t>
            </w:r>
            <w:r w:rsidRPr="001836E9">
              <w:rPr>
                <w:rFonts w:ascii="Arial" w:hAnsi="Arial" w:cs="Arial"/>
                <w:b/>
                <w:sz w:val="20"/>
                <w:szCs w:val="20"/>
              </w:rPr>
              <w:t>Dried and smoked fishery products.</w:t>
            </w:r>
          </w:p>
          <w:p w14:paraId="766034A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Reception, quality control and methods of preparation of raw material for drying and smoking processes. The role of water and salt content in fish preservation. Natural and artificial drying, traditional and industrial drying processes. Hot and cold smoking. Specifics of certain methods. Changes that take place in fish meat during drying and smoking and their impact on the nutritional values of the product. Spoilage of dried/smoked fish. Drying/smoking of other marine organisms. Finalization of dried and smoked fish products. Packaging materials and packaging methods in the production of dried and smoked fish. Methods of storage and transportation of dried and smoked fish. Management of quality and production processes, quality control of raw materials, production processes and finished products.</w:t>
            </w:r>
          </w:p>
          <w:p w14:paraId="63D1B3C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Lectures 7-8: </w:t>
            </w:r>
            <w:r w:rsidRPr="001836E9">
              <w:rPr>
                <w:rFonts w:ascii="Arial" w:hAnsi="Arial" w:cs="Arial"/>
                <w:b/>
                <w:sz w:val="20"/>
                <w:szCs w:val="20"/>
              </w:rPr>
              <w:t>Surimi.</w:t>
            </w:r>
          </w:p>
          <w:p w14:paraId="7EE9C3F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Raw materials </w:t>
            </w:r>
            <w:proofErr w:type="gramStart"/>
            <w:r w:rsidRPr="001836E9">
              <w:rPr>
                <w:rFonts w:ascii="Arial" w:hAnsi="Arial" w:cs="Arial"/>
                <w:b/>
                <w:sz w:val="20"/>
                <w:szCs w:val="20"/>
              </w:rPr>
              <w:t>for the production of</w:t>
            </w:r>
            <w:proofErr w:type="gramEnd"/>
            <w:r w:rsidRPr="001836E9">
              <w:rPr>
                <w:rFonts w:ascii="Arial" w:hAnsi="Arial" w:cs="Arial"/>
                <w:b/>
                <w:sz w:val="20"/>
                <w:szCs w:val="20"/>
              </w:rPr>
              <w:t xml:space="preserve"> surimi. Biological factors that affect the quality of surimi. Surimi production technology. Production factors that affect the quality of surimi. Utilization of protein from the dark and white muscle of fish. Problems in production. Products based on surimi mass. Microbiology and safety of surimi products. Nutritional value of surimi products.</w:t>
            </w:r>
          </w:p>
          <w:p w14:paraId="690F8DD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Lectures 9-10: </w:t>
            </w:r>
            <w:r w:rsidRPr="001836E9">
              <w:rPr>
                <w:rFonts w:ascii="Arial" w:hAnsi="Arial" w:cs="Arial"/>
                <w:b/>
                <w:sz w:val="20"/>
                <w:szCs w:val="20"/>
              </w:rPr>
              <w:t>Fish roe and roe products.</w:t>
            </w:r>
          </w:p>
          <w:p w14:paraId="14C0F9B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Types of roe </w:t>
            </w:r>
            <w:proofErr w:type="gramStart"/>
            <w:r w:rsidRPr="001836E9">
              <w:rPr>
                <w:rFonts w:ascii="Arial" w:hAnsi="Arial" w:cs="Arial"/>
                <w:b/>
                <w:sz w:val="20"/>
                <w:szCs w:val="20"/>
              </w:rPr>
              <w:t>used</w:t>
            </w:r>
            <w:proofErr w:type="gramEnd"/>
            <w:r w:rsidRPr="001836E9">
              <w:rPr>
                <w:rFonts w:ascii="Arial" w:hAnsi="Arial" w:cs="Arial"/>
                <w:b/>
                <w:sz w:val="20"/>
                <w:szCs w:val="20"/>
              </w:rPr>
              <w:t xml:space="preserve"> for human consumption and industrial production. The chemical and nutritional composition of roe of different fish species. Biological factors that affect the quality of the roe. Preservation methods. Problems in production. Microbiology and safety of roe products. Packaging materials and packaging methods for roe products.</w:t>
            </w:r>
          </w:p>
          <w:p w14:paraId="4A3903C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Lectures 11-12: </w:t>
            </w:r>
            <w:r w:rsidRPr="001836E9">
              <w:rPr>
                <w:rFonts w:ascii="Arial" w:hAnsi="Arial" w:cs="Arial"/>
                <w:b/>
                <w:sz w:val="20"/>
                <w:szCs w:val="20"/>
              </w:rPr>
              <w:t>Algae products. products from aquaculture.</w:t>
            </w:r>
          </w:p>
          <w:p w14:paraId="0852AD6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Algae </w:t>
            </w:r>
            <w:proofErr w:type="gramStart"/>
            <w:r w:rsidRPr="001836E9">
              <w:rPr>
                <w:rFonts w:ascii="Arial" w:hAnsi="Arial" w:cs="Arial"/>
                <w:b/>
                <w:sz w:val="20"/>
                <w:szCs w:val="20"/>
              </w:rPr>
              <w:t>used</w:t>
            </w:r>
            <w:proofErr w:type="gramEnd"/>
            <w:r w:rsidRPr="001836E9">
              <w:rPr>
                <w:rFonts w:ascii="Arial" w:hAnsi="Arial" w:cs="Arial"/>
                <w:b/>
                <w:sz w:val="20"/>
                <w:szCs w:val="20"/>
              </w:rPr>
              <w:t xml:space="preserve"> in human nutrition. Cultivation/harvest, properties, nutritional values. Methods for preserving algae products. Spoilage of algae products and their safety. Production of algae extracts and capsules. The use of algae in other industries. Farmed fish. Bivalves. The quality of the raw material, preservation methods, nutritional values. Trends and </w:t>
            </w:r>
            <w:proofErr w:type="gramStart"/>
            <w:r w:rsidRPr="001836E9">
              <w:rPr>
                <w:rFonts w:ascii="Arial" w:hAnsi="Arial" w:cs="Arial"/>
                <w:b/>
                <w:sz w:val="20"/>
                <w:szCs w:val="20"/>
              </w:rPr>
              <w:t>plans for the future</w:t>
            </w:r>
            <w:proofErr w:type="gramEnd"/>
            <w:r w:rsidRPr="001836E9">
              <w:rPr>
                <w:rFonts w:ascii="Arial" w:hAnsi="Arial" w:cs="Arial"/>
                <w:b/>
                <w:sz w:val="20"/>
                <w:szCs w:val="20"/>
              </w:rPr>
              <w:t>. Comparison with products from the catch.</w:t>
            </w:r>
          </w:p>
          <w:p w14:paraId="66D3268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13: </w:t>
            </w:r>
            <w:r w:rsidRPr="001836E9">
              <w:rPr>
                <w:rFonts w:ascii="Arial" w:hAnsi="Arial" w:cs="Arial"/>
                <w:b/>
                <w:sz w:val="20"/>
                <w:szCs w:val="20"/>
              </w:rPr>
              <w:t>Development of new products.</w:t>
            </w:r>
          </w:p>
          <w:p w14:paraId="4D79E84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The development process of new products. The key to the success/failure of new products. From idea to product – managing the development process of a new product. The role of the consumer in the development of a new product.</w:t>
            </w:r>
          </w:p>
          <w:p w14:paraId="58D0C07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lastRenderedPageBreak/>
              <w:t xml:space="preserve">Lectures 14-15: </w:t>
            </w:r>
            <w:r w:rsidRPr="001836E9">
              <w:rPr>
                <w:rFonts w:ascii="Arial" w:hAnsi="Arial" w:cs="Arial"/>
                <w:b/>
                <w:sz w:val="20"/>
                <w:szCs w:val="20"/>
              </w:rPr>
              <w:t>Fish raw material in other industries.</w:t>
            </w:r>
          </w:p>
          <w:p w14:paraId="5B74527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Utilization of fish raw materials in pharmaceutical, cosmetic and other industries, in the production of animal feed. Control and recovery of waste from the fish processing industry.</w:t>
            </w:r>
          </w:p>
          <w:p w14:paraId="188BC89E" w14:textId="77777777" w:rsidR="001836E9" w:rsidRPr="001836E9" w:rsidRDefault="001836E9" w:rsidP="001836E9">
            <w:pPr>
              <w:tabs>
                <w:tab w:val="left" w:pos="2820"/>
              </w:tabs>
              <w:rPr>
                <w:rFonts w:ascii="Arial" w:hAnsi="Arial" w:cs="Arial"/>
                <w:b/>
                <w:sz w:val="20"/>
                <w:szCs w:val="20"/>
              </w:rPr>
            </w:pPr>
          </w:p>
          <w:p w14:paraId="459C09C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 </w:t>
            </w:r>
            <w:r w:rsidRPr="001836E9">
              <w:rPr>
                <w:rFonts w:ascii="Arial" w:hAnsi="Arial" w:cs="Arial"/>
                <w:b/>
                <w:sz w:val="20"/>
                <w:szCs w:val="20"/>
              </w:rPr>
              <w:t>Lab exercise. Sensory evaluation of fresh fishery products.</w:t>
            </w:r>
          </w:p>
          <w:p w14:paraId="0E2FC98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Analysis of organoleptic properties of different types of fish stored during different periods of time with the purpose of introducing students to the principles and methods of conducting sensory </w:t>
            </w:r>
            <w:proofErr w:type="gramStart"/>
            <w:r w:rsidRPr="001836E9">
              <w:rPr>
                <w:rFonts w:ascii="Arial" w:hAnsi="Arial" w:cs="Arial"/>
                <w:b/>
                <w:sz w:val="20"/>
                <w:szCs w:val="20"/>
              </w:rPr>
              <w:t>analyzes</w:t>
            </w:r>
            <w:proofErr w:type="gramEnd"/>
            <w:r w:rsidRPr="001836E9">
              <w:rPr>
                <w:rFonts w:ascii="Arial" w:hAnsi="Arial" w:cs="Arial"/>
                <w:b/>
                <w:sz w:val="20"/>
                <w:szCs w:val="20"/>
              </w:rPr>
              <w:t xml:space="preserve"> of fresh fish.</w:t>
            </w:r>
          </w:p>
          <w:p w14:paraId="5A51DB6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2. </w:t>
            </w:r>
            <w:r w:rsidRPr="001836E9">
              <w:rPr>
                <w:rFonts w:ascii="Arial" w:hAnsi="Arial" w:cs="Arial"/>
                <w:b/>
                <w:sz w:val="20"/>
                <w:szCs w:val="20"/>
              </w:rPr>
              <w:t>Lab exercise. Sensory evaluation of frozen fishery products.</w:t>
            </w:r>
          </w:p>
          <w:p w14:paraId="115C2A6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Analysis of organoleptic properties of different species of fish stored during different periods of time at temperatures from -18 to -25°C with the purpose of introducing students to the principles and methods of conducting sensory </w:t>
            </w:r>
            <w:proofErr w:type="gramStart"/>
            <w:r w:rsidRPr="001836E9">
              <w:rPr>
                <w:rFonts w:ascii="Arial" w:hAnsi="Arial" w:cs="Arial"/>
                <w:b/>
                <w:sz w:val="20"/>
                <w:szCs w:val="20"/>
              </w:rPr>
              <w:t>analyzes of</w:t>
            </w:r>
            <w:proofErr w:type="gramEnd"/>
            <w:r w:rsidRPr="001836E9">
              <w:rPr>
                <w:rFonts w:ascii="Arial" w:hAnsi="Arial" w:cs="Arial"/>
                <w:b/>
                <w:sz w:val="20"/>
                <w:szCs w:val="20"/>
              </w:rPr>
              <w:t xml:space="preserve"> frozen fish.</w:t>
            </w:r>
          </w:p>
          <w:p w14:paraId="17D3C60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Exercises 3-4. </w:t>
            </w:r>
            <w:r w:rsidRPr="001836E9">
              <w:rPr>
                <w:rFonts w:ascii="Arial" w:hAnsi="Arial" w:cs="Arial"/>
                <w:b/>
                <w:sz w:val="20"/>
                <w:szCs w:val="20"/>
              </w:rPr>
              <w:t>Lab exercise. Sensory evaluation of canned fish.</w:t>
            </w:r>
          </w:p>
          <w:p w14:paraId="325FCF4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Analysis of organoleptic properties and weight ratios of different types of canned fish from small and large pelagic fish (from different producers) with the purpose of introducing students to the principles and method of conducting sensory analyzes of canned fish and getting acquainted with the quality parameters of the same.</w:t>
            </w:r>
          </w:p>
          <w:p w14:paraId="209EE7F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Exercises 5-6. </w:t>
            </w:r>
            <w:r w:rsidRPr="001836E9">
              <w:rPr>
                <w:rFonts w:ascii="Arial" w:hAnsi="Arial" w:cs="Arial"/>
                <w:b/>
                <w:sz w:val="20"/>
                <w:szCs w:val="20"/>
              </w:rPr>
              <w:t>Lab exercise. Sensory evaluation of fish semi-cans.</w:t>
            </w:r>
          </w:p>
          <w:p w14:paraId="0B3622DD" w14:textId="77777777" w:rsidR="001836E9" w:rsidRPr="001836E9" w:rsidRDefault="001836E9" w:rsidP="001836E9">
            <w:pPr>
              <w:tabs>
                <w:tab w:val="left" w:pos="2820"/>
              </w:tabs>
              <w:rPr>
                <w:rFonts w:ascii="Arial" w:hAnsi="Arial" w:cs="Arial"/>
                <w:b/>
                <w:sz w:val="20"/>
                <w:szCs w:val="20"/>
              </w:rPr>
            </w:pPr>
            <w:proofErr w:type="gramStart"/>
            <w:r w:rsidRPr="001836E9">
              <w:rPr>
                <w:rFonts w:ascii="Arial" w:hAnsi="Arial" w:cs="Arial"/>
                <w:b/>
                <w:sz w:val="20"/>
                <w:szCs w:val="20"/>
              </w:rPr>
              <w:t>Analysis</w:t>
            </w:r>
            <w:proofErr w:type="gramEnd"/>
            <w:r w:rsidRPr="001836E9">
              <w:rPr>
                <w:rFonts w:ascii="Arial" w:hAnsi="Arial" w:cs="Arial"/>
                <w:b/>
                <w:sz w:val="20"/>
                <w:szCs w:val="20"/>
              </w:rPr>
              <w:t xml:space="preserve"> of organoleptic properties and weight ratios of different types of fish semi-cans (pasteurized products, marinades) with the purpose of introducing students to the principles and methods of conducting sensory analyzes of fish semi-cans and getting acquainted with their quality parameters.</w:t>
            </w:r>
          </w:p>
          <w:p w14:paraId="36E41EE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Exercises 7-8. </w:t>
            </w:r>
            <w:r w:rsidRPr="001836E9">
              <w:rPr>
                <w:rFonts w:ascii="Arial" w:hAnsi="Arial" w:cs="Arial"/>
                <w:b/>
                <w:sz w:val="20"/>
                <w:szCs w:val="20"/>
              </w:rPr>
              <w:t>Lab exercise. Sensory evaluation of smoked and dried fish products.</w:t>
            </w:r>
          </w:p>
          <w:p w14:paraId="68813FC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Analysis of organoleptic properties of different types of smoked and dried fish products (with special emphasis on water content, NaCl content, color and smell) with the purpose of introducing students to the principles and method of conducting sensory analyzes of smoked and dried fish products and getting acquainted with their quality parameters.</w:t>
            </w:r>
          </w:p>
          <w:p w14:paraId="4177BAC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9. </w:t>
            </w:r>
            <w:r w:rsidRPr="001836E9">
              <w:rPr>
                <w:rFonts w:ascii="Arial" w:hAnsi="Arial" w:cs="Arial"/>
                <w:b/>
                <w:sz w:val="20"/>
                <w:szCs w:val="20"/>
              </w:rPr>
              <w:t>Lab exercise. Sensory evaluation of fish roe products.</w:t>
            </w:r>
          </w:p>
          <w:p w14:paraId="29458B8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Analysis of organoleptic properties of different types of fish roe (with special emphasis on NaCl content, color and smell) with the purpose of introducing students to the principles and methods of conducting sensory </w:t>
            </w:r>
            <w:proofErr w:type="gramStart"/>
            <w:r w:rsidRPr="001836E9">
              <w:rPr>
                <w:rFonts w:ascii="Arial" w:hAnsi="Arial" w:cs="Arial"/>
                <w:b/>
                <w:sz w:val="20"/>
                <w:szCs w:val="20"/>
              </w:rPr>
              <w:t>analyzes of</w:t>
            </w:r>
            <w:proofErr w:type="gramEnd"/>
            <w:r w:rsidRPr="001836E9">
              <w:rPr>
                <w:rFonts w:ascii="Arial" w:hAnsi="Arial" w:cs="Arial"/>
                <w:b/>
                <w:sz w:val="20"/>
                <w:szCs w:val="20"/>
              </w:rPr>
              <w:t xml:space="preserve"> salted and fish roe and getting acquainted with their quality parameters.</w:t>
            </w:r>
          </w:p>
          <w:p w14:paraId="6C06CA6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 10. </w:t>
            </w:r>
            <w:r w:rsidRPr="001836E9">
              <w:rPr>
                <w:rFonts w:ascii="Arial" w:hAnsi="Arial" w:cs="Arial"/>
                <w:b/>
                <w:sz w:val="20"/>
                <w:szCs w:val="20"/>
              </w:rPr>
              <w:t>Lab exercise. Sensory evaluation of algae products.</w:t>
            </w:r>
          </w:p>
          <w:p w14:paraId="5B90B89F" w14:textId="77777777" w:rsidR="001836E9" w:rsidRPr="001836E9" w:rsidRDefault="001836E9" w:rsidP="001836E9">
            <w:pPr>
              <w:tabs>
                <w:tab w:val="left" w:pos="2820"/>
              </w:tabs>
              <w:rPr>
                <w:rFonts w:ascii="Arial" w:hAnsi="Arial" w:cs="Arial"/>
                <w:b/>
                <w:sz w:val="20"/>
                <w:szCs w:val="20"/>
              </w:rPr>
            </w:pPr>
            <w:proofErr w:type="gramStart"/>
            <w:r w:rsidRPr="001836E9">
              <w:rPr>
                <w:rFonts w:ascii="Arial" w:hAnsi="Arial" w:cs="Arial"/>
                <w:b/>
                <w:sz w:val="20"/>
                <w:szCs w:val="20"/>
              </w:rPr>
              <w:t>Analysis</w:t>
            </w:r>
            <w:proofErr w:type="gramEnd"/>
            <w:r w:rsidRPr="001836E9">
              <w:rPr>
                <w:rFonts w:ascii="Arial" w:hAnsi="Arial" w:cs="Arial"/>
                <w:b/>
                <w:sz w:val="20"/>
                <w:szCs w:val="20"/>
              </w:rPr>
              <w:t xml:space="preserve"> of organoleptic properties of different types of algae with the purpose of introducing students to the principles and methods of conducting sensory analyzes of algae products and getting acquainted with their quality parameters.</w:t>
            </w:r>
          </w:p>
          <w:p w14:paraId="5A07A3D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Exercises 11-15. </w:t>
            </w:r>
            <w:r w:rsidRPr="001836E9">
              <w:rPr>
                <w:rFonts w:ascii="Arial" w:hAnsi="Arial" w:cs="Arial"/>
                <w:b/>
                <w:sz w:val="20"/>
                <w:szCs w:val="20"/>
              </w:rPr>
              <w:t>Practical exercise. Development of a new product.</w:t>
            </w:r>
          </w:p>
          <w:p w14:paraId="7226825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lastRenderedPageBreak/>
              <w:t>Learning the principles and knowledge needed to develop new products originating from the sea.</w:t>
            </w:r>
          </w:p>
          <w:p w14:paraId="4A64409E"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b/>
                <w:sz w:val="20"/>
                <w:szCs w:val="20"/>
              </w:rPr>
              <w:t xml:space="preserve">Learning </w:t>
            </w:r>
            <w:proofErr w:type="gramStart"/>
            <w:r w:rsidRPr="001836E9">
              <w:rPr>
                <w:rFonts w:ascii="Arial" w:hAnsi="Arial" w:cs="Arial"/>
                <w:b/>
                <w:sz w:val="20"/>
                <w:szCs w:val="20"/>
              </w:rPr>
              <w:t>outcomes</w:t>
            </w:r>
            <w:proofErr w:type="gramEnd"/>
            <w:r w:rsidRPr="001836E9">
              <w:rPr>
                <w:rFonts w:ascii="Arial" w:hAnsi="Arial" w:cs="Arial"/>
                <w:b/>
                <w:sz w:val="20"/>
                <w:szCs w:val="20"/>
              </w:rPr>
              <w:t xml:space="preserve"> of exercises: To get acquainted with the differences between the same products, to be able to relate these differences to problems in production. Acquire advanced knowledge to conduct sensory </w:t>
            </w:r>
            <w:proofErr w:type="gramStart"/>
            <w:r w:rsidRPr="001836E9">
              <w:rPr>
                <w:rFonts w:ascii="Arial" w:hAnsi="Arial" w:cs="Arial"/>
                <w:b/>
                <w:sz w:val="20"/>
                <w:szCs w:val="20"/>
              </w:rPr>
              <w:t>analyzes</w:t>
            </w:r>
            <w:proofErr w:type="gramEnd"/>
            <w:r w:rsidRPr="001836E9">
              <w:rPr>
                <w:rFonts w:ascii="Arial" w:hAnsi="Arial" w:cs="Arial"/>
                <w:b/>
                <w:sz w:val="20"/>
                <w:szCs w:val="20"/>
              </w:rPr>
              <w:t xml:space="preserve"> </w:t>
            </w:r>
            <w:proofErr w:type="gramStart"/>
            <w:r w:rsidRPr="001836E9">
              <w:rPr>
                <w:rFonts w:ascii="Arial" w:hAnsi="Arial" w:cs="Arial"/>
                <w:b/>
                <w:sz w:val="20"/>
                <w:szCs w:val="20"/>
              </w:rPr>
              <w:t>in order to</w:t>
            </w:r>
            <w:proofErr w:type="gramEnd"/>
            <w:r w:rsidRPr="001836E9">
              <w:rPr>
                <w:rFonts w:ascii="Arial" w:hAnsi="Arial" w:cs="Arial"/>
                <w:b/>
                <w:sz w:val="20"/>
                <w:szCs w:val="20"/>
              </w:rPr>
              <w:t xml:space="preserve"> evaluate the quality of different products of the sea. Know how to recognize fishery products of questionable quality and determine the necessary further actions. To get acquainted with the methods implemented in the field of control of production process management, food quality control, quality management and consumer protection. Acquire the basic knowledge needed to develop new products.</w:t>
            </w:r>
          </w:p>
        </w:tc>
      </w:tr>
      <w:tr w:rsidR="001836E9" w:rsidRPr="001836E9" w14:paraId="224C7659"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0D50185F"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Types of teaching (way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54C3BCAB"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4144533"/>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lectures</w:t>
            </w:r>
          </w:p>
          <w:p w14:paraId="7429D9E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49843167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seminars and workshops</w:t>
            </w:r>
          </w:p>
          <w:p w14:paraId="049881A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349995590"/>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exercises</w:t>
            </w:r>
          </w:p>
          <w:p w14:paraId="69B1BEC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4978475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Distance education</w:t>
            </w:r>
          </w:p>
          <w:p w14:paraId="62EFAD9B" w14:textId="3A3BA211"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147311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81156D">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E3F5B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21988606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Independent tasks</w:t>
            </w:r>
          </w:p>
          <w:p w14:paraId="07554DBD"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66932365"/>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Multimedia &amp; Network</w:t>
            </w:r>
          </w:p>
          <w:p w14:paraId="6E93F53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93265841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laboratory</w:t>
            </w:r>
          </w:p>
          <w:p w14:paraId="3D344475"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1136190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Mentoring work</w:t>
            </w:r>
          </w:p>
          <w:p w14:paraId="19331CF0"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159778211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 xml:space="preserve">   ☐ </w:t>
                </w:r>
              </w:sdtContent>
            </w:sdt>
            <w:r w:rsidR="001836E9" w:rsidRPr="001836E9">
              <w:rPr>
                <w:rFonts w:ascii="Arial" w:eastAsia="Times New Roman" w:hAnsi="Arial" w:cs="Arial"/>
                <w:sz w:val="20"/>
                <w:szCs w:val="20"/>
              </w:rPr>
              <w:t>Other</w:t>
            </w:r>
          </w:p>
          <w:p w14:paraId="58E9F442"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3F50FD0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A64FD2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2ED1C46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107443E" w14:textId="77777777" w:rsidR="001836E9" w:rsidRPr="001836E9" w:rsidRDefault="001836E9" w:rsidP="001836E9">
            <w:pPr>
              <w:suppressAutoHyphens/>
              <w:snapToGrid w:val="0"/>
              <w:spacing w:after="0" w:line="240" w:lineRule="exact"/>
              <w:jc w:val="both"/>
              <w:rPr>
                <w:rFonts w:ascii="Arial" w:eastAsia="Times New Roman" w:hAnsi="Arial" w:cs="Arial"/>
                <w:b/>
                <w:i/>
                <w:color w:val="000000"/>
                <w:sz w:val="20"/>
                <w:szCs w:val="20"/>
              </w:rPr>
            </w:pPr>
            <w:r w:rsidRPr="001836E9">
              <w:rPr>
                <w:rFonts w:ascii="Arial" w:hAnsi="Arial" w:cs="Arial"/>
                <w:b/>
                <w:sz w:val="20"/>
                <w:szCs w:val="20"/>
              </w:rPr>
              <w:t xml:space="preserve">Students are required to attend classes (both lectures and exercises), actively participate in the teaching process and pass the exam (see the Exam section). Attendance at classes will be recorded every hour (lectures and exercises). A student is allowed one unexcused absence from exercises and 2 absences from lectures. Absence is justified in the event of illness or a certain activity </w:t>
            </w:r>
            <w:proofErr w:type="gramStart"/>
            <w:r w:rsidRPr="001836E9">
              <w:rPr>
                <w:rFonts w:ascii="Arial" w:hAnsi="Arial" w:cs="Arial"/>
                <w:b/>
                <w:sz w:val="20"/>
                <w:szCs w:val="20"/>
              </w:rPr>
              <w:t>at</w:t>
            </w:r>
            <w:proofErr w:type="gramEnd"/>
            <w:r w:rsidRPr="001836E9">
              <w:rPr>
                <w:rFonts w:ascii="Arial" w:hAnsi="Arial" w:cs="Arial"/>
                <w:b/>
                <w:sz w:val="20"/>
                <w:szCs w:val="20"/>
              </w:rPr>
              <w:t xml:space="preserve"> the Department, and it is necessary to bring a written confirmation. Delays to classes (lectures and exercises) will also be recorded, where three delays will be counted as one unexcused absence. One hundred percent attendance in class will be rewarded with 2 points.</w:t>
            </w:r>
          </w:p>
        </w:tc>
      </w:tr>
      <w:tr w:rsidR="001836E9" w:rsidRPr="001836E9" w14:paraId="2E8D0FF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0699BDC"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Work Tracking (Add X to the appropriate tracking format)</w:t>
            </w:r>
          </w:p>
        </w:tc>
      </w:tr>
      <w:tr w:rsidR="001836E9" w:rsidRPr="001836E9" w14:paraId="116AC556"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74AAC77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6B3957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427A0A1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Teaching activity</w:t>
            </w:r>
          </w:p>
        </w:tc>
        <w:tc>
          <w:tcPr>
            <w:tcW w:w="585" w:type="dxa"/>
            <w:tcBorders>
              <w:top w:val="single" w:sz="4" w:space="0" w:color="000000"/>
              <w:left w:val="single" w:sz="4" w:space="0" w:color="000000"/>
              <w:bottom w:val="single" w:sz="4" w:space="0" w:color="000000"/>
            </w:tcBorders>
            <w:shd w:val="clear" w:color="auto" w:fill="auto"/>
            <w:vAlign w:val="center"/>
          </w:tcPr>
          <w:p w14:paraId="5EE0F01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6685C6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1CACD8E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2E09932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ED6F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6E7FDB7C"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48213FC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3E98460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2C25B3E" w14:textId="768D3087" w:rsidR="001836E9" w:rsidRPr="001836E9" w:rsidRDefault="0081156D" w:rsidP="001836E9">
            <w:pPr>
              <w:spacing w:after="0" w:line="240" w:lineRule="exact"/>
              <w:rPr>
                <w:rFonts w:ascii="Arial" w:hAnsi="Arial" w:cs="Arial"/>
                <w:sz w:val="20"/>
                <w:szCs w:val="20"/>
              </w:rPr>
            </w:pPr>
            <w:r>
              <w:rPr>
                <w:rFonts w:ascii="Arial" w:hAnsi="Arial" w:cs="Arial"/>
                <w:color w:val="000000"/>
                <w:sz w:val="20"/>
                <w:szCs w:val="20"/>
              </w:rPr>
              <w:t>Oral exam</w:t>
            </w:r>
          </w:p>
        </w:tc>
        <w:tc>
          <w:tcPr>
            <w:tcW w:w="585" w:type="dxa"/>
            <w:tcBorders>
              <w:top w:val="single" w:sz="4" w:space="0" w:color="000000"/>
              <w:left w:val="single" w:sz="4" w:space="0" w:color="000000"/>
              <w:bottom w:val="single" w:sz="4" w:space="0" w:color="000000"/>
            </w:tcBorders>
            <w:shd w:val="clear" w:color="auto" w:fill="auto"/>
            <w:vAlign w:val="center"/>
          </w:tcPr>
          <w:p w14:paraId="2533534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D0ED17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Assay</w:t>
            </w:r>
          </w:p>
        </w:tc>
        <w:tc>
          <w:tcPr>
            <w:tcW w:w="585" w:type="dxa"/>
            <w:tcBorders>
              <w:top w:val="single" w:sz="4" w:space="0" w:color="000000"/>
              <w:left w:val="single" w:sz="4" w:space="0" w:color="000000"/>
              <w:bottom w:val="single" w:sz="4" w:space="0" w:color="000000"/>
            </w:tcBorders>
            <w:shd w:val="clear" w:color="auto" w:fill="auto"/>
            <w:vAlign w:val="center"/>
          </w:tcPr>
          <w:p w14:paraId="7C859F2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2D38C4B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E5C17" w14:textId="77777777" w:rsidR="001836E9" w:rsidRPr="001836E9" w:rsidRDefault="001836E9" w:rsidP="001836E9">
            <w:pPr>
              <w:spacing w:after="0" w:line="240" w:lineRule="exact"/>
              <w:rPr>
                <w:rFonts w:ascii="Arial" w:hAnsi="Arial" w:cs="Arial"/>
                <w:sz w:val="20"/>
                <w:szCs w:val="20"/>
              </w:rPr>
            </w:pPr>
          </w:p>
        </w:tc>
      </w:tr>
      <w:tr w:rsidR="001836E9" w:rsidRPr="001836E9" w14:paraId="1EADA188"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3A140B1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2DF9A87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5DC027B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2FC1169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1D8D4B2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50898B0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7A8A18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8B0A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r>
      <w:tr w:rsidR="001836E9" w:rsidRPr="001836E9" w14:paraId="528A8612"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061A8DF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43C5E38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9B56F02"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60705A7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14B9704"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5BED641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3D25DF49"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3C2F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4BC7721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7463762"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1836E9" w:rsidRPr="001836E9" w14:paraId="5E43DB2B"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D707468" w14:textId="77777777" w:rsidR="001836E9" w:rsidRPr="001836E9" w:rsidRDefault="001836E9" w:rsidP="001836E9">
            <w:pPr>
              <w:tabs>
                <w:tab w:val="left" w:pos="360"/>
                <w:tab w:val="left" w:pos="540"/>
              </w:tabs>
              <w:rPr>
                <w:rFonts w:ascii="Arial" w:hAnsi="Arial" w:cs="Arial"/>
                <w:sz w:val="20"/>
                <w:szCs w:val="20"/>
              </w:rPr>
            </w:pPr>
            <w:r w:rsidRPr="001836E9">
              <w:rPr>
                <w:rFonts w:ascii="Arial" w:hAnsi="Arial" w:cs="Arial"/>
                <w:sz w:val="20"/>
                <w:szCs w:val="20"/>
              </w:rPr>
              <w:t xml:space="preserve">Students are required to complete all exercises </w:t>
            </w:r>
            <w:proofErr w:type="gramStart"/>
            <w:r w:rsidRPr="001836E9">
              <w:rPr>
                <w:rFonts w:ascii="Arial" w:hAnsi="Arial" w:cs="Arial"/>
                <w:sz w:val="20"/>
                <w:szCs w:val="20"/>
              </w:rPr>
              <w:t>in order to</w:t>
            </w:r>
            <w:proofErr w:type="gramEnd"/>
            <w:r w:rsidRPr="001836E9">
              <w:rPr>
                <w:rFonts w:ascii="Arial" w:hAnsi="Arial" w:cs="Arial"/>
                <w:sz w:val="20"/>
                <w:szCs w:val="20"/>
              </w:rPr>
              <w:t xml:space="preserve"> be eligible to take the exam. The course material is divided into two parts. Students take these units separately through two written tests, each of which carries 50 points, and consists of the material attended in lectures and in the practicum. </w:t>
            </w:r>
            <w:proofErr w:type="gramStart"/>
            <w:r w:rsidRPr="001836E9">
              <w:rPr>
                <w:rFonts w:ascii="Arial" w:hAnsi="Arial" w:cs="Arial"/>
                <w:sz w:val="20"/>
                <w:szCs w:val="20"/>
              </w:rPr>
              <w:t>In order for</w:t>
            </w:r>
            <w:proofErr w:type="gramEnd"/>
            <w:r w:rsidRPr="001836E9">
              <w:rPr>
                <w:rFonts w:ascii="Arial" w:hAnsi="Arial" w:cs="Arial"/>
                <w:sz w:val="20"/>
                <w:szCs w:val="20"/>
              </w:rPr>
              <w:t xml:space="preserve"> one unit to be considered passed, it is necessary to achieve at least 50%. If a student takes an exam more than once, the average of all previously achieved results is taken as a result (example: first appearance for Exam A: 15 points (33.3%); second appearance for Exam A: 30 points (66.7%</w:t>
            </w:r>
            <w:proofErr w:type="gramStart"/>
            <w:r w:rsidRPr="001836E9">
              <w:rPr>
                <w:rFonts w:ascii="Arial" w:hAnsi="Arial" w:cs="Arial"/>
                <w:sz w:val="20"/>
                <w:szCs w:val="20"/>
              </w:rPr>
              <w:t>) ;</w:t>
            </w:r>
            <w:proofErr w:type="gramEnd"/>
            <w:r w:rsidRPr="001836E9">
              <w:rPr>
                <w:rFonts w:ascii="Arial" w:hAnsi="Arial" w:cs="Arial"/>
                <w:sz w:val="20"/>
                <w:szCs w:val="20"/>
              </w:rPr>
              <w:t xml:space="preserve"> result for Exam A: (15+30)/2 = 22.5 points (50%)). At the end of the semester, if the student is satisfied with the grade, he or she is entered in the index, otherwise he or she can verbally answer for a higher grade.</w:t>
            </w:r>
          </w:p>
          <w:p w14:paraId="1E2E9F63" w14:textId="77777777" w:rsidR="001836E9" w:rsidRPr="001836E9" w:rsidRDefault="001836E9" w:rsidP="001836E9">
            <w:pPr>
              <w:tabs>
                <w:tab w:val="left" w:pos="360"/>
                <w:tab w:val="left" w:pos="540"/>
              </w:tabs>
              <w:rPr>
                <w:rFonts w:ascii="Arial" w:hAnsi="Arial" w:cs="Arial"/>
                <w:sz w:val="20"/>
                <w:szCs w:val="20"/>
              </w:rPr>
            </w:pPr>
            <w:r w:rsidRPr="001836E9">
              <w:rPr>
                <w:rFonts w:ascii="Arial" w:hAnsi="Arial" w:cs="Arial"/>
                <w:sz w:val="20"/>
                <w:szCs w:val="20"/>
              </w:rPr>
              <w:t>&gt; 89 points - excellent (5)</w:t>
            </w:r>
          </w:p>
          <w:p w14:paraId="7DA55820" w14:textId="77777777" w:rsidR="001836E9" w:rsidRPr="001836E9" w:rsidRDefault="001836E9" w:rsidP="001836E9">
            <w:pPr>
              <w:tabs>
                <w:tab w:val="left" w:pos="360"/>
                <w:tab w:val="left" w:pos="540"/>
              </w:tabs>
              <w:rPr>
                <w:rFonts w:ascii="Arial" w:hAnsi="Arial" w:cs="Arial"/>
                <w:sz w:val="20"/>
                <w:szCs w:val="20"/>
              </w:rPr>
            </w:pPr>
            <w:r w:rsidRPr="001836E9">
              <w:rPr>
                <w:rFonts w:ascii="Arial" w:hAnsi="Arial" w:cs="Arial"/>
                <w:sz w:val="20"/>
                <w:szCs w:val="20"/>
              </w:rPr>
              <w:t>76 – 88 points - very good (4)</w:t>
            </w:r>
          </w:p>
          <w:p w14:paraId="4B32C88C" w14:textId="77777777" w:rsidR="001836E9" w:rsidRPr="001836E9" w:rsidRDefault="001836E9" w:rsidP="001836E9">
            <w:pPr>
              <w:tabs>
                <w:tab w:val="left" w:pos="360"/>
                <w:tab w:val="left" w:pos="540"/>
              </w:tabs>
              <w:rPr>
                <w:rFonts w:ascii="Arial" w:hAnsi="Arial" w:cs="Arial"/>
                <w:sz w:val="20"/>
                <w:szCs w:val="20"/>
              </w:rPr>
            </w:pPr>
            <w:r w:rsidRPr="001836E9">
              <w:rPr>
                <w:rFonts w:ascii="Arial" w:hAnsi="Arial" w:cs="Arial"/>
                <w:sz w:val="20"/>
                <w:szCs w:val="20"/>
              </w:rPr>
              <w:t>63 – 75 points - good (3)</w:t>
            </w:r>
          </w:p>
          <w:p w14:paraId="764485B0" w14:textId="77777777" w:rsidR="001836E9" w:rsidRPr="001836E9" w:rsidRDefault="001836E9" w:rsidP="001836E9">
            <w:pPr>
              <w:tabs>
                <w:tab w:val="left" w:pos="360"/>
                <w:tab w:val="left" w:pos="540"/>
              </w:tabs>
              <w:rPr>
                <w:rFonts w:ascii="Arial" w:hAnsi="Arial" w:cs="Arial"/>
                <w:sz w:val="20"/>
                <w:szCs w:val="20"/>
              </w:rPr>
            </w:pPr>
            <w:r w:rsidRPr="001836E9">
              <w:rPr>
                <w:rFonts w:ascii="Arial" w:hAnsi="Arial" w:cs="Arial"/>
                <w:sz w:val="20"/>
                <w:szCs w:val="20"/>
              </w:rPr>
              <w:lastRenderedPageBreak/>
              <w:t>50 – 62 points - sufficient (2)</w:t>
            </w:r>
          </w:p>
          <w:p w14:paraId="3DC9A12E" w14:textId="77777777" w:rsidR="001836E9" w:rsidRPr="001836E9" w:rsidRDefault="001836E9" w:rsidP="001836E9">
            <w:pPr>
              <w:tabs>
                <w:tab w:val="left" w:pos="360"/>
                <w:tab w:val="left" w:pos="540"/>
              </w:tabs>
              <w:rPr>
                <w:rFonts w:ascii="Arial" w:hAnsi="Arial" w:cs="Arial"/>
                <w:sz w:val="20"/>
                <w:szCs w:val="20"/>
              </w:rPr>
            </w:pPr>
            <w:r w:rsidRPr="001836E9">
              <w:rPr>
                <w:rFonts w:ascii="Arial" w:hAnsi="Arial" w:cs="Arial"/>
                <w:sz w:val="20"/>
                <w:szCs w:val="20"/>
              </w:rPr>
              <w:t xml:space="preserve">&lt; 50 students </w:t>
            </w:r>
            <w:proofErr w:type="gramStart"/>
            <w:r w:rsidRPr="001836E9">
              <w:rPr>
                <w:rFonts w:ascii="Arial" w:hAnsi="Arial" w:cs="Arial"/>
                <w:sz w:val="20"/>
                <w:szCs w:val="20"/>
              </w:rPr>
              <w:t>did not satisfy</w:t>
            </w:r>
            <w:proofErr w:type="gramEnd"/>
            <w:r w:rsidRPr="001836E9">
              <w:rPr>
                <w:rFonts w:ascii="Arial" w:hAnsi="Arial" w:cs="Arial"/>
                <w:sz w:val="20"/>
                <w:szCs w:val="20"/>
              </w:rPr>
              <w:t>.</w:t>
            </w:r>
          </w:p>
          <w:p w14:paraId="7B393F71"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hAnsi="Arial" w:cs="Arial"/>
                <w:sz w:val="20"/>
                <w:szCs w:val="20"/>
              </w:rPr>
              <w:t>Additional points (maximum 2) can be obtained by a student if he/she shows a high degree of interest in the course, he/she is always prepared; asks questions and actively participates in discussions, fulfills all field tasks.</w:t>
            </w:r>
          </w:p>
        </w:tc>
      </w:tr>
      <w:tr w:rsidR="001836E9" w:rsidRPr="001836E9" w14:paraId="518E97A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C3BEA0B"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lastRenderedPageBreak/>
              <w:t xml:space="preserve">Required reading and number of copies </w:t>
            </w:r>
            <w:r w:rsidRPr="001836E9">
              <w:rPr>
                <w:rFonts w:ascii="Arial" w:hAnsi="Arial" w:cs="Arial"/>
                <w:i/>
                <w:color w:val="000000"/>
                <w:sz w:val="20"/>
                <w:szCs w:val="20"/>
              </w:rPr>
              <w:t>in relation to the number of students currently attending classes in the course</w:t>
            </w:r>
          </w:p>
        </w:tc>
      </w:tr>
      <w:tr w:rsidR="001836E9" w:rsidRPr="001836E9" w14:paraId="5116D944"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665C3AE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7B4D99D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B12F39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5542B498"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7499EC94"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sz w:val="20"/>
                <w:szCs w:val="20"/>
              </w:rPr>
              <w:t xml:space="preserve">Šoša B. (1989). Hygiene and technology of marine fish processing, </w:t>
            </w:r>
            <w:proofErr w:type="spellStart"/>
            <w:r w:rsidRPr="001836E9">
              <w:rPr>
                <w:rFonts w:ascii="Arial" w:hAnsi="Arial" w:cs="Arial"/>
                <w:sz w:val="20"/>
                <w:szCs w:val="20"/>
              </w:rPr>
              <w:t>Školska</w:t>
            </w:r>
            <w:proofErr w:type="spellEnd"/>
            <w:r w:rsidRPr="001836E9">
              <w:rPr>
                <w:rFonts w:ascii="Arial" w:hAnsi="Arial" w:cs="Arial"/>
                <w:sz w:val="20"/>
                <w:szCs w:val="20"/>
              </w:rPr>
              <w:t xml:space="preserve"> </w:t>
            </w:r>
            <w:proofErr w:type="spellStart"/>
            <w:r w:rsidRPr="001836E9">
              <w:rPr>
                <w:rFonts w:ascii="Arial" w:hAnsi="Arial" w:cs="Arial"/>
                <w:sz w:val="20"/>
                <w:szCs w:val="20"/>
              </w:rPr>
              <w:t>knjiga</w:t>
            </w:r>
            <w:proofErr w:type="spellEnd"/>
            <w:r w:rsidRPr="001836E9">
              <w:rPr>
                <w:rFonts w:ascii="Arial" w:hAnsi="Arial" w:cs="Arial"/>
                <w:sz w:val="20"/>
                <w:szCs w:val="20"/>
              </w:rPr>
              <w:t>, Zagreb.</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015D2AA"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03FA8FC"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7A515192"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7B171E88"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sz w:val="20"/>
                <w:szCs w:val="20"/>
              </w:rPr>
              <w:t>Sikorski ZE. (1990). Seafood: resources, nutritional composition and preservation, CRC Press, Inc. Boca Raton, Florida, USA.</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0FB3627"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0593BA1"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0973D33"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1CB35630"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sz w:val="20"/>
                <w:szCs w:val="20"/>
              </w:rPr>
              <w:t>Borresen T. (2008). Improving seafood products for the consumer, Woodhead Publishing Ltd., Cambridge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26FE32F3"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0F56102"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5E027B6C"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2513C591"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28F0A2C"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485D9D4"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31E97214"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045D42C"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Supplementary literature</w:t>
            </w:r>
          </w:p>
        </w:tc>
      </w:tr>
      <w:tr w:rsidR="001836E9" w:rsidRPr="001836E9" w14:paraId="0FCAB696"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63CA37CA"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1. England. Martinez, I., James, D., Loreal, H. (2005) Application of modern analytical techniques to ensure seafood safety and authenticity. FAO, Rome, Italy.</w:t>
            </w:r>
          </w:p>
          <w:p w14:paraId="5FCB2802" w14:textId="77777777" w:rsidR="001836E9" w:rsidRPr="001836E9" w:rsidRDefault="001836E9" w:rsidP="001836E9">
            <w:pPr>
              <w:tabs>
                <w:tab w:val="left" w:pos="6630"/>
              </w:tabs>
              <w:rPr>
                <w:rFonts w:ascii="Arial" w:hAnsi="Arial" w:cs="Arial"/>
                <w:i/>
                <w:sz w:val="20"/>
                <w:szCs w:val="20"/>
              </w:rPr>
            </w:pPr>
            <w:r w:rsidRPr="001836E9">
              <w:rPr>
                <w:rFonts w:ascii="Arial" w:hAnsi="Arial" w:cs="Arial"/>
                <w:sz w:val="20"/>
                <w:szCs w:val="20"/>
              </w:rPr>
              <w:t>2. Bremner HA. (2002). Safety and quality issues in fish processing, CRC Press, Inc. Boca Raton, Florida, USA.</w:t>
            </w:r>
          </w:p>
        </w:tc>
      </w:tr>
      <w:tr w:rsidR="001836E9" w:rsidRPr="001836E9" w14:paraId="0975EC07"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6ECB5482"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Ways of quality monitoring that ensure the acquisition of output knowledge, skills and competencies</w:t>
            </w:r>
          </w:p>
        </w:tc>
      </w:tr>
      <w:tr w:rsidR="001836E9" w:rsidRPr="001836E9" w14:paraId="127C851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BEC7222" w14:textId="77777777" w:rsidR="001836E9" w:rsidRPr="001836E9" w:rsidRDefault="001836E9" w:rsidP="001836E9">
            <w:pPr>
              <w:suppressAutoHyphens/>
              <w:snapToGrid w:val="0"/>
              <w:spacing w:after="0" w:line="240" w:lineRule="exact"/>
              <w:rPr>
                <w:rFonts w:ascii="Arial" w:eastAsia="Times New Roman" w:hAnsi="Arial" w:cs="Arial"/>
                <w:b/>
                <w:bCs/>
                <w:iCs/>
                <w:color w:val="000000"/>
                <w:sz w:val="20"/>
                <w:szCs w:val="20"/>
              </w:rPr>
            </w:pPr>
            <w:r w:rsidRPr="001836E9">
              <w:rPr>
                <w:rFonts w:ascii="Arial" w:eastAsia="Times New Roman" w:hAnsi="Arial" w:cs="Arial"/>
                <w:b/>
                <w:bCs/>
                <w:iCs/>
                <w:color w:val="000000"/>
                <w:sz w:val="20"/>
                <w:szCs w:val="20"/>
              </w:rPr>
              <w:t>The work of students will be evaluated and evaluated during classes as well as at the final exam. During the lessons, the following are evaluated:</w:t>
            </w:r>
          </w:p>
          <w:p w14:paraId="08E32E90" w14:textId="77777777" w:rsidR="001836E9" w:rsidRPr="001836E9" w:rsidRDefault="001836E9" w:rsidP="001836E9">
            <w:pPr>
              <w:suppressAutoHyphens/>
              <w:snapToGrid w:val="0"/>
              <w:spacing w:after="0" w:line="240" w:lineRule="exact"/>
              <w:rPr>
                <w:rFonts w:ascii="Arial" w:eastAsia="Times New Roman" w:hAnsi="Arial" w:cs="Arial"/>
                <w:b/>
                <w:bCs/>
                <w:iCs/>
                <w:color w:val="000000"/>
                <w:sz w:val="20"/>
                <w:szCs w:val="20"/>
              </w:rPr>
            </w:pPr>
            <w:r w:rsidRPr="001836E9">
              <w:rPr>
                <w:rFonts w:ascii="Arial" w:eastAsia="Times New Roman" w:hAnsi="Arial" w:cs="Arial"/>
                <w:b/>
                <w:bCs/>
                <w:iCs/>
                <w:color w:val="000000"/>
                <w:sz w:val="20"/>
                <w:szCs w:val="20"/>
              </w:rPr>
              <w:t>a</w:t>
            </w:r>
            <w:proofErr w:type="gramStart"/>
            <w:r w:rsidRPr="001836E9">
              <w:rPr>
                <w:rFonts w:ascii="Arial" w:eastAsia="Times New Roman" w:hAnsi="Arial" w:cs="Arial"/>
                <w:b/>
                <w:bCs/>
                <w:iCs/>
                <w:color w:val="000000"/>
                <w:sz w:val="20"/>
                <w:szCs w:val="20"/>
              </w:rPr>
              <w:t xml:space="preserve">) </w:t>
            </w:r>
            <w:r w:rsidRPr="001836E9">
              <w:rPr>
                <w:rFonts w:ascii="Arial" w:eastAsia="Times New Roman" w:hAnsi="Arial" w:cs="Arial"/>
                <w:b/>
                <w:bCs/>
                <w:iCs/>
                <w:color w:val="000000"/>
                <w:sz w:val="20"/>
                <w:szCs w:val="20"/>
              </w:rPr>
              <w:tab/>
              <w:t>Attending</w:t>
            </w:r>
            <w:proofErr w:type="gramEnd"/>
            <w:r w:rsidRPr="001836E9">
              <w:rPr>
                <w:rFonts w:ascii="Arial" w:eastAsia="Times New Roman" w:hAnsi="Arial" w:cs="Arial"/>
                <w:b/>
                <w:bCs/>
                <w:iCs/>
                <w:color w:val="000000"/>
                <w:sz w:val="20"/>
                <w:szCs w:val="20"/>
              </w:rPr>
              <w:t xml:space="preserve"> classes</w:t>
            </w:r>
          </w:p>
          <w:p w14:paraId="0E7E043C" w14:textId="77777777" w:rsidR="001836E9" w:rsidRPr="001836E9" w:rsidRDefault="001836E9" w:rsidP="001836E9">
            <w:pPr>
              <w:suppressAutoHyphens/>
              <w:snapToGrid w:val="0"/>
              <w:spacing w:after="0" w:line="240" w:lineRule="exact"/>
              <w:rPr>
                <w:rFonts w:ascii="Arial" w:eastAsia="Times New Roman" w:hAnsi="Arial" w:cs="Arial"/>
                <w:b/>
                <w:bCs/>
                <w:iCs/>
                <w:color w:val="000000"/>
                <w:sz w:val="20"/>
                <w:szCs w:val="20"/>
              </w:rPr>
            </w:pPr>
            <w:r w:rsidRPr="001836E9">
              <w:rPr>
                <w:rFonts w:ascii="Arial" w:eastAsia="Times New Roman" w:hAnsi="Arial" w:cs="Arial"/>
                <w:b/>
                <w:bCs/>
                <w:iCs/>
                <w:color w:val="000000"/>
                <w:sz w:val="20"/>
                <w:szCs w:val="20"/>
              </w:rPr>
              <w:t>b</w:t>
            </w:r>
            <w:proofErr w:type="gramStart"/>
            <w:r w:rsidRPr="001836E9">
              <w:rPr>
                <w:rFonts w:ascii="Arial" w:eastAsia="Times New Roman" w:hAnsi="Arial" w:cs="Arial"/>
                <w:b/>
                <w:bCs/>
                <w:iCs/>
                <w:color w:val="000000"/>
                <w:sz w:val="20"/>
                <w:szCs w:val="20"/>
              </w:rPr>
              <w:t xml:space="preserve">) </w:t>
            </w:r>
            <w:r w:rsidRPr="001836E9">
              <w:rPr>
                <w:rFonts w:ascii="Arial" w:eastAsia="Times New Roman" w:hAnsi="Arial" w:cs="Arial"/>
                <w:b/>
                <w:bCs/>
                <w:iCs/>
                <w:color w:val="000000"/>
                <w:sz w:val="20"/>
                <w:szCs w:val="20"/>
              </w:rPr>
              <w:tab/>
              <w:t>Teaching</w:t>
            </w:r>
            <w:proofErr w:type="gramEnd"/>
            <w:r w:rsidRPr="001836E9">
              <w:rPr>
                <w:rFonts w:ascii="Arial" w:eastAsia="Times New Roman" w:hAnsi="Arial" w:cs="Arial"/>
                <w:b/>
                <w:bCs/>
                <w:iCs/>
                <w:color w:val="000000"/>
                <w:sz w:val="20"/>
                <w:szCs w:val="20"/>
              </w:rPr>
              <w:t xml:space="preserve"> activity</w:t>
            </w:r>
          </w:p>
          <w:p w14:paraId="137534F0" w14:textId="77777777" w:rsidR="001836E9" w:rsidRPr="001836E9" w:rsidRDefault="001836E9" w:rsidP="001836E9">
            <w:pPr>
              <w:suppressAutoHyphens/>
              <w:snapToGrid w:val="0"/>
              <w:spacing w:after="0" w:line="240" w:lineRule="exact"/>
              <w:rPr>
                <w:rFonts w:ascii="Arial" w:eastAsia="Times New Roman" w:hAnsi="Arial" w:cs="Arial"/>
                <w:bCs/>
                <w:iCs/>
                <w:color w:val="000000"/>
                <w:sz w:val="20"/>
                <w:szCs w:val="20"/>
              </w:rPr>
            </w:pPr>
            <w:r w:rsidRPr="001836E9">
              <w:rPr>
                <w:rFonts w:ascii="Arial" w:eastAsia="Times New Roman" w:hAnsi="Arial" w:cs="Arial"/>
                <w:b/>
                <w:bCs/>
                <w:iCs/>
                <w:color w:val="000000"/>
                <w:sz w:val="20"/>
                <w:szCs w:val="20"/>
              </w:rPr>
              <w:t xml:space="preserve">c) </w:t>
            </w:r>
            <w:r w:rsidRPr="001836E9">
              <w:rPr>
                <w:rFonts w:ascii="Arial" w:eastAsia="Times New Roman" w:hAnsi="Arial" w:cs="Arial"/>
                <w:b/>
                <w:bCs/>
                <w:iCs/>
                <w:color w:val="000000"/>
                <w:sz w:val="20"/>
                <w:szCs w:val="20"/>
              </w:rPr>
              <w:tab/>
              <w:t>Acquired knowledge</w:t>
            </w:r>
          </w:p>
        </w:tc>
      </w:tr>
    </w:tbl>
    <w:p w14:paraId="4E09F1FC" w14:textId="77777777" w:rsidR="001836E9" w:rsidRPr="001836E9" w:rsidRDefault="001836E9" w:rsidP="001836E9">
      <w:pPr>
        <w:spacing w:after="0" w:line="240" w:lineRule="auto"/>
        <w:jc w:val="both"/>
        <w:rPr>
          <w:rFonts w:ascii="Arial" w:hAnsi="Arial" w:cs="Arial"/>
          <w:sz w:val="20"/>
          <w:szCs w:val="20"/>
        </w:rPr>
      </w:pPr>
    </w:p>
    <w:p w14:paraId="6E952058"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1F3F7E42"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6A06BAF7" w14:textId="789FD162"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D3494A" w14:paraId="5557E131"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1DB6C5C"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Holder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9D90314" w14:textId="58164F28" w:rsidR="001836E9" w:rsidRPr="00D3494A" w:rsidRDefault="001836E9" w:rsidP="001836E9">
            <w:pPr>
              <w:spacing w:after="0" w:line="240" w:lineRule="exact"/>
              <w:rPr>
                <w:rFonts w:ascii="Arial" w:hAnsi="Arial" w:cs="Arial"/>
                <w:b/>
                <w:color w:val="000000"/>
                <w:sz w:val="20"/>
                <w:szCs w:val="20"/>
                <w:lang w:val="it-IT"/>
              </w:rPr>
            </w:pPr>
            <w:r w:rsidRPr="001836E9">
              <w:rPr>
                <w:rFonts w:ascii="Arial" w:hAnsi="Arial" w:cs="Arial"/>
                <w:b/>
                <w:color w:val="000000"/>
                <w:sz w:val="20"/>
                <w:szCs w:val="20"/>
              </w:rPr>
              <w:t xml:space="preserve">Assoc. </w:t>
            </w:r>
            <w:r w:rsidR="009D1475">
              <w:rPr>
                <w:rFonts w:ascii="Arial" w:hAnsi="Arial" w:cs="Arial"/>
                <w:b/>
                <w:color w:val="000000"/>
                <w:sz w:val="20"/>
                <w:szCs w:val="20"/>
                <w:lang w:val="it-IT"/>
              </w:rPr>
              <w:t>Prof.</w:t>
            </w:r>
            <w:r w:rsidR="00D3494A">
              <w:rPr>
                <w:rFonts w:ascii="Arial" w:hAnsi="Arial" w:cs="Arial"/>
                <w:b/>
                <w:color w:val="000000"/>
                <w:sz w:val="20"/>
                <w:szCs w:val="20"/>
                <w:lang w:val="it-IT"/>
              </w:rPr>
              <w:t xml:space="preserve"> </w:t>
            </w:r>
            <w:r w:rsidRPr="00D3494A">
              <w:rPr>
                <w:rFonts w:ascii="Arial" w:hAnsi="Arial" w:cs="Arial"/>
                <w:b/>
                <w:color w:val="000000"/>
                <w:sz w:val="20"/>
                <w:szCs w:val="20"/>
                <w:lang w:val="it-IT"/>
              </w:rPr>
              <w:t>Mirela Petrić</w:t>
            </w:r>
            <w:r w:rsidR="002A1DF6" w:rsidRPr="002A1DF6">
              <w:rPr>
                <w:rFonts w:ascii="Arial" w:hAnsi="Arial" w:cs="Arial"/>
                <w:b/>
                <w:color w:val="000000"/>
                <w:sz w:val="20"/>
                <w:szCs w:val="20"/>
                <w:lang w:val="it-IT"/>
              </w:rPr>
              <w:t>, PhD</w:t>
            </w:r>
          </w:p>
        </w:tc>
      </w:tr>
      <w:tr w:rsidR="001836E9" w:rsidRPr="001836E9" w14:paraId="4E68ABC7"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7670738"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The name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68CB0D5" w14:textId="77B3F116" w:rsidR="001836E9" w:rsidRPr="001836E9" w:rsidRDefault="009861B5" w:rsidP="001836E9">
            <w:pPr>
              <w:snapToGrid w:val="0"/>
              <w:spacing w:after="0" w:line="240" w:lineRule="exact"/>
              <w:rPr>
                <w:rFonts w:ascii="Arial" w:eastAsia="Times New Roman" w:hAnsi="Arial" w:cs="Arial"/>
                <w:b/>
                <w:sz w:val="20"/>
                <w:szCs w:val="20"/>
              </w:rPr>
            </w:pPr>
            <w:r w:rsidRPr="009861B5">
              <w:rPr>
                <w:rFonts w:ascii="Arial" w:eastAsia="Times New Roman" w:hAnsi="Arial" w:cs="Arial"/>
                <w:b/>
                <w:sz w:val="20"/>
                <w:szCs w:val="20"/>
              </w:rPr>
              <w:t>WELL-BEING OF AQUATIC LABORATORY ANIMALS</w:t>
            </w:r>
          </w:p>
        </w:tc>
      </w:tr>
      <w:tr w:rsidR="001836E9" w:rsidRPr="001836E9" w14:paraId="09650C26"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092C75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9F50F9F"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fisheries</w:t>
            </w:r>
          </w:p>
        </w:tc>
      </w:tr>
      <w:tr w:rsidR="001836E9" w:rsidRPr="001836E9" w14:paraId="192BA741"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048FC8ED"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Status of the College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B1BEBA4"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28116D1F"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ABC36B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18AE21D"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3693A216"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F93F808"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A9F2678"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3.</w:t>
            </w:r>
          </w:p>
        </w:tc>
      </w:tr>
      <w:tr w:rsidR="001836E9" w:rsidRPr="001836E9" w14:paraId="2BAF40AE"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58BDED53"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Point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09465FFF"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coefficient of student workload</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BDD811E"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4</w:t>
            </w:r>
          </w:p>
        </w:tc>
      </w:tr>
      <w:tr w:rsidR="001836E9" w:rsidRPr="001836E9" w14:paraId="62255D13"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7D511286"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2A408B2D" w14:textId="18B96773"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92817CA"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30+0+15</w:t>
            </w:r>
          </w:p>
        </w:tc>
      </w:tr>
      <w:tr w:rsidR="001836E9" w:rsidRPr="001836E9" w14:paraId="4D05B129"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E7080B0"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7E52C3B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E6A47D6"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19E50B8C"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82A4D52"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eastAsia="Times New Roman" w:hAnsi="Arial" w:cs="Arial"/>
                <w:b/>
                <w:sz w:val="20"/>
                <w:szCs w:val="20"/>
                <w:lang w:eastAsia="hr-HR"/>
              </w:rPr>
              <w:lastRenderedPageBreak/>
              <w:t xml:space="preserve">Laboratory and experimental animals are animals that are used for scientific or educational purposes. Proper care and use of laboratory animals requires scientific and professional judgment based on knowledge of their physical, physiological and ethological needs. Personnel working with these animals must be appropriately trained and trained in activities such as conducting experiments, designing experiments and projects, caring for and killing animals. Also, animals must be provided with an environment and care that </w:t>
            </w:r>
            <w:proofErr w:type="gramStart"/>
            <w:r w:rsidRPr="001836E9">
              <w:rPr>
                <w:rFonts w:ascii="Arial" w:eastAsia="Times New Roman" w:hAnsi="Arial" w:cs="Arial"/>
                <w:b/>
                <w:sz w:val="20"/>
                <w:szCs w:val="20"/>
                <w:lang w:eastAsia="hr-HR"/>
              </w:rPr>
              <w:t>takes into account</w:t>
            </w:r>
            <w:proofErr w:type="gramEnd"/>
            <w:r w:rsidRPr="001836E9">
              <w:rPr>
                <w:rFonts w:ascii="Arial" w:eastAsia="Times New Roman" w:hAnsi="Arial" w:cs="Arial"/>
                <w:b/>
                <w:sz w:val="20"/>
                <w:szCs w:val="20"/>
                <w:lang w:eastAsia="hr-HR"/>
              </w:rPr>
              <w:t xml:space="preserve"> all their needs (</w:t>
            </w:r>
            <w:proofErr w:type="spellStart"/>
            <w:r w:rsidRPr="001836E9">
              <w:rPr>
                <w:rFonts w:ascii="Arial" w:eastAsia="Times New Roman" w:hAnsi="Arial" w:cs="Arial"/>
                <w:b/>
                <w:sz w:val="20"/>
                <w:szCs w:val="20"/>
                <w:lang w:eastAsia="hr-HR"/>
              </w:rPr>
              <w:t>eg</w:t>
            </w:r>
            <w:proofErr w:type="spellEnd"/>
            <w:r w:rsidRPr="001836E9">
              <w:rPr>
                <w:rFonts w:ascii="Arial" w:eastAsia="Times New Roman" w:hAnsi="Arial" w:cs="Arial"/>
                <w:b/>
                <w:sz w:val="20"/>
                <w:szCs w:val="20"/>
                <w:lang w:eastAsia="hr-HR"/>
              </w:rPr>
              <w:t xml:space="preserve"> diet, temperature, light, water quality, population density, ...), allowing them to grow and reproduce. The course is designed with the aim of introducing students to the principles of animal welfare science, with an emphasis on aquatic laboratory animals, since after completing their studies they can find employment in facilities for animal breeding, for supplying animals, for conducting experiments on animals and </w:t>
            </w:r>
            <w:proofErr w:type="gramStart"/>
            <w:r w:rsidRPr="001836E9">
              <w:rPr>
                <w:rFonts w:ascii="Arial" w:eastAsia="Times New Roman" w:hAnsi="Arial" w:cs="Arial"/>
                <w:b/>
                <w:sz w:val="20"/>
                <w:szCs w:val="20"/>
                <w:lang w:eastAsia="hr-HR"/>
              </w:rPr>
              <w:t>for the production of</w:t>
            </w:r>
            <w:proofErr w:type="gramEnd"/>
            <w:r w:rsidRPr="001836E9">
              <w:rPr>
                <w:rFonts w:ascii="Arial" w:eastAsia="Times New Roman" w:hAnsi="Arial" w:cs="Arial"/>
                <w:b/>
                <w:sz w:val="20"/>
                <w:szCs w:val="20"/>
                <w:lang w:eastAsia="hr-HR"/>
              </w:rPr>
              <w:t xml:space="preserve"> biological preparations.</w:t>
            </w:r>
          </w:p>
        </w:tc>
      </w:tr>
      <w:tr w:rsidR="001836E9" w:rsidRPr="001836E9" w14:paraId="1B439537"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2F8BBA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 xml:space="preserve">Requirements for enrollment </w:t>
            </w:r>
            <w:proofErr w:type="gramStart"/>
            <w:r w:rsidRPr="001836E9">
              <w:rPr>
                <w:rFonts w:ascii="Arial" w:hAnsi="Arial" w:cs="Arial"/>
                <w:i/>
                <w:color w:val="000000"/>
                <w:sz w:val="20"/>
                <w:szCs w:val="20"/>
              </w:rPr>
              <w:t>in</w:t>
            </w:r>
            <w:proofErr w:type="gramEnd"/>
            <w:r w:rsidRPr="001836E9">
              <w:rPr>
                <w:rFonts w:ascii="Arial" w:hAnsi="Arial" w:cs="Arial"/>
                <w:i/>
                <w:color w:val="000000"/>
                <w:sz w:val="20"/>
                <w:szCs w:val="20"/>
              </w:rPr>
              <w:t xml:space="preserve"> the course</w:t>
            </w:r>
          </w:p>
        </w:tc>
      </w:tr>
      <w:tr w:rsidR="001836E9" w:rsidRPr="001836E9" w14:paraId="0845BC0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AC02485"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26107D3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64A93AE"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67AB9806"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19F6165" w14:textId="77777777" w:rsidR="001836E9" w:rsidRPr="001836E9" w:rsidRDefault="001836E9" w:rsidP="001836E9">
            <w:pPr>
              <w:tabs>
                <w:tab w:val="left" w:pos="2820"/>
              </w:tabs>
              <w:rPr>
                <w:rFonts w:ascii="Arial" w:hAnsi="Arial" w:cs="Arial"/>
                <w:b/>
                <w:color w:val="000000" w:themeColor="text1"/>
                <w:sz w:val="20"/>
                <w:szCs w:val="20"/>
              </w:rPr>
            </w:pPr>
            <w:r w:rsidRPr="001836E9">
              <w:rPr>
                <w:rFonts w:ascii="Arial" w:hAnsi="Arial" w:cs="Arial"/>
                <w:b/>
                <w:color w:val="000000" w:themeColor="text1"/>
                <w:sz w:val="20"/>
                <w:szCs w:val="20"/>
              </w:rPr>
              <w:t>Upon completion of the course, students should clearly:</w:t>
            </w:r>
          </w:p>
          <w:p w14:paraId="3A683A0E" w14:textId="77777777" w:rsidR="001836E9" w:rsidRPr="001836E9" w:rsidRDefault="001836E9" w:rsidP="001836E9">
            <w:pPr>
              <w:tabs>
                <w:tab w:val="left" w:pos="2820"/>
              </w:tabs>
              <w:rPr>
                <w:rFonts w:ascii="Arial" w:hAnsi="Arial" w:cs="Arial"/>
                <w:b/>
                <w:color w:val="000000" w:themeColor="text1"/>
                <w:sz w:val="20"/>
                <w:szCs w:val="20"/>
              </w:rPr>
            </w:pPr>
            <w:r w:rsidRPr="001836E9">
              <w:rPr>
                <w:rFonts w:ascii="Arial" w:hAnsi="Arial" w:cs="Arial"/>
                <w:b/>
                <w:color w:val="000000" w:themeColor="text1"/>
                <w:sz w:val="20"/>
                <w:szCs w:val="20"/>
              </w:rPr>
              <w:t xml:space="preserve">- interpret national and EU laws and guidelines related to the regulation of the use of animals in scientific </w:t>
            </w:r>
            <w:proofErr w:type="gramStart"/>
            <w:r w:rsidRPr="001836E9">
              <w:rPr>
                <w:rFonts w:ascii="Arial" w:hAnsi="Arial" w:cs="Arial"/>
                <w:b/>
                <w:color w:val="000000" w:themeColor="text1"/>
                <w:sz w:val="20"/>
                <w:szCs w:val="20"/>
              </w:rPr>
              <w:t>research;</w:t>
            </w:r>
            <w:proofErr w:type="gramEnd"/>
          </w:p>
          <w:p w14:paraId="4B88072C" w14:textId="77777777" w:rsidR="001836E9" w:rsidRPr="001836E9" w:rsidRDefault="001836E9" w:rsidP="001836E9">
            <w:pPr>
              <w:tabs>
                <w:tab w:val="left" w:pos="2820"/>
              </w:tabs>
              <w:rPr>
                <w:rFonts w:ascii="Arial" w:hAnsi="Arial" w:cs="Arial"/>
                <w:b/>
                <w:color w:val="000000" w:themeColor="text1"/>
                <w:sz w:val="20"/>
                <w:szCs w:val="20"/>
              </w:rPr>
            </w:pPr>
            <w:r w:rsidRPr="001836E9">
              <w:rPr>
                <w:rFonts w:ascii="Arial" w:hAnsi="Arial" w:cs="Arial"/>
                <w:b/>
                <w:color w:val="000000" w:themeColor="text1"/>
                <w:sz w:val="20"/>
                <w:szCs w:val="20"/>
              </w:rPr>
              <w:t xml:space="preserve">- interpret the legal framework of the course for working with laboratory </w:t>
            </w:r>
            <w:proofErr w:type="gramStart"/>
            <w:r w:rsidRPr="001836E9">
              <w:rPr>
                <w:rFonts w:ascii="Arial" w:hAnsi="Arial" w:cs="Arial"/>
                <w:b/>
                <w:color w:val="000000" w:themeColor="text1"/>
                <w:sz w:val="20"/>
                <w:szCs w:val="20"/>
              </w:rPr>
              <w:t>animals;</w:t>
            </w:r>
            <w:proofErr w:type="gramEnd"/>
          </w:p>
          <w:p w14:paraId="3C8805E4" w14:textId="77777777" w:rsidR="001836E9" w:rsidRPr="001836E9" w:rsidRDefault="001836E9" w:rsidP="001836E9">
            <w:pPr>
              <w:tabs>
                <w:tab w:val="left" w:pos="2820"/>
              </w:tabs>
              <w:rPr>
                <w:rFonts w:ascii="Arial" w:hAnsi="Arial" w:cs="Arial"/>
                <w:b/>
                <w:color w:val="000000" w:themeColor="text1"/>
                <w:sz w:val="20"/>
                <w:szCs w:val="20"/>
              </w:rPr>
            </w:pPr>
            <w:r w:rsidRPr="001836E9">
              <w:rPr>
                <w:rFonts w:ascii="Arial" w:hAnsi="Arial" w:cs="Arial"/>
                <w:b/>
                <w:color w:val="000000" w:themeColor="text1"/>
                <w:sz w:val="20"/>
                <w:szCs w:val="20"/>
              </w:rPr>
              <w:t xml:space="preserve">- explain the anatomy and physiology of aquatic laboratory </w:t>
            </w:r>
            <w:proofErr w:type="gramStart"/>
            <w:r w:rsidRPr="001836E9">
              <w:rPr>
                <w:rFonts w:ascii="Arial" w:hAnsi="Arial" w:cs="Arial"/>
                <w:b/>
                <w:color w:val="000000" w:themeColor="text1"/>
                <w:sz w:val="20"/>
                <w:szCs w:val="20"/>
              </w:rPr>
              <w:t>animals;</w:t>
            </w:r>
            <w:proofErr w:type="gramEnd"/>
          </w:p>
          <w:p w14:paraId="4956CCAD" w14:textId="77777777" w:rsidR="001836E9" w:rsidRPr="001836E9" w:rsidRDefault="001836E9" w:rsidP="001836E9">
            <w:pPr>
              <w:tabs>
                <w:tab w:val="left" w:pos="2820"/>
              </w:tabs>
              <w:rPr>
                <w:rFonts w:ascii="Arial" w:hAnsi="Arial" w:cs="Arial"/>
                <w:b/>
                <w:color w:val="000000" w:themeColor="text1"/>
                <w:sz w:val="20"/>
                <w:szCs w:val="20"/>
              </w:rPr>
            </w:pPr>
            <w:r w:rsidRPr="001836E9">
              <w:rPr>
                <w:rFonts w:ascii="Arial" w:hAnsi="Arial" w:cs="Arial"/>
                <w:b/>
                <w:color w:val="000000" w:themeColor="text1"/>
                <w:sz w:val="20"/>
                <w:szCs w:val="20"/>
              </w:rPr>
              <w:t xml:space="preserve">- explain the principles of the 3R </w:t>
            </w:r>
            <w:proofErr w:type="gramStart"/>
            <w:r w:rsidRPr="001836E9">
              <w:rPr>
                <w:rFonts w:ascii="Arial" w:hAnsi="Arial" w:cs="Arial"/>
                <w:b/>
                <w:color w:val="000000" w:themeColor="text1"/>
                <w:sz w:val="20"/>
                <w:szCs w:val="20"/>
              </w:rPr>
              <w:t>model;</w:t>
            </w:r>
            <w:proofErr w:type="gramEnd"/>
          </w:p>
          <w:p w14:paraId="21F6E250" w14:textId="77777777" w:rsidR="001836E9" w:rsidRPr="001836E9" w:rsidRDefault="001836E9" w:rsidP="001836E9">
            <w:pPr>
              <w:tabs>
                <w:tab w:val="left" w:pos="2820"/>
              </w:tabs>
              <w:rPr>
                <w:rFonts w:ascii="Arial" w:hAnsi="Arial" w:cs="Arial"/>
                <w:b/>
                <w:color w:val="000000" w:themeColor="text1"/>
                <w:sz w:val="20"/>
                <w:szCs w:val="20"/>
              </w:rPr>
            </w:pPr>
            <w:r w:rsidRPr="001836E9">
              <w:rPr>
                <w:rFonts w:ascii="Arial" w:hAnsi="Arial" w:cs="Arial"/>
                <w:b/>
                <w:color w:val="000000" w:themeColor="text1"/>
                <w:sz w:val="20"/>
                <w:szCs w:val="20"/>
              </w:rPr>
              <w:t xml:space="preserve">- assess the elements that affect the welfare of animals used for research, breeding and educational </w:t>
            </w:r>
            <w:proofErr w:type="gramStart"/>
            <w:r w:rsidRPr="001836E9">
              <w:rPr>
                <w:rFonts w:ascii="Arial" w:hAnsi="Arial" w:cs="Arial"/>
                <w:b/>
                <w:color w:val="000000" w:themeColor="text1"/>
                <w:sz w:val="20"/>
                <w:szCs w:val="20"/>
              </w:rPr>
              <w:t>purposes;</w:t>
            </w:r>
            <w:proofErr w:type="gramEnd"/>
          </w:p>
          <w:p w14:paraId="1754EC42" w14:textId="77777777" w:rsidR="001836E9" w:rsidRPr="001836E9" w:rsidRDefault="001836E9" w:rsidP="001836E9">
            <w:pPr>
              <w:tabs>
                <w:tab w:val="left" w:pos="2820"/>
              </w:tabs>
              <w:rPr>
                <w:rFonts w:ascii="Arial" w:hAnsi="Arial" w:cs="Arial"/>
                <w:b/>
                <w:color w:val="000000" w:themeColor="text1"/>
                <w:sz w:val="20"/>
                <w:szCs w:val="20"/>
              </w:rPr>
            </w:pPr>
            <w:r w:rsidRPr="001836E9">
              <w:rPr>
                <w:rFonts w:ascii="Arial" w:hAnsi="Arial" w:cs="Arial"/>
                <w:b/>
                <w:color w:val="000000" w:themeColor="text1"/>
                <w:sz w:val="20"/>
                <w:szCs w:val="20"/>
              </w:rPr>
              <w:t xml:space="preserve">- </w:t>
            </w:r>
            <w:proofErr w:type="gramStart"/>
            <w:r w:rsidRPr="001836E9">
              <w:rPr>
                <w:rFonts w:ascii="Arial" w:hAnsi="Arial" w:cs="Arial"/>
                <w:b/>
                <w:color w:val="000000" w:themeColor="text1"/>
                <w:sz w:val="20"/>
                <w:szCs w:val="20"/>
              </w:rPr>
              <w:t>argue</w:t>
            </w:r>
            <w:proofErr w:type="gramEnd"/>
            <w:r w:rsidRPr="001836E9">
              <w:rPr>
                <w:rFonts w:ascii="Arial" w:hAnsi="Arial" w:cs="Arial"/>
                <w:b/>
                <w:color w:val="000000" w:themeColor="text1"/>
                <w:sz w:val="20"/>
                <w:szCs w:val="20"/>
              </w:rPr>
              <w:t xml:space="preserve"> the connection between animal care and </w:t>
            </w:r>
            <w:proofErr w:type="gramStart"/>
            <w:r w:rsidRPr="001836E9">
              <w:rPr>
                <w:rFonts w:ascii="Arial" w:hAnsi="Arial" w:cs="Arial"/>
                <w:b/>
                <w:color w:val="000000" w:themeColor="text1"/>
                <w:sz w:val="20"/>
                <w:szCs w:val="20"/>
              </w:rPr>
              <w:t>behavior;</w:t>
            </w:r>
            <w:proofErr w:type="gramEnd"/>
          </w:p>
          <w:p w14:paraId="2FF8679C"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color w:val="000000" w:themeColor="text1"/>
                <w:sz w:val="20"/>
                <w:szCs w:val="20"/>
              </w:rPr>
              <w:t>- organize a laboratory for working with laboratory aquatic animals.</w:t>
            </w:r>
          </w:p>
        </w:tc>
      </w:tr>
      <w:tr w:rsidR="001836E9" w:rsidRPr="001836E9" w14:paraId="7705C36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CF3FB8A"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15FFE57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3266AA9" w14:textId="77777777" w:rsidR="001836E9" w:rsidRPr="001836E9" w:rsidRDefault="001836E9" w:rsidP="001836E9">
            <w:pPr>
              <w:tabs>
                <w:tab w:val="left" w:pos="2820"/>
              </w:tabs>
              <w:rPr>
                <w:rFonts w:ascii="Arial" w:eastAsia="Times New Roman" w:hAnsi="Arial" w:cs="Arial"/>
                <w:b/>
                <w:i/>
                <w:sz w:val="20"/>
                <w:szCs w:val="20"/>
                <w:lang w:eastAsia="hr-HR"/>
              </w:rPr>
            </w:pPr>
            <w:bookmarkStart w:id="21" w:name="OLE_LINK15"/>
            <w:bookmarkStart w:id="22" w:name="OLE_LINK16"/>
            <w:r w:rsidRPr="001836E9">
              <w:rPr>
                <w:rFonts w:ascii="Arial" w:eastAsia="Times New Roman" w:hAnsi="Arial" w:cs="Arial"/>
                <w:b/>
                <w:i/>
                <w:sz w:val="20"/>
                <w:szCs w:val="20"/>
                <w:lang w:eastAsia="hr-HR"/>
              </w:rPr>
              <w:t>The (*) indicates the number of hours for each lecture/seminar.</w:t>
            </w:r>
          </w:p>
          <w:bookmarkEnd w:id="21"/>
          <w:bookmarkEnd w:id="22"/>
          <w:p w14:paraId="63D6B53A"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Lecture 1. Animal ethics (*2): a critical review of questions about the relationship between humans and animals – what is acceptable, what is not; differences between wild and domestic animals and those used for scientific purposes; different views on man's duties towards animals; who makes decisions; Knowledge of the basic ethical principles of animal welfare.</w:t>
            </w:r>
          </w:p>
          <w:p w14:paraId="3EF3581F"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 Lecture 2. Animal welfare (*5): definition of animal welfare; assessment of well-being; differences between animal welfare and animal rights; approaches for well-being; the need to use animals for scientific and educational purposes; the principles of the 'Five Freedoms' and the principles of the '3R model – </w:t>
            </w:r>
            <w:proofErr w:type="gramStart"/>
            <w:r w:rsidRPr="001836E9">
              <w:rPr>
                <w:rFonts w:ascii="Arial" w:eastAsia="Times New Roman" w:hAnsi="Arial" w:cs="Arial"/>
                <w:b/>
                <w:i/>
                <w:sz w:val="20"/>
                <w:szCs w:val="20"/>
                <w:lang w:eastAsia="hr-HR"/>
              </w:rPr>
              <w:t xml:space="preserve">Replacement </w:t>
            </w:r>
            <w:r w:rsidRPr="001836E9">
              <w:rPr>
                <w:rFonts w:ascii="Arial" w:eastAsia="Times New Roman" w:hAnsi="Arial" w:cs="Arial"/>
                <w:b/>
                <w:sz w:val="20"/>
                <w:szCs w:val="20"/>
                <w:lang w:eastAsia="hr-HR"/>
              </w:rPr>
              <w:t>,</w:t>
            </w:r>
            <w:proofErr w:type="gramEnd"/>
            <w:r w:rsidRPr="001836E9">
              <w:rPr>
                <w:rFonts w:ascii="Arial" w:eastAsia="Times New Roman" w:hAnsi="Arial" w:cs="Arial"/>
                <w:b/>
                <w:sz w:val="20"/>
                <w:szCs w:val="20"/>
                <w:lang w:eastAsia="hr-HR"/>
              </w:rPr>
              <w:t xml:space="preserve"> </w:t>
            </w:r>
            <w:r w:rsidRPr="001836E9">
              <w:rPr>
                <w:rFonts w:ascii="Arial" w:eastAsia="Times New Roman" w:hAnsi="Arial" w:cs="Arial"/>
                <w:b/>
                <w:i/>
                <w:sz w:val="20"/>
                <w:szCs w:val="20"/>
                <w:lang w:eastAsia="hr-HR"/>
              </w:rPr>
              <w:t xml:space="preserve">Reduction </w:t>
            </w:r>
            <w:r w:rsidRPr="001836E9">
              <w:rPr>
                <w:rFonts w:ascii="Arial" w:eastAsia="Times New Roman" w:hAnsi="Arial" w:cs="Arial"/>
                <w:b/>
                <w:sz w:val="20"/>
                <w:szCs w:val="20"/>
                <w:lang w:eastAsia="hr-HR"/>
              </w:rPr>
              <w:t xml:space="preserve">, </w:t>
            </w:r>
            <w:r w:rsidRPr="001836E9">
              <w:rPr>
                <w:rFonts w:ascii="Arial" w:eastAsia="Times New Roman" w:hAnsi="Arial" w:cs="Arial"/>
                <w:b/>
                <w:i/>
                <w:sz w:val="20"/>
                <w:szCs w:val="20"/>
                <w:lang w:eastAsia="hr-HR"/>
              </w:rPr>
              <w:t xml:space="preserve">Refinement </w:t>
            </w:r>
            <w:r w:rsidRPr="001836E9">
              <w:rPr>
                <w:rFonts w:ascii="Arial" w:eastAsia="Times New Roman" w:hAnsi="Arial" w:cs="Arial"/>
                <w:b/>
                <w:sz w:val="20"/>
                <w:szCs w:val="20"/>
                <w:lang w:eastAsia="hr-HR"/>
              </w:rPr>
              <w:t>; ways to improve welfare.</w:t>
            </w:r>
          </w:p>
          <w:p w14:paraId="1888863D"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Lecture 3. History of animal research (*2): a historical overview of animal research in the world and in Croatia.</w:t>
            </w:r>
          </w:p>
          <w:p w14:paraId="489297FE"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 Lecture 4. Legislation in working with laboratory animals (*3): competent authorities in the field of protection of animals used for scientific purposes in the Republic of Croatia; legal </w:t>
            </w:r>
            <w:r w:rsidRPr="001836E9">
              <w:rPr>
                <w:rFonts w:ascii="Arial" w:eastAsia="Times New Roman" w:hAnsi="Arial" w:cs="Arial"/>
                <w:b/>
                <w:sz w:val="20"/>
                <w:szCs w:val="20"/>
                <w:lang w:eastAsia="hr-HR"/>
              </w:rPr>
              <w:lastRenderedPageBreak/>
              <w:t>documents with knowledge of legal regulations in the field of protection of animals used for scientific purposes in the Republic of Croatia and the EU.</w:t>
            </w:r>
          </w:p>
          <w:p w14:paraId="3ADDD034"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Lecture 5. Biology of aquatic laboratory animals (*4): taxonomy of aquatic laboratory animals; analysis of cover, support, start, gas exchange, nutrition, stimulus response, reproduction and behavior; The importance of fish and cephalopods as a model of organisms.</w:t>
            </w:r>
          </w:p>
          <w:p w14:paraId="6A892811"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Lecture 6. Procurement and housing of animals (*2): Knowledge of the correct procurement, transport and import of laboratory animals.</w:t>
            </w:r>
          </w:p>
          <w:p w14:paraId="2AD2F17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 Lecture 7. Housing care (*2): basic principles of housing, keeping and care of animals in captivity, </w:t>
            </w:r>
            <w:proofErr w:type="spellStart"/>
            <w:r w:rsidRPr="001836E9">
              <w:rPr>
                <w:rFonts w:ascii="Arial" w:eastAsia="Times New Roman" w:hAnsi="Arial" w:cs="Arial"/>
                <w:b/>
                <w:sz w:val="20"/>
                <w:szCs w:val="20"/>
                <w:lang w:eastAsia="hr-HR"/>
              </w:rPr>
              <w:t>ie</w:t>
            </w:r>
            <w:proofErr w:type="spellEnd"/>
            <w:r w:rsidRPr="001836E9">
              <w:rPr>
                <w:rFonts w:ascii="Arial" w:eastAsia="Times New Roman" w:hAnsi="Arial" w:cs="Arial"/>
                <w:b/>
                <w:sz w:val="20"/>
                <w:szCs w:val="20"/>
                <w:lang w:eastAsia="hr-HR"/>
              </w:rPr>
              <w:t xml:space="preserve"> housing for laboratory animals; the link between animal care and behavior.</w:t>
            </w:r>
          </w:p>
          <w:p w14:paraId="79861B2C"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Lecture 8. Diseases and health monitoring (*2): health risks when working with laboratory animals (zoonoses, allergies and injuries); examination of diseases in aquatic laboratory animals; fundamental principles of health care and disease control.</w:t>
            </w:r>
          </w:p>
          <w:p w14:paraId="28CD68FD"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Lecture 9. Recognizing pain, suffering and stress (*2): current knowledge of nociception in fish and cephalopods; physiological parameters of aquatic laboratory animals; assessment of pain, stress and animal behavior as an indicator of animal welfare.</w:t>
            </w:r>
          </w:p>
          <w:p w14:paraId="6B416B14"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 Lecture 10. </w:t>
            </w:r>
            <w:proofErr w:type="spellStart"/>
            <w:r w:rsidRPr="001836E9">
              <w:rPr>
                <w:rFonts w:ascii="Arial" w:eastAsia="Times New Roman" w:hAnsi="Arial" w:cs="Arial"/>
                <w:b/>
                <w:sz w:val="20"/>
                <w:szCs w:val="20"/>
                <w:lang w:eastAsia="hr-HR"/>
              </w:rPr>
              <w:t>Anaesthesia</w:t>
            </w:r>
            <w:proofErr w:type="spellEnd"/>
            <w:r w:rsidRPr="001836E9">
              <w:rPr>
                <w:rFonts w:ascii="Arial" w:eastAsia="Times New Roman" w:hAnsi="Arial" w:cs="Arial"/>
                <w:b/>
                <w:sz w:val="20"/>
                <w:szCs w:val="20"/>
                <w:lang w:eastAsia="hr-HR"/>
              </w:rPr>
              <w:t xml:space="preserve">, analgesia and euthanasia (*2): the main anesthetics used when working with aquatic laboratory animals; factors that need to be considered before, during and after anesthesia </w:t>
            </w:r>
            <w:proofErr w:type="gramStart"/>
            <w:r w:rsidRPr="001836E9">
              <w:rPr>
                <w:rFonts w:ascii="Arial" w:eastAsia="Times New Roman" w:hAnsi="Arial" w:cs="Arial"/>
                <w:b/>
                <w:sz w:val="20"/>
                <w:szCs w:val="20"/>
                <w:lang w:eastAsia="hr-HR"/>
              </w:rPr>
              <w:t>with regard to</w:t>
            </w:r>
            <w:proofErr w:type="gramEnd"/>
            <w:r w:rsidRPr="001836E9">
              <w:rPr>
                <w:rFonts w:ascii="Arial" w:eastAsia="Times New Roman" w:hAnsi="Arial" w:cs="Arial"/>
                <w:b/>
                <w:sz w:val="20"/>
                <w:szCs w:val="20"/>
                <w:lang w:eastAsia="hr-HR"/>
              </w:rPr>
              <w:t xml:space="preserve"> the planned experiment, proper handling of animals; methods of killing the animal.</w:t>
            </w:r>
          </w:p>
          <w:p w14:paraId="47B5CECF"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Lecture 11. Training for working with laboratory animals (*2): levels of training for working with laboratory and experimental animals; the legal framework of the course for working with laboratory animals; legal or natural persons who are registered for training in the field of animal protection used for scientific purposes in the Republic of Croatia.</w:t>
            </w:r>
          </w:p>
          <w:p w14:paraId="24CBAE72"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Lecture 12. Organizations related to the science of laboratory animals (*2):</w:t>
            </w:r>
          </w:p>
          <w:p w14:paraId="34F01DB0"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organizations that take care of laboratory animals.</w:t>
            </w:r>
          </w:p>
          <w:p w14:paraId="7AAFAD58" w14:textId="77777777" w:rsidR="001836E9" w:rsidRPr="001836E9" w:rsidRDefault="001836E9" w:rsidP="001836E9">
            <w:pPr>
              <w:tabs>
                <w:tab w:val="left" w:pos="2820"/>
              </w:tabs>
              <w:rPr>
                <w:rFonts w:ascii="Arial" w:eastAsia="Times New Roman" w:hAnsi="Arial" w:cs="Arial"/>
                <w:b/>
                <w:sz w:val="20"/>
                <w:szCs w:val="20"/>
                <w:lang w:eastAsia="hr-HR"/>
              </w:rPr>
            </w:pPr>
          </w:p>
          <w:p w14:paraId="409A02F4"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Seminar 1. Individual work - 'Animal Ethics Dilemma' (*2): a computer-based learning tool; a better understanding of one's own ethical views; distinguish between different types of ethical arguments; evaluate the arguments involved in the current debates in the field of animal welfare (breeding, zoological and laboratory animals).</w:t>
            </w:r>
          </w:p>
          <w:p w14:paraId="6F701963"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Seminar 2. Group work – Can we justify the use of animals for scientific purposes? (*5): explore the arguments for and against the use of animals in scientific and medical research; awareness of ethical issues in the context of animal welfare; reflection on one's own ethical stance.</w:t>
            </w:r>
          </w:p>
          <w:p w14:paraId="3A8AE77F"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Seminar 3. Good Laboratory Practice (*1): the basic principles of good laboratory practice in aquatic laboratory animals; organizing laboratories for work and keeping diaries and records of work; proper planning and conduct of experiments.</w:t>
            </w:r>
          </w:p>
          <w:p w14:paraId="7DDFC8C7" w14:textId="77777777" w:rsidR="001836E9" w:rsidRPr="001836E9" w:rsidRDefault="001836E9" w:rsidP="001836E9">
            <w:pPr>
              <w:tabs>
                <w:tab w:val="left" w:pos="2820"/>
              </w:tabs>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 Seminar 4. Video demonstration of standard procedures in working with fish and cephalopods (*2): standard procedures in working with fish and cephalopods - collection, </w:t>
            </w:r>
            <w:r w:rsidRPr="001836E9">
              <w:rPr>
                <w:rFonts w:ascii="Arial" w:eastAsia="Times New Roman" w:hAnsi="Arial" w:cs="Arial"/>
                <w:b/>
                <w:sz w:val="20"/>
                <w:szCs w:val="20"/>
                <w:lang w:eastAsia="hr-HR"/>
              </w:rPr>
              <w:lastRenderedPageBreak/>
              <w:t>handling, initial visual inspection, non-invasive procedure (weighing), anesthesia, human euthanasia and dissection.</w:t>
            </w:r>
          </w:p>
          <w:p w14:paraId="0D266BBD"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eastAsia="Times New Roman" w:hAnsi="Arial" w:cs="Arial"/>
                <w:b/>
                <w:sz w:val="20"/>
                <w:szCs w:val="20"/>
                <w:lang w:eastAsia="hr-HR"/>
              </w:rPr>
              <w:t>- Seminar 5. Group work – 'Problem based learning tutorial' (*5): group discussions on hypothetical scenarios of research on aquatic laboratory animals; Assessment of the severity of procedures performed on animals for the purposes of various studies.</w:t>
            </w:r>
          </w:p>
        </w:tc>
      </w:tr>
      <w:tr w:rsidR="001836E9" w:rsidRPr="001836E9" w14:paraId="4A3BB278"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1511C0DF" w14:textId="77777777" w:rsidR="001836E9" w:rsidRPr="001836E9" w:rsidRDefault="001836E9" w:rsidP="001836E9">
            <w:pPr>
              <w:suppressAutoHyphens/>
              <w:spacing w:after="0" w:line="240" w:lineRule="exact"/>
              <w:rPr>
                <w:rFonts w:ascii="Arial" w:hAnsi="Arial" w:cs="Arial"/>
                <w:sz w:val="20"/>
                <w:szCs w:val="20"/>
              </w:rPr>
            </w:pPr>
            <w:proofErr w:type="gramStart"/>
            <w:r w:rsidRPr="001836E9">
              <w:rPr>
                <w:rFonts w:ascii="Arial" w:hAnsi="Arial" w:cs="Arial"/>
                <w:i/>
                <w:color w:val="000000"/>
                <w:sz w:val="20"/>
                <w:szCs w:val="20"/>
              </w:rPr>
              <w:lastRenderedPageBreak/>
              <w:t>Types of teaching</w:t>
            </w:r>
            <w:proofErr w:type="gramEnd"/>
            <w:r w:rsidRPr="001836E9">
              <w:rPr>
                <w:rFonts w:ascii="Arial" w:hAnsi="Arial" w:cs="Arial"/>
                <w:i/>
                <w:color w:val="000000"/>
                <w:sz w:val="20"/>
                <w:szCs w:val="20"/>
              </w:rPr>
              <w:t xml:space="preserve"> (place an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6520F3E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663852525"/>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lectures</w:t>
            </w:r>
          </w:p>
          <w:p w14:paraId="3C3A4E1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812140861"/>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seminars and workshops</w:t>
            </w:r>
          </w:p>
          <w:p w14:paraId="23D2D2C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45482049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exercises</w:t>
            </w:r>
          </w:p>
          <w:p w14:paraId="69EBD608"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6370304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distance education</w:t>
            </w:r>
          </w:p>
          <w:p w14:paraId="177ED94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7802018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6279F7"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75298256"/>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independent tasks</w:t>
            </w:r>
          </w:p>
          <w:p w14:paraId="74EDFEA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77016376"/>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multimedia and network</w:t>
            </w:r>
          </w:p>
          <w:p w14:paraId="694E30BD"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00096005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laboratory</w:t>
            </w:r>
          </w:p>
          <w:p w14:paraId="77B0C32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41918220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mentoring work</w:t>
            </w:r>
          </w:p>
          <w:p w14:paraId="533BE970"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170521237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other</w:t>
            </w:r>
          </w:p>
          <w:p w14:paraId="3C775D1B"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328253A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F3A8161"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481D960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CCF4F2F" w14:textId="77777777" w:rsidR="001836E9" w:rsidRPr="001836E9" w:rsidRDefault="001836E9" w:rsidP="001836E9">
            <w:pPr>
              <w:suppressAutoHyphens/>
              <w:snapToGrid w:val="0"/>
              <w:spacing w:after="0" w:line="240" w:lineRule="exact"/>
              <w:jc w:val="both"/>
              <w:rPr>
                <w:rFonts w:ascii="Arial" w:eastAsia="Times New Roman" w:hAnsi="Arial" w:cs="Arial"/>
                <w:b/>
                <w:i/>
                <w:color w:val="000000"/>
                <w:sz w:val="20"/>
                <w:szCs w:val="20"/>
              </w:rPr>
            </w:pPr>
            <w:bookmarkStart w:id="23" w:name="OLE_LINK52"/>
            <w:bookmarkStart w:id="24" w:name="OLE_LINK53"/>
            <w:r w:rsidRPr="001836E9">
              <w:rPr>
                <w:rFonts w:ascii="Arial" w:eastAsia="Times New Roman" w:hAnsi="Arial" w:cs="Arial"/>
                <w:b/>
                <w:sz w:val="20"/>
                <w:szCs w:val="20"/>
                <w:lang w:eastAsia="hr-HR"/>
              </w:rPr>
              <w:t>The course is organized in the form of lectures and seminars (PowerPoint presentations, educational films). Students are required to attend all forms of teaching (lectures and seminars), actively and constructively participate in classes, behave in accordance with ethical and scientific principles in higher education, independently complete individual and group assignments, and pass the exam (see the section Grading and evaluation of student work during classes and at the final exam). Attendance at all forms of teaching will be recorded every hour.</w:t>
            </w:r>
            <w:bookmarkEnd w:id="23"/>
            <w:bookmarkEnd w:id="24"/>
          </w:p>
        </w:tc>
      </w:tr>
      <w:tr w:rsidR="001836E9" w:rsidRPr="001836E9" w14:paraId="72EE3E55"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211E0EA"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Tracking</w:t>
            </w:r>
            <w:r w:rsidRPr="001836E9">
              <w:rPr>
                <w:rFonts w:ascii="Arial" w:hAnsi="Arial" w:cs="Arial"/>
                <w:i/>
                <w:color w:val="000000"/>
                <w:sz w:val="20"/>
                <w:szCs w:val="20"/>
                <w:vertAlign w:val="superscript"/>
              </w:rPr>
              <w:t xml:space="preserve"> </w:t>
            </w:r>
            <w:r w:rsidRPr="001836E9">
              <w:rPr>
                <w:rFonts w:ascii="Arial" w:hAnsi="Arial" w:cs="Arial"/>
                <w:i/>
                <w:color w:val="000000"/>
                <w:sz w:val="20"/>
                <w:szCs w:val="20"/>
              </w:rPr>
              <w:t>student work (add X next to the appropriate form of monitoring)</w:t>
            </w:r>
          </w:p>
        </w:tc>
      </w:tr>
      <w:tr w:rsidR="001836E9" w:rsidRPr="001836E9" w14:paraId="614AD988"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38DA2E1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2527729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563C7D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Activity in class</w:t>
            </w:r>
          </w:p>
        </w:tc>
        <w:tc>
          <w:tcPr>
            <w:tcW w:w="585" w:type="dxa"/>
            <w:tcBorders>
              <w:top w:val="single" w:sz="4" w:space="0" w:color="000000"/>
              <w:left w:val="single" w:sz="4" w:space="0" w:color="000000"/>
              <w:bottom w:val="single" w:sz="4" w:space="0" w:color="000000"/>
            </w:tcBorders>
            <w:shd w:val="clear" w:color="auto" w:fill="auto"/>
            <w:vAlign w:val="center"/>
          </w:tcPr>
          <w:p w14:paraId="0FF6A42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40346C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0CC004E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3D8826D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7170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1567FAB5"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0F88118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7214F05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855D97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Oral examination</w:t>
            </w:r>
          </w:p>
        </w:tc>
        <w:tc>
          <w:tcPr>
            <w:tcW w:w="585" w:type="dxa"/>
            <w:tcBorders>
              <w:top w:val="single" w:sz="4" w:space="0" w:color="000000"/>
              <w:left w:val="single" w:sz="4" w:space="0" w:color="000000"/>
              <w:bottom w:val="single" w:sz="4" w:space="0" w:color="000000"/>
            </w:tcBorders>
            <w:shd w:val="clear" w:color="auto" w:fill="auto"/>
            <w:vAlign w:val="center"/>
          </w:tcPr>
          <w:p w14:paraId="0085186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D06F82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Essay</w:t>
            </w:r>
          </w:p>
        </w:tc>
        <w:tc>
          <w:tcPr>
            <w:tcW w:w="585" w:type="dxa"/>
            <w:tcBorders>
              <w:top w:val="single" w:sz="4" w:space="0" w:color="000000"/>
              <w:left w:val="single" w:sz="4" w:space="0" w:color="000000"/>
              <w:bottom w:val="single" w:sz="4" w:space="0" w:color="000000"/>
            </w:tcBorders>
            <w:shd w:val="clear" w:color="auto" w:fill="auto"/>
            <w:vAlign w:val="center"/>
          </w:tcPr>
          <w:p w14:paraId="5F6A888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5043CE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25A1D" w14:textId="77777777" w:rsidR="001836E9" w:rsidRPr="001836E9" w:rsidRDefault="001836E9" w:rsidP="001836E9">
            <w:pPr>
              <w:spacing w:after="0" w:line="240" w:lineRule="exact"/>
              <w:rPr>
                <w:rFonts w:ascii="Arial" w:hAnsi="Arial" w:cs="Arial"/>
                <w:sz w:val="20"/>
                <w:szCs w:val="20"/>
              </w:rPr>
            </w:pPr>
          </w:p>
        </w:tc>
      </w:tr>
      <w:tr w:rsidR="001836E9" w:rsidRPr="001836E9" w14:paraId="1EDE1A47"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5109A20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7998FFA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D950DE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5A43152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5A9083D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751DB74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00DDEA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3E390" w14:textId="77777777" w:rsidR="001836E9" w:rsidRPr="001836E9" w:rsidRDefault="001836E9" w:rsidP="001836E9">
            <w:pPr>
              <w:spacing w:after="0" w:line="240" w:lineRule="exact"/>
              <w:rPr>
                <w:rFonts w:ascii="Arial" w:hAnsi="Arial" w:cs="Arial"/>
                <w:sz w:val="20"/>
                <w:szCs w:val="20"/>
              </w:rPr>
            </w:pPr>
          </w:p>
        </w:tc>
      </w:tr>
      <w:tr w:rsidR="001836E9" w:rsidRPr="001836E9" w14:paraId="35338DA8"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49A2DF2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085787F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21084D20"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56838D2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0FCB0AC8"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7B69469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0C4ED17"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838A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234A2D2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5CE3815"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Grading and evaluating student work during classes and at the final exam / Method of verifying acquired learning outcomes for each student obligation</w:t>
            </w:r>
          </w:p>
        </w:tc>
      </w:tr>
      <w:tr w:rsidR="001836E9" w:rsidRPr="001836E9" w14:paraId="0549DB3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FB25155" w14:textId="77777777" w:rsidR="001836E9" w:rsidRPr="001836E9" w:rsidRDefault="001836E9" w:rsidP="001836E9">
            <w:pPr>
              <w:tabs>
                <w:tab w:val="left" w:pos="360"/>
                <w:tab w:val="left" w:pos="540"/>
              </w:tabs>
              <w:rPr>
                <w:rFonts w:ascii="Arial" w:eastAsia="Times New Roman" w:hAnsi="Arial" w:cs="Arial"/>
                <w:sz w:val="20"/>
                <w:szCs w:val="20"/>
                <w:lang w:eastAsia="hr-HR"/>
              </w:rPr>
            </w:pPr>
            <w:r w:rsidRPr="001836E9">
              <w:rPr>
                <w:rFonts w:ascii="Arial" w:eastAsia="Times New Roman" w:hAnsi="Arial" w:cs="Arial"/>
                <w:sz w:val="20"/>
                <w:szCs w:val="20"/>
                <w:lang w:eastAsia="hr-HR"/>
              </w:rPr>
              <w:t>At the end of the course, the final grade is obtained by taking a written exam. The exam consists of three groups of questions: rounding, completing, and describing.</w:t>
            </w:r>
          </w:p>
          <w:p w14:paraId="26E71DDF" w14:textId="77777777" w:rsidR="001836E9" w:rsidRPr="001836E9" w:rsidRDefault="001836E9" w:rsidP="001836E9">
            <w:pPr>
              <w:tabs>
                <w:tab w:val="left" w:pos="360"/>
                <w:tab w:val="left" w:pos="540"/>
              </w:tabs>
              <w:rPr>
                <w:rFonts w:ascii="Arial" w:eastAsia="Times New Roman" w:hAnsi="Arial" w:cs="Arial"/>
                <w:sz w:val="20"/>
                <w:szCs w:val="20"/>
                <w:lang w:eastAsia="hr-HR"/>
              </w:rPr>
            </w:pPr>
            <w:r w:rsidRPr="001836E9">
              <w:rPr>
                <w:rFonts w:ascii="Arial" w:eastAsia="Times New Roman" w:hAnsi="Arial" w:cs="Arial"/>
                <w:sz w:val="20"/>
                <w:szCs w:val="20"/>
                <w:lang w:eastAsia="hr-HR"/>
              </w:rPr>
              <w:t>Evaluation and final grade:</w:t>
            </w:r>
          </w:p>
          <w:p w14:paraId="0B71AE62" w14:textId="77777777" w:rsidR="001836E9" w:rsidRPr="001836E9" w:rsidRDefault="001836E9" w:rsidP="001836E9">
            <w:pPr>
              <w:tabs>
                <w:tab w:val="left" w:pos="360"/>
                <w:tab w:val="left" w:pos="540"/>
              </w:tabs>
              <w:rPr>
                <w:rFonts w:ascii="Arial" w:eastAsia="Times New Roman" w:hAnsi="Arial" w:cs="Arial"/>
                <w:sz w:val="20"/>
                <w:szCs w:val="20"/>
                <w:lang w:eastAsia="hr-HR"/>
              </w:rPr>
            </w:pPr>
            <w:r w:rsidRPr="001836E9">
              <w:rPr>
                <w:rFonts w:ascii="Arial" w:eastAsia="Times New Roman" w:hAnsi="Arial" w:cs="Arial"/>
                <w:sz w:val="20"/>
                <w:szCs w:val="20"/>
                <w:lang w:eastAsia="hr-HR"/>
              </w:rPr>
              <w:t>91% - 100%: grade 5 (excellent</w:t>
            </w:r>
            <w:proofErr w:type="gramStart"/>
            <w:r w:rsidRPr="001836E9">
              <w:rPr>
                <w:rFonts w:ascii="Arial" w:eastAsia="Times New Roman" w:hAnsi="Arial" w:cs="Arial"/>
                <w:sz w:val="20"/>
                <w:szCs w:val="20"/>
                <w:lang w:eastAsia="hr-HR"/>
              </w:rPr>
              <w:t>);</w:t>
            </w:r>
            <w:proofErr w:type="gramEnd"/>
          </w:p>
          <w:p w14:paraId="233BAC30" w14:textId="77777777" w:rsidR="001836E9" w:rsidRPr="001836E9" w:rsidRDefault="001836E9" w:rsidP="001836E9">
            <w:pPr>
              <w:tabs>
                <w:tab w:val="left" w:pos="360"/>
                <w:tab w:val="left" w:pos="540"/>
              </w:tabs>
              <w:rPr>
                <w:rFonts w:ascii="Arial" w:eastAsia="Times New Roman" w:hAnsi="Arial" w:cs="Arial"/>
                <w:sz w:val="20"/>
                <w:szCs w:val="20"/>
                <w:lang w:eastAsia="hr-HR"/>
              </w:rPr>
            </w:pPr>
            <w:r w:rsidRPr="001836E9">
              <w:rPr>
                <w:rFonts w:ascii="Arial" w:eastAsia="Times New Roman" w:hAnsi="Arial" w:cs="Arial"/>
                <w:sz w:val="20"/>
                <w:szCs w:val="20"/>
                <w:lang w:eastAsia="hr-HR"/>
              </w:rPr>
              <w:t>81% - 90%: grade 4 (very good</w:t>
            </w:r>
            <w:proofErr w:type="gramStart"/>
            <w:r w:rsidRPr="001836E9">
              <w:rPr>
                <w:rFonts w:ascii="Arial" w:eastAsia="Times New Roman" w:hAnsi="Arial" w:cs="Arial"/>
                <w:sz w:val="20"/>
                <w:szCs w:val="20"/>
                <w:lang w:eastAsia="hr-HR"/>
              </w:rPr>
              <w:t>);</w:t>
            </w:r>
            <w:proofErr w:type="gramEnd"/>
          </w:p>
          <w:p w14:paraId="434964F6" w14:textId="77777777" w:rsidR="001836E9" w:rsidRPr="001836E9" w:rsidRDefault="001836E9" w:rsidP="001836E9">
            <w:pPr>
              <w:tabs>
                <w:tab w:val="left" w:pos="360"/>
                <w:tab w:val="left" w:pos="540"/>
              </w:tabs>
              <w:rPr>
                <w:rFonts w:ascii="Arial" w:eastAsia="Times New Roman" w:hAnsi="Arial" w:cs="Arial"/>
                <w:sz w:val="20"/>
                <w:szCs w:val="20"/>
                <w:lang w:eastAsia="hr-HR"/>
              </w:rPr>
            </w:pPr>
            <w:r w:rsidRPr="001836E9">
              <w:rPr>
                <w:rFonts w:ascii="Arial" w:eastAsia="Times New Roman" w:hAnsi="Arial" w:cs="Arial"/>
                <w:sz w:val="20"/>
                <w:szCs w:val="20"/>
                <w:lang w:eastAsia="hr-HR"/>
              </w:rPr>
              <w:t>71% - 80%: grade 3 (good</w:t>
            </w:r>
            <w:proofErr w:type="gramStart"/>
            <w:r w:rsidRPr="001836E9">
              <w:rPr>
                <w:rFonts w:ascii="Arial" w:eastAsia="Times New Roman" w:hAnsi="Arial" w:cs="Arial"/>
                <w:sz w:val="20"/>
                <w:szCs w:val="20"/>
                <w:lang w:eastAsia="hr-HR"/>
              </w:rPr>
              <w:t>);</w:t>
            </w:r>
            <w:proofErr w:type="gramEnd"/>
          </w:p>
          <w:p w14:paraId="71B2FBB1" w14:textId="77777777" w:rsidR="001836E9" w:rsidRPr="001836E9" w:rsidRDefault="001836E9" w:rsidP="001836E9">
            <w:pPr>
              <w:tabs>
                <w:tab w:val="left" w:pos="360"/>
                <w:tab w:val="left" w:pos="540"/>
              </w:tabs>
              <w:rPr>
                <w:rFonts w:ascii="Arial" w:eastAsia="Times New Roman" w:hAnsi="Arial" w:cs="Arial"/>
                <w:sz w:val="20"/>
                <w:szCs w:val="20"/>
                <w:lang w:eastAsia="hr-HR"/>
              </w:rPr>
            </w:pPr>
            <w:r w:rsidRPr="001836E9">
              <w:rPr>
                <w:rFonts w:ascii="Arial" w:eastAsia="Times New Roman" w:hAnsi="Arial" w:cs="Arial"/>
                <w:sz w:val="20"/>
                <w:szCs w:val="20"/>
                <w:lang w:eastAsia="hr-HR"/>
              </w:rPr>
              <w:t>61% - 70%: grade 2 (sufficient</w:t>
            </w:r>
            <w:proofErr w:type="gramStart"/>
            <w:r w:rsidRPr="001836E9">
              <w:rPr>
                <w:rFonts w:ascii="Arial" w:eastAsia="Times New Roman" w:hAnsi="Arial" w:cs="Arial"/>
                <w:sz w:val="20"/>
                <w:szCs w:val="20"/>
                <w:lang w:eastAsia="hr-HR"/>
              </w:rPr>
              <w:t>);</w:t>
            </w:r>
            <w:proofErr w:type="gramEnd"/>
          </w:p>
          <w:p w14:paraId="7A6EBCB1"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eastAsia="Times New Roman" w:hAnsi="Arial" w:cs="Arial"/>
                <w:sz w:val="20"/>
                <w:szCs w:val="20"/>
                <w:lang w:eastAsia="hr-HR"/>
              </w:rPr>
              <w:t>&lt; 61%: grade 1 (insufficient).</w:t>
            </w:r>
          </w:p>
        </w:tc>
      </w:tr>
      <w:tr w:rsidR="001836E9" w:rsidRPr="001836E9" w14:paraId="085DEC5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D6AE19B"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literature and number of copies </w:t>
            </w:r>
            <w:r w:rsidRPr="001836E9">
              <w:rPr>
                <w:rFonts w:ascii="Arial" w:hAnsi="Arial" w:cs="Arial"/>
                <w:i/>
                <w:color w:val="000000"/>
                <w:sz w:val="20"/>
                <w:szCs w:val="20"/>
              </w:rPr>
              <w:t>in relation to the number of students currently attending the course</w:t>
            </w:r>
          </w:p>
        </w:tc>
      </w:tr>
      <w:tr w:rsidR="001836E9" w:rsidRPr="001836E9" w14:paraId="687C5C12"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1640E1A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521EB7C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F7C8EB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4B928FC8"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vAlign w:val="center"/>
          </w:tcPr>
          <w:p w14:paraId="05E50AF7"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eastAsia="Calibri" w:hAnsi="Arial" w:cs="Arial"/>
                <w:sz w:val="20"/>
                <w:szCs w:val="20"/>
              </w:rPr>
              <w:t xml:space="preserve">Appleby MC, Mench JA, Olsson IAS, Hughes BO. 2011. </w:t>
            </w:r>
            <w:r w:rsidRPr="001836E9">
              <w:rPr>
                <w:rFonts w:ascii="Arial" w:eastAsia="Calibri" w:hAnsi="Arial" w:cs="Arial"/>
                <w:i/>
                <w:sz w:val="20"/>
                <w:szCs w:val="20"/>
              </w:rPr>
              <w:t xml:space="preserve">Animal </w:t>
            </w:r>
            <w:proofErr w:type="gramStart"/>
            <w:r w:rsidRPr="001836E9">
              <w:rPr>
                <w:rFonts w:ascii="Arial" w:eastAsia="Calibri" w:hAnsi="Arial" w:cs="Arial"/>
                <w:i/>
                <w:sz w:val="20"/>
                <w:szCs w:val="20"/>
              </w:rPr>
              <w:t xml:space="preserve">welfare </w:t>
            </w:r>
            <w:r w:rsidRPr="001836E9">
              <w:rPr>
                <w:rFonts w:ascii="Arial" w:eastAsia="Calibri" w:hAnsi="Arial" w:cs="Arial"/>
                <w:sz w:val="20"/>
                <w:szCs w:val="20"/>
              </w:rPr>
              <w:t>.</w:t>
            </w:r>
            <w:proofErr w:type="gramEnd"/>
            <w:r w:rsidRPr="001836E9">
              <w:rPr>
                <w:rFonts w:ascii="Arial" w:eastAsia="Calibri" w:hAnsi="Arial" w:cs="Arial"/>
                <w:sz w:val="20"/>
                <w:szCs w:val="20"/>
              </w:rPr>
              <w:t xml:space="preserve"> CAB International, Oxon UK.</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3EE252D6"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sz w:val="20"/>
                <w:szCs w:val="20"/>
                <w:lang w:eastAsia="hr-HR"/>
              </w:rPr>
              <w:t>1</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90C2EC"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6F0E014A"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vAlign w:val="center"/>
          </w:tcPr>
          <w:p w14:paraId="50A2C066"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Times New Roman" w:hAnsi="Arial" w:cs="Arial"/>
                <w:color w:val="000000"/>
                <w:sz w:val="20"/>
                <w:szCs w:val="20"/>
                <w:lang w:eastAsia="hr-HR"/>
              </w:rPr>
              <w:lastRenderedPageBreak/>
              <w:t>Animal Protection Act - OG 135/06, 37/13, 125/13.</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EBBF39B"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B7D4006"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46D90CF1"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vAlign w:val="center"/>
          </w:tcPr>
          <w:p w14:paraId="07546F4B"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eastAsia="Calibri" w:hAnsi="Arial" w:cs="Arial"/>
                <w:sz w:val="20"/>
                <w:szCs w:val="20"/>
              </w:rPr>
              <w:t>Ordinance on the protection of animals used for scientific purposes - NN 53/13.</w:t>
            </w:r>
            <w:r w:rsidRPr="001836E9">
              <w:rPr>
                <w:rFonts w:ascii="Arial" w:eastAsia="Calibri" w:hAnsi="Arial" w:cs="Arial"/>
                <w:color w:val="000000"/>
                <w:sz w:val="20"/>
                <w:szCs w:val="20"/>
              </w:rPr>
              <w:t xml:space="preserve"> </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D3E4A04"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9AA5703"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4BDA0249"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0FD26740" w14:textId="77777777" w:rsidR="001836E9" w:rsidRPr="001836E9" w:rsidRDefault="001836E9" w:rsidP="001836E9">
            <w:pPr>
              <w:snapToGrid w:val="0"/>
              <w:spacing w:after="0" w:line="240" w:lineRule="exact"/>
              <w:rPr>
                <w:rFonts w:ascii="Arial" w:hAnsi="Arial" w:cs="Arial"/>
                <w:color w:val="000000"/>
                <w:sz w:val="20"/>
                <w:szCs w:val="20"/>
              </w:rPr>
            </w:pP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15CFB2BB"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C08776A"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7C23DAC9"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5969020"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Additional literature</w:t>
            </w:r>
          </w:p>
        </w:tc>
      </w:tr>
      <w:tr w:rsidR="001836E9" w:rsidRPr="001836E9" w14:paraId="21BBB6C3"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068D55F2"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1. Directive 2010/63/EU On Protection </w:t>
            </w:r>
            <w:proofErr w:type="gramStart"/>
            <w:r w:rsidRPr="001836E9">
              <w:rPr>
                <w:rFonts w:ascii="Arial" w:eastAsia="Times New Roman" w:hAnsi="Arial" w:cs="Arial"/>
                <w:sz w:val="20"/>
                <w:szCs w:val="20"/>
                <w:lang w:eastAsia="hr-HR"/>
              </w:rPr>
              <w:t>Of</w:t>
            </w:r>
            <w:proofErr w:type="gramEnd"/>
            <w:r w:rsidRPr="001836E9">
              <w:rPr>
                <w:rFonts w:ascii="Arial" w:eastAsia="Times New Roman" w:hAnsi="Arial" w:cs="Arial"/>
                <w:sz w:val="20"/>
                <w:szCs w:val="20"/>
                <w:lang w:eastAsia="hr-HR"/>
              </w:rPr>
              <w:t xml:space="preserve"> Animals Used For Scientific Purposes. Available from: http://ec.europa.eu/environment/chemicals/lab_animals/pdf/guidance/directive/en.pdf</w:t>
            </w:r>
          </w:p>
          <w:p w14:paraId="7726E161"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2. Guidance - Animal Welfare Bodies </w:t>
            </w:r>
            <w:proofErr w:type="gramStart"/>
            <w:r w:rsidRPr="001836E9">
              <w:rPr>
                <w:rFonts w:ascii="Arial" w:eastAsia="Times New Roman" w:hAnsi="Arial" w:cs="Arial"/>
                <w:sz w:val="20"/>
                <w:szCs w:val="20"/>
                <w:lang w:eastAsia="hr-HR"/>
              </w:rPr>
              <w:t>And</w:t>
            </w:r>
            <w:proofErr w:type="gramEnd"/>
            <w:r w:rsidRPr="001836E9">
              <w:rPr>
                <w:rFonts w:ascii="Arial" w:eastAsia="Times New Roman" w:hAnsi="Arial" w:cs="Arial"/>
                <w:sz w:val="20"/>
                <w:szCs w:val="20"/>
                <w:lang w:eastAsia="hr-HR"/>
              </w:rPr>
              <w:t xml:space="preserve"> National Committees. Available from: http://ec.europa.eu/environment/chemicals/lab_animals/pdf/guidance/animal_welfare_bodies/en.pdf</w:t>
            </w:r>
          </w:p>
          <w:p w14:paraId="29A1367C"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 xml:space="preserve">3. Guidance - Education </w:t>
            </w:r>
            <w:proofErr w:type="gramStart"/>
            <w:r w:rsidRPr="001836E9">
              <w:rPr>
                <w:rFonts w:ascii="Arial" w:eastAsia="Times New Roman" w:hAnsi="Arial" w:cs="Arial"/>
                <w:sz w:val="20"/>
                <w:szCs w:val="20"/>
                <w:lang w:eastAsia="hr-HR"/>
              </w:rPr>
              <w:t>And</w:t>
            </w:r>
            <w:proofErr w:type="gramEnd"/>
            <w:r w:rsidRPr="001836E9">
              <w:rPr>
                <w:rFonts w:ascii="Arial" w:eastAsia="Times New Roman" w:hAnsi="Arial" w:cs="Arial"/>
                <w:sz w:val="20"/>
                <w:szCs w:val="20"/>
                <w:lang w:eastAsia="hr-HR"/>
              </w:rPr>
              <w:t xml:space="preserve"> Training Framework. Available from: http://ec.europa.eu/environment/chemicals/lab_animals/pdf/guidance/education_training/en.pdf</w:t>
            </w:r>
          </w:p>
          <w:p w14:paraId="28B3EA6C"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4. Petrić M. 2021. Internal script – lectures from the course Welfare of Aquatic Laboratory Animals. University of Split.</w:t>
            </w:r>
          </w:p>
          <w:p w14:paraId="1934EDA1" w14:textId="77777777" w:rsidR="001836E9" w:rsidRPr="001836E9" w:rsidRDefault="001836E9" w:rsidP="001836E9">
            <w:pPr>
              <w:tabs>
                <w:tab w:val="left" w:pos="567"/>
              </w:tabs>
              <w:rPr>
                <w:rFonts w:ascii="Arial" w:eastAsia="Times New Roman" w:hAnsi="Arial" w:cs="Arial"/>
                <w:sz w:val="20"/>
                <w:szCs w:val="20"/>
                <w:lang w:eastAsia="hr-HR"/>
              </w:rPr>
            </w:pPr>
            <w:r w:rsidRPr="001836E9">
              <w:rPr>
                <w:rFonts w:ascii="Arial" w:eastAsia="Times New Roman" w:hAnsi="Arial" w:cs="Arial"/>
                <w:sz w:val="20"/>
                <w:szCs w:val="20"/>
                <w:lang w:eastAsia="hr-HR"/>
              </w:rPr>
              <w:t>5. Petrić M. 2021. Additional teaching material - ppt lectures and seminars from the course Welfare of Aquatic Laboratory Animals.</w:t>
            </w:r>
          </w:p>
          <w:p w14:paraId="1E8CFC67" w14:textId="77777777" w:rsidR="001836E9" w:rsidRPr="001836E9" w:rsidRDefault="001836E9" w:rsidP="001836E9">
            <w:pPr>
              <w:tabs>
                <w:tab w:val="left" w:pos="567"/>
              </w:tabs>
              <w:rPr>
                <w:rFonts w:ascii="Arial" w:hAnsi="Arial" w:cs="Arial"/>
                <w:i/>
                <w:sz w:val="20"/>
                <w:szCs w:val="20"/>
              </w:rPr>
            </w:pPr>
            <w:r w:rsidRPr="001836E9">
              <w:rPr>
                <w:rFonts w:ascii="Arial" w:eastAsia="Times New Roman" w:hAnsi="Arial" w:cs="Arial"/>
                <w:sz w:val="20"/>
                <w:szCs w:val="20"/>
                <w:lang w:eastAsia="hr-HR"/>
              </w:rPr>
              <w:t xml:space="preserve">6. </w:t>
            </w:r>
            <w:proofErr w:type="spellStart"/>
            <w:r w:rsidRPr="001836E9">
              <w:rPr>
                <w:rFonts w:ascii="Arial" w:eastAsia="Times New Roman" w:hAnsi="Arial" w:cs="Arial"/>
                <w:sz w:val="20"/>
                <w:szCs w:val="20"/>
                <w:lang w:eastAsia="hr-HR"/>
              </w:rPr>
              <w:t>Šuman</w:t>
            </w:r>
            <w:proofErr w:type="spellEnd"/>
            <w:r w:rsidRPr="001836E9">
              <w:rPr>
                <w:rFonts w:ascii="Arial" w:eastAsia="Times New Roman" w:hAnsi="Arial" w:cs="Arial"/>
                <w:sz w:val="20"/>
                <w:szCs w:val="20"/>
                <w:lang w:eastAsia="hr-HR"/>
              </w:rPr>
              <w:t xml:space="preserve"> L. 2011. Introduction to Laboratory Animal Science. University of Rijeka. Available from: http://lsuman.digitaledition.org.</w:t>
            </w:r>
          </w:p>
        </w:tc>
      </w:tr>
      <w:tr w:rsidR="001836E9" w:rsidRPr="001836E9" w14:paraId="130C5E33"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395F2B49"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Quality assurance methods that ensure the acquisition of output knowledge, skills and competences</w:t>
            </w:r>
          </w:p>
        </w:tc>
      </w:tr>
      <w:tr w:rsidR="001836E9" w:rsidRPr="001836E9" w14:paraId="723C1E1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C86735D" w14:textId="77777777" w:rsidR="001836E9" w:rsidRPr="001836E9" w:rsidRDefault="001836E9" w:rsidP="001836E9">
            <w:pPr>
              <w:tabs>
                <w:tab w:val="left" w:pos="2820"/>
              </w:tabs>
              <w:rPr>
                <w:rFonts w:ascii="Arial" w:eastAsia="Times New Roman" w:hAnsi="Arial" w:cs="Arial"/>
                <w:b/>
                <w:color w:val="000000"/>
                <w:sz w:val="20"/>
                <w:szCs w:val="20"/>
                <w:lang w:eastAsia="hr-HR"/>
              </w:rPr>
            </w:pPr>
            <w:bookmarkStart w:id="25" w:name="OLE_LINK37"/>
            <w:r w:rsidRPr="001836E9">
              <w:rPr>
                <w:rFonts w:ascii="Arial" w:eastAsia="Times New Roman" w:hAnsi="Arial" w:cs="Arial"/>
                <w:b/>
                <w:color w:val="000000"/>
                <w:sz w:val="20"/>
                <w:szCs w:val="20"/>
                <w:lang w:eastAsia="hr-HR"/>
              </w:rPr>
              <w:t>Lectures and seminars are designed to be interactive and encourage active student participation in the class through questions and comments, which allows for continuous monitoring of student work. Monitoring:</w:t>
            </w:r>
          </w:p>
          <w:p w14:paraId="2D049067"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a) passed the exam and fulfilled other obligations prescribed by the syllabus</w:t>
            </w:r>
          </w:p>
          <w:p w14:paraId="23247C30"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b) student survey on the quality of teaching and teachers</w:t>
            </w:r>
          </w:p>
          <w:p w14:paraId="49BCFCD4"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eastAsia="Times New Roman" w:hAnsi="Arial" w:cs="Arial"/>
                <w:b/>
                <w:sz w:val="20"/>
                <w:szCs w:val="20"/>
                <w:lang w:eastAsia="hr-HR"/>
              </w:rPr>
              <w:t xml:space="preserve">c) individual </w:t>
            </w:r>
            <w:proofErr w:type="gramStart"/>
            <w:r w:rsidRPr="001836E9">
              <w:rPr>
                <w:rFonts w:ascii="Arial" w:eastAsia="Times New Roman" w:hAnsi="Arial" w:cs="Arial"/>
                <w:b/>
                <w:sz w:val="20"/>
                <w:szCs w:val="20"/>
                <w:lang w:eastAsia="hr-HR"/>
              </w:rPr>
              <w:t xml:space="preserve">consultations </w:t>
            </w:r>
            <w:bookmarkEnd w:id="25"/>
            <w:r w:rsidRPr="001836E9">
              <w:rPr>
                <w:rFonts w:ascii="Arial" w:eastAsia="Times New Roman" w:hAnsi="Arial" w:cs="Arial"/>
                <w:b/>
                <w:sz w:val="20"/>
                <w:szCs w:val="20"/>
                <w:lang w:eastAsia="hr-HR"/>
              </w:rPr>
              <w:t>.</w:t>
            </w:r>
            <w:proofErr w:type="gramEnd"/>
          </w:p>
        </w:tc>
      </w:tr>
    </w:tbl>
    <w:p w14:paraId="075C3B38" w14:textId="77777777" w:rsidR="001836E9" w:rsidRDefault="001836E9" w:rsidP="001836E9">
      <w:pPr>
        <w:spacing w:after="0" w:line="240" w:lineRule="auto"/>
        <w:jc w:val="both"/>
        <w:rPr>
          <w:rFonts w:ascii="Arial" w:hAnsi="Arial" w:cs="Arial"/>
          <w:sz w:val="20"/>
          <w:szCs w:val="20"/>
        </w:rPr>
      </w:pPr>
    </w:p>
    <w:p w14:paraId="025D9423" w14:textId="77777777" w:rsidR="000D6C8E" w:rsidRDefault="000D6C8E"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1371BD" w:rsidRPr="001371BD" w14:paraId="4C6742B9" w14:textId="77777777" w:rsidTr="000E376E">
        <w:trPr>
          <w:trHeight w:val="587"/>
          <w:jc w:val="center"/>
        </w:trPr>
        <w:tc>
          <w:tcPr>
            <w:tcW w:w="9368"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58D05C06" w14:textId="63EB2A7F" w:rsidR="001371BD" w:rsidRPr="001371BD" w:rsidRDefault="001371BD" w:rsidP="001371BD">
            <w:pPr>
              <w:spacing w:after="0" w:line="240" w:lineRule="exact"/>
              <w:jc w:val="center"/>
              <w:rPr>
                <w:rFonts w:ascii="Arial" w:eastAsia="Calibri" w:hAnsi="Arial" w:cs="Arial"/>
                <w:b/>
                <w:sz w:val="20"/>
                <w:szCs w:val="20"/>
              </w:rPr>
            </w:pPr>
            <w:r w:rsidRPr="001371BD">
              <w:rPr>
                <w:rFonts w:ascii="Arial" w:eastAsia="Calibri" w:hAnsi="Arial" w:cs="Arial"/>
                <w:b/>
                <w:color w:val="000000"/>
                <w:sz w:val="20"/>
                <w:szCs w:val="20"/>
              </w:rPr>
              <w:t>GENERAL INFORMATION</w:t>
            </w:r>
          </w:p>
        </w:tc>
      </w:tr>
      <w:tr w:rsidR="001371BD" w:rsidRPr="00425A82" w14:paraId="5A06ED22" w14:textId="77777777" w:rsidTr="000E376E">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3077864E" w14:textId="77777777" w:rsidR="001371BD" w:rsidRPr="001371BD" w:rsidRDefault="001371BD" w:rsidP="001371BD">
            <w:pPr>
              <w:spacing w:after="0" w:line="240" w:lineRule="exact"/>
              <w:rPr>
                <w:rFonts w:ascii="Arial" w:eastAsia="Calibri" w:hAnsi="Arial" w:cs="Arial"/>
                <w:i/>
                <w:sz w:val="20"/>
                <w:szCs w:val="20"/>
              </w:rPr>
            </w:pPr>
            <w:r w:rsidRPr="001371BD">
              <w:rPr>
                <w:rFonts w:ascii="Arial" w:eastAsia="Calibri" w:hAnsi="Arial" w:cs="Arial"/>
                <w:i/>
                <w:color w:val="000000"/>
                <w:sz w:val="20"/>
                <w:szCs w:val="20"/>
              </w:rPr>
              <w:t>Course leader</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746822AB" w14:textId="34C06A1B" w:rsidR="001371BD" w:rsidRPr="00914986" w:rsidRDefault="001371BD" w:rsidP="001371BD">
            <w:pPr>
              <w:spacing w:after="0" w:line="240" w:lineRule="exact"/>
              <w:rPr>
                <w:rFonts w:ascii="Arial" w:eastAsia="Calibri" w:hAnsi="Arial" w:cs="Arial"/>
                <w:b/>
                <w:color w:val="000000"/>
                <w:sz w:val="20"/>
                <w:szCs w:val="20"/>
                <w:lang w:val="it-IT"/>
              </w:rPr>
            </w:pPr>
            <w:r w:rsidRPr="00914986">
              <w:rPr>
                <w:rFonts w:ascii="Arial" w:eastAsia="Calibri" w:hAnsi="Arial" w:cs="Arial"/>
                <w:b/>
                <w:color w:val="000000"/>
                <w:sz w:val="20"/>
                <w:szCs w:val="20"/>
                <w:lang w:val="it-IT"/>
              </w:rPr>
              <w:t>Assistant Professor Frano Matić, Ph</w:t>
            </w:r>
            <w:r w:rsidR="002A1DF6">
              <w:rPr>
                <w:rFonts w:ascii="Arial" w:eastAsia="Calibri" w:hAnsi="Arial" w:cs="Arial"/>
                <w:b/>
                <w:color w:val="000000"/>
                <w:sz w:val="20"/>
                <w:szCs w:val="20"/>
                <w:lang w:val="it-IT"/>
              </w:rPr>
              <w:t>D</w:t>
            </w:r>
          </w:p>
        </w:tc>
      </w:tr>
      <w:tr w:rsidR="001371BD" w:rsidRPr="001371BD" w14:paraId="6C193D6C" w14:textId="77777777" w:rsidTr="000E376E">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56C42AA9" w14:textId="77777777" w:rsidR="001371BD" w:rsidRPr="001371BD" w:rsidRDefault="001371BD" w:rsidP="001371BD">
            <w:pPr>
              <w:spacing w:after="0" w:line="240" w:lineRule="exact"/>
              <w:rPr>
                <w:rFonts w:ascii="Arial" w:eastAsia="Calibri" w:hAnsi="Arial" w:cs="Arial"/>
                <w:i/>
                <w:color w:val="808080"/>
                <w:sz w:val="20"/>
                <w:szCs w:val="20"/>
                <w:lang w:eastAsia="ja-JP"/>
              </w:rPr>
            </w:pPr>
            <w:r w:rsidRPr="001371BD">
              <w:rPr>
                <w:rFonts w:ascii="Arial" w:eastAsia="Calibri" w:hAnsi="Arial" w:cs="Arial"/>
                <w:i/>
                <w:sz w:val="20"/>
                <w:szCs w:val="20"/>
              </w:rPr>
              <w:t>Course name</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3EA57228" w14:textId="5C901E1A" w:rsidR="001371BD" w:rsidRPr="001371BD" w:rsidRDefault="002D4CD5" w:rsidP="001371BD">
            <w:pPr>
              <w:snapToGrid w:val="0"/>
              <w:spacing w:after="0" w:line="240" w:lineRule="exact"/>
              <w:rPr>
                <w:rFonts w:ascii="Arial" w:eastAsia="Times New Roman" w:hAnsi="Arial" w:cs="Arial"/>
                <w:b/>
                <w:sz w:val="20"/>
                <w:szCs w:val="20"/>
              </w:rPr>
            </w:pPr>
            <w:r w:rsidRPr="002D4CD5">
              <w:rPr>
                <w:rFonts w:ascii="Calibri" w:eastAsia="Calibri" w:hAnsi="Calibri" w:cs="Calibri"/>
                <w:b/>
                <w:sz w:val="20"/>
                <w:szCs w:val="20"/>
                <w:lang w:val="en-US" w:eastAsia="hr-HR"/>
              </w:rPr>
              <w:t>DATA ACQUSITION, VALIDATION AND PROCESSING</w:t>
            </w:r>
          </w:p>
        </w:tc>
      </w:tr>
      <w:tr w:rsidR="001371BD" w:rsidRPr="001371BD" w14:paraId="7D261212" w14:textId="77777777" w:rsidTr="000E376E">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1F5650B9" w14:textId="77777777" w:rsidR="001371BD" w:rsidRPr="001371BD" w:rsidRDefault="001371BD" w:rsidP="001371BD">
            <w:pPr>
              <w:spacing w:after="0" w:line="240" w:lineRule="exact"/>
              <w:rPr>
                <w:rFonts w:ascii="Arial" w:eastAsia="Calibri" w:hAnsi="Arial" w:cs="Arial"/>
                <w:i/>
                <w:color w:val="808080"/>
                <w:sz w:val="20"/>
                <w:szCs w:val="20"/>
                <w:lang w:eastAsia="ja-JP"/>
              </w:rPr>
            </w:pPr>
            <w:r w:rsidRPr="001371BD">
              <w:rPr>
                <w:rFonts w:ascii="Arial" w:eastAsia="Calibri" w:hAnsi="Arial" w:cs="Arial"/>
                <w:i/>
                <w:color w:val="000000"/>
                <w:sz w:val="20"/>
                <w:szCs w:val="20"/>
              </w:rPr>
              <w:t>Study program</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4D637FAE" w14:textId="77777777" w:rsidR="001371BD" w:rsidRPr="001371BD" w:rsidRDefault="001371BD" w:rsidP="001371BD">
            <w:pPr>
              <w:snapToGrid w:val="0"/>
              <w:spacing w:after="0" w:line="240" w:lineRule="exact"/>
              <w:rPr>
                <w:rFonts w:ascii="Arial" w:eastAsia="Times New Roman" w:hAnsi="Arial" w:cs="Arial"/>
                <w:b/>
                <w:sz w:val="20"/>
                <w:szCs w:val="20"/>
              </w:rPr>
            </w:pPr>
            <w:r w:rsidRPr="001371BD">
              <w:rPr>
                <w:rFonts w:ascii="Arial" w:eastAsia="Times New Roman" w:hAnsi="Arial" w:cs="Arial"/>
                <w:b/>
                <w:sz w:val="20"/>
                <w:szCs w:val="20"/>
              </w:rPr>
              <w:t>Sea slavery</w:t>
            </w:r>
          </w:p>
        </w:tc>
      </w:tr>
      <w:tr w:rsidR="001371BD" w:rsidRPr="001371BD" w14:paraId="343C0933" w14:textId="77777777" w:rsidTr="000E376E">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389030E7" w14:textId="77777777" w:rsidR="001371BD" w:rsidRPr="001371BD" w:rsidRDefault="001371BD" w:rsidP="001371BD">
            <w:pPr>
              <w:spacing w:after="0" w:line="240" w:lineRule="exact"/>
              <w:rPr>
                <w:rFonts w:ascii="Arial" w:eastAsia="Calibri" w:hAnsi="Arial" w:cs="Arial"/>
                <w:i/>
                <w:color w:val="808080"/>
                <w:sz w:val="20"/>
                <w:szCs w:val="20"/>
                <w:lang w:eastAsia="ja-JP"/>
              </w:rPr>
            </w:pPr>
            <w:r w:rsidRPr="001371BD">
              <w:rPr>
                <w:rFonts w:ascii="Arial" w:eastAsia="Calibri" w:hAnsi="Arial" w:cs="Arial"/>
                <w:i/>
                <w:color w:val="000000"/>
                <w:sz w:val="20"/>
                <w:szCs w:val="20"/>
              </w:rPr>
              <w:t>Course status</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0EB0EB35" w14:textId="77777777" w:rsidR="001371BD" w:rsidRPr="001371BD" w:rsidRDefault="001371BD" w:rsidP="001371BD">
            <w:pPr>
              <w:snapToGrid w:val="0"/>
              <w:spacing w:after="0" w:line="240" w:lineRule="exact"/>
              <w:rPr>
                <w:rFonts w:ascii="Arial" w:eastAsia="Times New Roman" w:hAnsi="Arial" w:cs="Arial"/>
                <w:sz w:val="20"/>
                <w:szCs w:val="20"/>
              </w:rPr>
            </w:pPr>
            <w:r w:rsidRPr="001371BD">
              <w:rPr>
                <w:rFonts w:ascii="Arial" w:eastAsia="Times New Roman" w:hAnsi="Arial" w:cs="Arial"/>
                <w:sz w:val="20"/>
                <w:szCs w:val="20"/>
              </w:rPr>
              <w:t>electoral</w:t>
            </w:r>
          </w:p>
        </w:tc>
      </w:tr>
      <w:tr w:rsidR="001371BD" w:rsidRPr="001371BD" w14:paraId="06274535" w14:textId="77777777" w:rsidTr="000E376E">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7E39C529" w14:textId="77777777" w:rsidR="001371BD" w:rsidRPr="001371BD" w:rsidRDefault="001371BD" w:rsidP="001371BD">
            <w:pPr>
              <w:spacing w:after="0" w:line="240" w:lineRule="exact"/>
              <w:rPr>
                <w:rFonts w:ascii="Arial" w:eastAsia="Calibri" w:hAnsi="Arial" w:cs="Arial"/>
                <w:i/>
                <w:color w:val="808080"/>
                <w:sz w:val="20"/>
                <w:szCs w:val="20"/>
                <w:lang w:eastAsia="ja-JP"/>
              </w:rPr>
            </w:pPr>
            <w:r w:rsidRPr="001371BD">
              <w:rPr>
                <w:rFonts w:ascii="Arial" w:eastAsia="Calibri" w:hAnsi="Arial" w:cs="Arial"/>
                <w:i/>
                <w:color w:val="000000"/>
                <w:sz w:val="20"/>
                <w:szCs w:val="20"/>
              </w:rPr>
              <w:t>Year of study</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094DBBB8" w14:textId="77777777" w:rsidR="001371BD" w:rsidRPr="001371BD" w:rsidRDefault="001371BD" w:rsidP="001371BD">
            <w:pPr>
              <w:snapToGrid w:val="0"/>
              <w:spacing w:after="0" w:line="240" w:lineRule="exact"/>
              <w:rPr>
                <w:rFonts w:ascii="Arial" w:eastAsia="Times New Roman" w:hAnsi="Arial" w:cs="Arial"/>
                <w:color w:val="000000"/>
                <w:sz w:val="20"/>
                <w:szCs w:val="20"/>
              </w:rPr>
            </w:pPr>
            <w:r w:rsidRPr="001371BD">
              <w:rPr>
                <w:rFonts w:ascii="Arial" w:eastAsia="Times New Roman" w:hAnsi="Arial" w:cs="Arial"/>
                <w:color w:val="000000"/>
                <w:sz w:val="20"/>
                <w:szCs w:val="20"/>
              </w:rPr>
              <w:t>2</w:t>
            </w:r>
          </w:p>
        </w:tc>
      </w:tr>
      <w:tr w:rsidR="001371BD" w:rsidRPr="001371BD" w14:paraId="1C61C131" w14:textId="77777777" w:rsidTr="000E376E">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2B96C10C" w14:textId="77777777" w:rsidR="001371BD" w:rsidRPr="001371BD" w:rsidRDefault="001371BD" w:rsidP="001371BD">
            <w:pPr>
              <w:spacing w:after="0" w:line="240" w:lineRule="exact"/>
              <w:rPr>
                <w:rFonts w:ascii="Arial" w:eastAsia="Calibri" w:hAnsi="Arial" w:cs="Arial"/>
                <w:i/>
                <w:color w:val="000000"/>
                <w:sz w:val="20"/>
                <w:szCs w:val="20"/>
              </w:rPr>
            </w:pPr>
            <w:r w:rsidRPr="001371BD">
              <w:rPr>
                <w:rFonts w:ascii="Arial" w:eastAsia="Calibri" w:hAnsi="Arial" w:cs="Arial"/>
                <w:i/>
                <w:color w:val="000000"/>
                <w:sz w:val="20"/>
                <w:szCs w:val="20"/>
              </w:rPr>
              <w:t>Semester</w:t>
            </w:r>
          </w:p>
        </w:tc>
        <w:tc>
          <w:tcPr>
            <w:tcW w:w="71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5178A514" w14:textId="77777777" w:rsidR="001371BD" w:rsidRPr="001371BD" w:rsidRDefault="001371BD" w:rsidP="001371BD">
            <w:pPr>
              <w:snapToGrid w:val="0"/>
              <w:spacing w:after="0" w:line="240" w:lineRule="exact"/>
              <w:rPr>
                <w:rFonts w:ascii="Arial" w:eastAsia="Times New Roman" w:hAnsi="Arial" w:cs="Arial"/>
                <w:color w:val="000000"/>
                <w:sz w:val="20"/>
                <w:szCs w:val="20"/>
              </w:rPr>
            </w:pPr>
            <w:r w:rsidRPr="001371BD">
              <w:rPr>
                <w:rFonts w:ascii="Arial" w:eastAsia="Times New Roman" w:hAnsi="Arial" w:cs="Arial"/>
                <w:color w:val="000000"/>
                <w:sz w:val="20"/>
                <w:szCs w:val="20"/>
              </w:rPr>
              <w:t>3</w:t>
            </w:r>
          </w:p>
        </w:tc>
      </w:tr>
      <w:tr w:rsidR="001371BD" w:rsidRPr="001371BD" w14:paraId="689CCE92" w14:textId="77777777" w:rsidTr="000E376E">
        <w:trPr>
          <w:trHeight w:val="145"/>
          <w:jc w:val="center"/>
        </w:trPr>
        <w:tc>
          <w:tcPr>
            <w:tcW w:w="2193" w:type="dxa"/>
            <w:gridSpan w:val="2"/>
            <w:vMerge w:val="restart"/>
            <w:tcBorders>
              <w:top w:val="single" w:sz="6" w:space="0" w:color="000000"/>
              <w:left w:val="single" w:sz="6" w:space="0" w:color="000000"/>
              <w:bottom w:val="single" w:sz="6" w:space="0" w:color="000000"/>
            </w:tcBorders>
            <w:shd w:val="clear" w:color="auto" w:fill="CCECFF"/>
            <w:vAlign w:val="center"/>
          </w:tcPr>
          <w:p w14:paraId="6D3D2EDE" w14:textId="77777777" w:rsidR="001371BD" w:rsidRPr="001371BD" w:rsidRDefault="001371BD" w:rsidP="001371BD">
            <w:pPr>
              <w:spacing w:after="0" w:line="240" w:lineRule="exact"/>
              <w:rPr>
                <w:rFonts w:ascii="Arial" w:eastAsia="Calibri" w:hAnsi="Arial" w:cs="Arial"/>
                <w:i/>
                <w:color w:val="808080"/>
                <w:sz w:val="20"/>
                <w:szCs w:val="20"/>
                <w:lang w:eastAsia="ja-JP"/>
              </w:rPr>
            </w:pPr>
            <w:r w:rsidRPr="001371BD">
              <w:rPr>
                <w:rFonts w:ascii="Arial" w:eastAsia="Calibri" w:hAnsi="Arial" w:cs="Arial"/>
                <w:i/>
                <w:color w:val="000000"/>
                <w:sz w:val="20"/>
                <w:szCs w:val="20"/>
              </w:rPr>
              <w:t>Credit value and method of teaching</w:t>
            </w: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5F3BF215" w14:textId="77777777" w:rsidR="001371BD" w:rsidRPr="001371BD" w:rsidRDefault="001371BD" w:rsidP="001371BD">
            <w:pPr>
              <w:spacing w:after="0" w:line="240" w:lineRule="exact"/>
              <w:rPr>
                <w:rFonts w:ascii="Arial" w:eastAsia="Times New Roman" w:hAnsi="Arial" w:cs="Arial"/>
                <w:b/>
                <w:sz w:val="20"/>
                <w:szCs w:val="20"/>
                <w:lang w:eastAsia="hr-HR"/>
              </w:rPr>
            </w:pPr>
            <w:r w:rsidRPr="001371BD">
              <w:rPr>
                <w:rFonts w:ascii="Arial" w:eastAsia="Times New Roman" w:hAnsi="Arial" w:cs="Arial"/>
                <w:sz w:val="20"/>
                <w:szCs w:val="20"/>
              </w:rPr>
              <w:t>ECTS student workload coefficient</w:t>
            </w:r>
          </w:p>
        </w:tc>
        <w:tc>
          <w:tcPr>
            <w:tcW w:w="3274"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9C2FE27" w14:textId="77777777" w:rsidR="001371BD" w:rsidRPr="001371BD" w:rsidRDefault="001371BD" w:rsidP="001371BD">
            <w:pPr>
              <w:snapToGrid w:val="0"/>
              <w:spacing w:after="0" w:line="240" w:lineRule="exact"/>
              <w:rPr>
                <w:rFonts w:ascii="Arial" w:eastAsia="Times New Roman" w:hAnsi="Arial" w:cs="Arial"/>
                <w:sz w:val="20"/>
                <w:szCs w:val="20"/>
              </w:rPr>
            </w:pPr>
            <w:r w:rsidRPr="001371BD">
              <w:rPr>
                <w:rFonts w:ascii="Arial" w:eastAsia="Times New Roman" w:hAnsi="Arial" w:cs="Arial"/>
                <w:sz w:val="20"/>
                <w:szCs w:val="20"/>
              </w:rPr>
              <w:t>5</w:t>
            </w:r>
          </w:p>
        </w:tc>
      </w:tr>
      <w:tr w:rsidR="001371BD" w:rsidRPr="001371BD" w14:paraId="10125B47" w14:textId="77777777" w:rsidTr="000E376E">
        <w:trPr>
          <w:trHeight w:val="145"/>
          <w:jc w:val="center"/>
        </w:trPr>
        <w:tc>
          <w:tcPr>
            <w:tcW w:w="2193" w:type="dxa"/>
            <w:gridSpan w:val="2"/>
            <w:vMerge/>
            <w:tcBorders>
              <w:top w:val="single" w:sz="6" w:space="0" w:color="000000"/>
              <w:left w:val="single" w:sz="6" w:space="0" w:color="000000"/>
              <w:bottom w:val="single" w:sz="6" w:space="0" w:color="000000"/>
            </w:tcBorders>
            <w:shd w:val="clear" w:color="auto" w:fill="CCECFF"/>
            <w:vAlign w:val="center"/>
          </w:tcPr>
          <w:p w14:paraId="62AD9DEA" w14:textId="77777777" w:rsidR="001371BD" w:rsidRPr="001371BD" w:rsidRDefault="001371BD" w:rsidP="001371BD">
            <w:pPr>
              <w:snapToGrid w:val="0"/>
              <w:spacing w:after="0" w:line="240" w:lineRule="exact"/>
              <w:rPr>
                <w:rFonts w:ascii="Arial" w:eastAsia="Calibri" w:hAnsi="Arial" w:cs="Arial"/>
                <w:color w:val="000000"/>
                <w:sz w:val="20"/>
                <w:szCs w:val="20"/>
              </w:rPr>
            </w:pP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399002E8" w14:textId="5BF63A48" w:rsidR="001371BD" w:rsidRPr="001371BD" w:rsidRDefault="001371BD" w:rsidP="001371BD">
            <w:pPr>
              <w:spacing w:after="0" w:line="240" w:lineRule="exact"/>
              <w:rPr>
                <w:rFonts w:ascii="Arial" w:eastAsia="Times New Roman" w:hAnsi="Arial" w:cs="Arial"/>
                <w:b/>
                <w:sz w:val="20"/>
                <w:szCs w:val="20"/>
                <w:lang w:eastAsia="hr-HR"/>
              </w:rPr>
            </w:pPr>
            <w:r w:rsidRPr="001371BD">
              <w:rPr>
                <w:rFonts w:ascii="Arial" w:eastAsia="Times New Roman" w:hAnsi="Arial" w:cs="Arial"/>
                <w:sz w:val="20"/>
                <w:szCs w:val="20"/>
              </w:rPr>
              <w:t>Number of hours (</w:t>
            </w:r>
            <w:r w:rsidR="00896719">
              <w:rPr>
                <w:rFonts w:ascii="Arial" w:eastAsia="Times New Roman" w:hAnsi="Arial" w:cs="Arial"/>
                <w:sz w:val="20"/>
                <w:szCs w:val="20"/>
              </w:rPr>
              <w:t>L+E+S</w:t>
            </w:r>
            <w:r w:rsidRPr="001371BD">
              <w:rPr>
                <w:rFonts w:ascii="Arial" w:eastAsia="Times New Roman" w:hAnsi="Arial" w:cs="Arial"/>
                <w:sz w:val="20"/>
                <w:szCs w:val="20"/>
              </w:rPr>
              <w:t>)</w:t>
            </w:r>
          </w:p>
        </w:tc>
        <w:tc>
          <w:tcPr>
            <w:tcW w:w="3274"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64CC6382" w14:textId="77777777" w:rsidR="001371BD" w:rsidRPr="001371BD" w:rsidRDefault="001371BD" w:rsidP="001371BD">
            <w:pPr>
              <w:snapToGrid w:val="0"/>
              <w:spacing w:after="0" w:line="240" w:lineRule="exact"/>
              <w:rPr>
                <w:rFonts w:ascii="Arial" w:eastAsia="Times New Roman" w:hAnsi="Arial" w:cs="Arial"/>
                <w:sz w:val="20"/>
                <w:szCs w:val="20"/>
              </w:rPr>
            </w:pPr>
            <w:r w:rsidRPr="001371BD">
              <w:rPr>
                <w:rFonts w:ascii="Arial" w:eastAsia="Times New Roman" w:hAnsi="Arial" w:cs="Arial"/>
                <w:sz w:val="20"/>
                <w:szCs w:val="20"/>
              </w:rPr>
              <w:t>30+0+15</w:t>
            </w:r>
          </w:p>
        </w:tc>
      </w:tr>
      <w:tr w:rsidR="001371BD" w:rsidRPr="001371BD" w14:paraId="7DDFCB06" w14:textId="77777777" w:rsidTr="000E376E">
        <w:tblPrEx>
          <w:jc w:val="left"/>
        </w:tblPrEx>
        <w:trPr>
          <w:trHeight w:val="288"/>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B447F99" w14:textId="77777777" w:rsidR="001371BD" w:rsidRPr="001371BD" w:rsidRDefault="001371BD" w:rsidP="001371BD">
            <w:pPr>
              <w:spacing w:after="0" w:line="240" w:lineRule="exact"/>
              <w:jc w:val="center"/>
              <w:rPr>
                <w:rFonts w:ascii="Arial" w:eastAsia="Calibri" w:hAnsi="Arial" w:cs="Arial"/>
                <w:sz w:val="20"/>
                <w:szCs w:val="20"/>
              </w:rPr>
            </w:pPr>
            <w:r w:rsidRPr="001371BD">
              <w:rPr>
                <w:rFonts w:ascii="Arial" w:eastAsia="Calibri" w:hAnsi="Arial" w:cs="Arial"/>
                <w:b/>
                <w:color w:val="000000"/>
                <w:sz w:val="20"/>
                <w:szCs w:val="20"/>
              </w:rPr>
              <w:t>COURSE DESCRIPTION</w:t>
            </w:r>
          </w:p>
        </w:tc>
      </w:tr>
      <w:tr w:rsidR="001371BD" w:rsidRPr="001371BD" w14:paraId="000A0790" w14:textId="77777777" w:rsidTr="000E376E">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D7C9919" w14:textId="77777777" w:rsidR="001371BD" w:rsidRPr="001371BD" w:rsidRDefault="001371BD" w:rsidP="001371BD">
            <w:pPr>
              <w:numPr>
                <w:ilvl w:val="1"/>
                <w:numId w:val="27"/>
              </w:numPr>
              <w:suppressAutoHyphens/>
              <w:spacing w:after="0" w:line="240" w:lineRule="exact"/>
              <w:ind w:left="0"/>
              <w:rPr>
                <w:rFonts w:ascii="Arial" w:eastAsia="Calibri" w:hAnsi="Arial" w:cs="Arial"/>
                <w:sz w:val="20"/>
                <w:szCs w:val="20"/>
              </w:rPr>
            </w:pPr>
            <w:r w:rsidRPr="001371BD">
              <w:rPr>
                <w:rFonts w:ascii="Arial" w:eastAsia="Calibri" w:hAnsi="Arial" w:cs="Arial"/>
                <w:i/>
                <w:color w:val="000000"/>
                <w:sz w:val="20"/>
                <w:szCs w:val="20"/>
              </w:rPr>
              <w:t>Course objectives</w:t>
            </w:r>
          </w:p>
        </w:tc>
      </w:tr>
      <w:tr w:rsidR="001371BD" w:rsidRPr="001371BD" w14:paraId="33FA0F27" w14:textId="77777777" w:rsidTr="000E376E">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BD0CAA0"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lastRenderedPageBreak/>
              <w:t>Introducing students to the procedures for collecting, processing, and displaying oceanographic and other geospatial data related to the marine environment with the aim of facilitating the analysis and interpretation of such data.</w:t>
            </w:r>
          </w:p>
        </w:tc>
      </w:tr>
      <w:tr w:rsidR="001371BD" w:rsidRPr="001371BD" w14:paraId="54FA2BE8" w14:textId="77777777" w:rsidTr="000E376E">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B242708" w14:textId="77777777" w:rsidR="001371BD" w:rsidRPr="001371BD" w:rsidRDefault="001371BD" w:rsidP="001371BD">
            <w:pPr>
              <w:numPr>
                <w:ilvl w:val="1"/>
                <w:numId w:val="27"/>
              </w:numPr>
              <w:suppressAutoHyphens/>
              <w:spacing w:after="0" w:line="240" w:lineRule="exact"/>
              <w:ind w:left="0"/>
              <w:rPr>
                <w:rFonts w:ascii="Arial" w:eastAsia="Calibri" w:hAnsi="Arial" w:cs="Arial"/>
                <w:sz w:val="20"/>
                <w:szCs w:val="20"/>
              </w:rPr>
            </w:pPr>
            <w:r w:rsidRPr="001371BD">
              <w:rPr>
                <w:rFonts w:ascii="Arial" w:eastAsia="Calibri" w:hAnsi="Arial" w:cs="Arial"/>
                <w:i/>
                <w:color w:val="000000"/>
                <w:sz w:val="20"/>
                <w:szCs w:val="20"/>
              </w:rPr>
              <w:t>Course enrollment requirements</w:t>
            </w:r>
          </w:p>
        </w:tc>
      </w:tr>
      <w:tr w:rsidR="001371BD" w:rsidRPr="001371BD" w14:paraId="0C7DFA1E" w14:textId="77777777" w:rsidTr="000E376E">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C73407F" w14:textId="77777777" w:rsidR="001371BD" w:rsidRPr="001371BD" w:rsidRDefault="001371BD" w:rsidP="001371BD">
            <w:pPr>
              <w:suppressAutoHyphens/>
              <w:snapToGrid w:val="0"/>
              <w:spacing w:after="0" w:line="240" w:lineRule="exact"/>
              <w:rPr>
                <w:rFonts w:ascii="Arial" w:eastAsia="Times New Roman" w:hAnsi="Arial" w:cs="Arial"/>
                <w:b/>
                <w:i/>
                <w:color w:val="000000"/>
                <w:sz w:val="20"/>
                <w:szCs w:val="20"/>
              </w:rPr>
            </w:pPr>
          </w:p>
        </w:tc>
      </w:tr>
      <w:tr w:rsidR="001371BD" w:rsidRPr="001371BD" w14:paraId="5524BE54" w14:textId="77777777" w:rsidTr="000E376E">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7F10A4B" w14:textId="77777777" w:rsidR="001371BD" w:rsidRPr="001371BD" w:rsidRDefault="001371BD" w:rsidP="001371BD">
            <w:pPr>
              <w:numPr>
                <w:ilvl w:val="1"/>
                <w:numId w:val="27"/>
              </w:numPr>
              <w:suppressAutoHyphens/>
              <w:spacing w:after="0" w:line="240" w:lineRule="exact"/>
              <w:ind w:left="0"/>
              <w:rPr>
                <w:rFonts w:ascii="Arial" w:eastAsia="Calibri" w:hAnsi="Arial" w:cs="Arial"/>
                <w:sz w:val="20"/>
                <w:szCs w:val="20"/>
              </w:rPr>
            </w:pPr>
            <w:r w:rsidRPr="001371BD">
              <w:rPr>
                <w:rFonts w:ascii="Arial" w:eastAsia="Calibri" w:hAnsi="Arial" w:cs="Arial"/>
                <w:i/>
                <w:color w:val="000000"/>
                <w:sz w:val="20"/>
                <w:szCs w:val="20"/>
              </w:rPr>
              <w:t>Expected learning outcomes for the course</w:t>
            </w:r>
          </w:p>
        </w:tc>
      </w:tr>
      <w:tr w:rsidR="001371BD" w:rsidRPr="001371BD" w14:paraId="78FA117E" w14:textId="77777777" w:rsidTr="000E376E">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DA6899C"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Know measurement methods and instrumentation for data collection in marine research. Know the problems of analyzing insufficient data distributed in space and time. Know the use of variograms in assessing the statistical dependence of spatial data. Know the practical application of Geographic Information Systems (GIS) in the display and analysis of geospatial data. Create cartographic and thematic layers.</w:t>
            </w:r>
          </w:p>
        </w:tc>
      </w:tr>
      <w:tr w:rsidR="001371BD" w:rsidRPr="001371BD" w14:paraId="7785076E" w14:textId="77777777" w:rsidTr="000E376E">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C7DF74D" w14:textId="77777777" w:rsidR="001371BD" w:rsidRPr="001371BD" w:rsidRDefault="001371BD" w:rsidP="001371BD">
            <w:pPr>
              <w:numPr>
                <w:ilvl w:val="1"/>
                <w:numId w:val="27"/>
              </w:numPr>
              <w:suppressAutoHyphens/>
              <w:spacing w:after="0" w:line="240" w:lineRule="exact"/>
              <w:ind w:left="0"/>
              <w:rPr>
                <w:rFonts w:ascii="Arial" w:eastAsia="Calibri" w:hAnsi="Arial" w:cs="Arial"/>
                <w:sz w:val="20"/>
                <w:szCs w:val="20"/>
              </w:rPr>
            </w:pPr>
            <w:r w:rsidRPr="001371BD">
              <w:rPr>
                <w:rFonts w:ascii="Arial" w:eastAsia="Calibri" w:hAnsi="Arial" w:cs="Arial"/>
                <w:i/>
                <w:color w:val="000000"/>
                <w:sz w:val="20"/>
                <w:szCs w:val="20"/>
              </w:rPr>
              <w:t>Course content</w:t>
            </w:r>
          </w:p>
        </w:tc>
      </w:tr>
      <w:tr w:rsidR="001371BD" w:rsidRPr="001371BD" w14:paraId="0AF6CAB4" w14:textId="77777777" w:rsidTr="000E376E">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57B0B96"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Lecture 1. Measurement methods and instrumentation in oceanography and fisheries.</w:t>
            </w:r>
          </w:p>
          <w:p w14:paraId="1C784074"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Measurement methods and instrumentation for data collection in marine research. Data collection by ships, remote sensing and automatic measurement systems.</w:t>
            </w:r>
          </w:p>
          <w:p w14:paraId="4C4D5624"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Lecture 2. Measurement parameters, units and data.</w:t>
            </w:r>
          </w:p>
          <w:p w14:paraId="4DEE7F2A"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Parameters and measurement units in oceanography and fisheries. Errors in collected data. The influence of measurement methods and instruments on errors and their reduction. Errors due to computer data processing.</w:t>
            </w:r>
          </w:p>
          <w:p w14:paraId="5191512A"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Lecture 3. Data quality check.</w:t>
            </w:r>
          </w:p>
          <w:p w14:paraId="4EE3891B"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Data verification procedures. Database systems for data and information management. Climatological analysis. Problems of analysis of insufficient data distributed in space and time. Data interpolation to standard oceanographic levels. Applicable interpolation methods.</w:t>
            </w:r>
          </w:p>
          <w:p w14:paraId="0A0FAA47"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Lecture 4. Geospatial data analysis.</w:t>
            </w:r>
          </w:p>
          <w:p w14:paraId="160414A0"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Geostatistical analysis of statistically randomly distributed spatial data. Methods of objective analysis. Interpolation methods. The use of variograms in the assessment of statistical dependence of spatial data. The problem of long and narrow islands when using objective analysis. Kriging interpolation method. Inverse variational interpolation method.</w:t>
            </w:r>
          </w:p>
          <w:p w14:paraId="359805C2"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Lecture 5. Application of GIS in the display and analysis of geospatial data.</w:t>
            </w:r>
          </w:p>
          <w:p w14:paraId="2421AFD5"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 xml:space="preserve">Use of Geographic Information Systems (GIS) in the display and analysis of spatial data. Basic cartographic layers. Thematic layers and their overlay. </w:t>
            </w:r>
            <w:proofErr w:type="gramStart"/>
            <w:r w:rsidRPr="001371BD">
              <w:rPr>
                <w:rFonts w:ascii="Arial" w:eastAsia="Times New Roman" w:hAnsi="Arial" w:cs="Arial"/>
                <w:b/>
                <w:i/>
                <w:sz w:val="20"/>
                <w:szCs w:val="20"/>
              </w:rPr>
              <w:t>Analysis</w:t>
            </w:r>
            <w:proofErr w:type="gramEnd"/>
            <w:r w:rsidRPr="001371BD">
              <w:rPr>
                <w:rFonts w:ascii="Arial" w:eastAsia="Times New Roman" w:hAnsi="Arial" w:cs="Arial"/>
                <w:b/>
                <w:i/>
                <w:sz w:val="20"/>
                <w:szCs w:val="20"/>
              </w:rPr>
              <w:t xml:space="preserve"> of spatial fields displayed using maps with different thematic layers. Thematic layers related to the marine environment and their interdependence. GIS </w:t>
            </w:r>
            <w:proofErr w:type="gramStart"/>
            <w:r w:rsidRPr="001371BD">
              <w:rPr>
                <w:rFonts w:ascii="Arial" w:eastAsia="Times New Roman" w:hAnsi="Arial" w:cs="Arial"/>
                <w:b/>
                <w:i/>
                <w:sz w:val="20"/>
                <w:szCs w:val="20"/>
              </w:rPr>
              <w:t>as</w:t>
            </w:r>
            <w:proofErr w:type="gramEnd"/>
            <w:r w:rsidRPr="001371BD">
              <w:rPr>
                <w:rFonts w:ascii="Arial" w:eastAsia="Times New Roman" w:hAnsi="Arial" w:cs="Arial"/>
                <w:b/>
                <w:i/>
                <w:sz w:val="20"/>
                <w:szCs w:val="20"/>
              </w:rPr>
              <w:t xml:space="preserve"> a useful tool in spatial planning. GIS and decision makers.</w:t>
            </w:r>
          </w:p>
          <w:p w14:paraId="3B633560"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p>
          <w:p w14:paraId="68038A26"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Exercise 1. Handling available measuring instrumentation.</w:t>
            </w:r>
          </w:p>
          <w:p w14:paraId="6AD7D1AF"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Introduction to instrumentation for collecting basic oceanographic parameters (temperature, salinity), currents, optical and chemical properties of the sea, biological and fishery research. Comparison of measurements using ships, automatic measuring systems (buoys, drifting floats) and remote instruments.</w:t>
            </w:r>
          </w:p>
          <w:p w14:paraId="74940668"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Exercise 2. Handling marine environmental data.</w:t>
            </w:r>
          </w:p>
          <w:p w14:paraId="6DC6A9E8"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Practical data entry of multiple oceanographic and other marine environmental data, data quality checking and error reduction methods with the aim of standardizing their quality. Application of existing data warehouses to simplify data quality checking (MEDAS, IOR-AZO).</w:t>
            </w:r>
          </w:p>
          <w:p w14:paraId="7971194C"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Exercise 3. Application of various numerical procedures in checking the quality of oceanographic data measured at standard depths.</w:t>
            </w:r>
          </w:p>
          <w:p w14:paraId="02E467BB"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 xml:space="preserve">Presentation of the effectiveness of individual data verification procedures. Analysis of climatological data </w:t>
            </w:r>
            <w:proofErr w:type="gramStart"/>
            <w:r w:rsidRPr="001371BD">
              <w:rPr>
                <w:rFonts w:ascii="Arial" w:eastAsia="Times New Roman" w:hAnsi="Arial" w:cs="Arial"/>
                <w:b/>
                <w:i/>
                <w:sz w:val="20"/>
                <w:szCs w:val="20"/>
              </w:rPr>
              <w:t>with regard to</w:t>
            </w:r>
            <w:proofErr w:type="gramEnd"/>
            <w:r w:rsidRPr="001371BD">
              <w:rPr>
                <w:rFonts w:ascii="Arial" w:eastAsia="Times New Roman" w:hAnsi="Arial" w:cs="Arial"/>
                <w:b/>
                <w:i/>
                <w:sz w:val="20"/>
                <w:szCs w:val="20"/>
              </w:rPr>
              <w:t xml:space="preserve"> changes and trends. Data analysis and the value of reconstructed spatial fields </w:t>
            </w:r>
            <w:proofErr w:type="gramStart"/>
            <w:r w:rsidRPr="001371BD">
              <w:rPr>
                <w:rFonts w:ascii="Arial" w:eastAsia="Times New Roman" w:hAnsi="Arial" w:cs="Arial"/>
                <w:b/>
                <w:i/>
                <w:sz w:val="20"/>
                <w:szCs w:val="20"/>
              </w:rPr>
              <w:t>with regard to</w:t>
            </w:r>
            <w:proofErr w:type="gramEnd"/>
            <w:r w:rsidRPr="001371BD">
              <w:rPr>
                <w:rFonts w:ascii="Arial" w:eastAsia="Times New Roman" w:hAnsi="Arial" w:cs="Arial"/>
                <w:b/>
                <w:i/>
                <w:sz w:val="20"/>
                <w:szCs w:val="20"/>
              </w:rPr>
              <w:t xml:space="preserve"> their spatial and temporal distribution. Interpolation of real data to standard oceanographic levels.</w:t>
            </w:r>
          </w:p>
          <w:p w14:paraId="0F6C32CD"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Exercise 4. Geostatistical analysis of spatial data fields of the marine environment.</w:t>
            </w:r>
          </w:p>
          <w:p w14:paraId="44E588FD"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lastRenderedPageBreak/>
              <w:t>Geostatistical analysis of statistically randomly distributed spatial data. Practical generation of spatial fields in the analysis of the quality of measured data. Methods of objective analysis and their errors. Presentation of oceanographic data by the ODV program. Application of the SURFER program in the generation of analysis of spatial data and generation of spatial layers. Presentation of the kriging interpolation method. The use of variograms in the assessment of statistical dependence of spatial data. Solving the problem of long and narrow islands in geostatistical analysis. The DIVA program and the inverse variational method.</w:t>
            </w:r>
          </w:p>
          <w:p w14:paraId="34C52A54"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Exercise 5. Use of GIS in processing, displaying and analyzing marine environmental data.</w:t>
            </w:r>
          </w:p>
          <w:p w14:paraId="0AF598E2" w14:textId="77777777" w:rsidR="001371BD" w:rsidRPr="001371BD" w:rsidRDefault="001371BD" w:rsidP="001371BD">
            <w:pPr>
              <w:suppressAutoHyphens/>
              <w:snapToGrid w:val="0"/>
              <w:spacing w:after="0" w:line="240" w:lineRule="exact"/>
              <w:rPr>
                <w:rFonts w:ascii="Arial" w:eastAsia="Times New Roman" w:hAnsi="Arial" w:cs="Arial"/>
                <w:b/>
                <w:i/>
                <w:sz w:val="20"/>
                <w:szCs w:val="20"/>
              </w:rPr>
            </w:pPr>
            <w:r w:rsidRPr="001371BD">
              <w:rPr>
                <w:rFonts w:ascii="Arial" w:eastAsia="Times New Roman" w:hAnsi="Arial" w:cs="Arial"/>
                <w:b/>
                <w:i/>
                <w:sz w:val="20"/>
                <w:szCs w:val="20"/>
              </w:rPr>
              <w:t>Practical application of Geographic Information Systems (GIS) in the display and analysis of geospatial data. Creation of cartographic and thematic layers. Overlapping thematic layers for the purpose of analyzing the characteristics of individual parts of the space. Processing and analysis of thematic layers based on basic cartographic bases. Handling thematic layers of the marine environment with GIS tools with practical examples.</w:t>
            </w:r>
          </w:p>
        </w:tc>
      </w:tr>
      <w:tr w:rsidR="001371BD" w:rsidRPr="001371BD" w14:paraId="59689652" w14:textId="77777777" w:rsidTr="000E376E">
        <w:tblPrEx>
          <w:jc w:val="left"/>
        </w:tblPrEx>
        <w:trPr>
          <w:trHeight w:val="432"/>
        </w:trPr>
        <w:tc>
          <w:tcPr>
            <w:tcW w:w="5697" w:type="dxa"/>
            <w:gridSpan w:val="8"/>
            <w:tcBorders>
              <w:top w:val="single" w:sz="4" w:space="0" w:color="000000"/>
              <w:left w:val="single" w:sz="4" w:space="0" w:color="000000"/>
              <w:bottom w:val="single" w:sz="4" w:space="0" w:color="000000"/>
            </w:tcBorders>
            <w:shd w:val="clear" w:color="auto" w:fill="CCECFF"/>
            <w:vAlign w:val="center"/>
          </w:tcPr>
          <w:p w14:paraId="38CB2280" w14:textId="77777777" w:rsidR="001371BD" w:rsidRPr="001371BD" w:rsidRDefault="001371BD" w:rsidP="001371BD">
            <w:pPr>
              <w:numPr>
                <w:ilvl w:val="1"/>
                <w:numId w:val="27"/>
              </w:numPr>
              <w:suppressAutoHyphens/>
              <w:spacing w:after="0" w:line="240" w:lineRule="exact"/>
              <w:ind w:left="0"/>
              <w:rPr>
                <w:rFonts w:ascii="Arial" w:eastAsia="Calibri" w:hAnsi="Arial" w:cs="Arial"/>
                <w:sz w:val="20"/>
                <w:szCs w:val="20"/>
              </w:rPr>
            </w:pPr>
            <w:proofErr w:type="gramStart"/>
            <w:r w:rsidRPr="001371BD">
              <w:rPr>
                <w:rFonts w:ascii="Arial" w:eastAsia="Calibri" w:hAnsi="Arial" w:cs="Arial"/>
                <w:i/>
                <w:color w:val="000000"/>
                <w:sz w:val="20"/>
                <w:szCs w:val="20"/>
              </w:rPr>
              <w:lastRenderedPageBreak/>
              <w:t>Types of teaching</w:t>
            </w:r>
            <w:proofErr w:type="gramEnd"/>
            <w:r w:rsidRPr="001371BD">
              <w:rPr>
                <w:rFonts w:ascii="Arial" w:eastAsia="Calibri" w:hAnsi="Arial" w:cs="Arial"/>
                <w:i/>
                <w:color w:val="000000"/>
                <w:sz w:val="20"/>
                <w:szCs w:val="20"/>
              </w:rPr>
              <w:t xml:space="preserve"> (place an X)</w:t>
            </w:r>
          </w:p>
        </w:tc>
        <w:tc>
          <w:tcPr>
            <w:tcW w:w="1566" w:type="dxa"/>
            <w:gridSpan w:val="4"/>
            <w:tcBorders>
              <w:top w:val="single" w:sz="4" w:space="0" w:color="000000"/>
              <w:left w:val="single" w:sz="4" w:space="0" w:color="000000"/>
              <w:bottom w:val="single" w:sz="4" w:space="0" w:color="000000"/>
            </w:tcBorders>
            <w:shd w:val="clear" w:color="auto" w:fill="auto"/>
            <w:vAlign w:val="center"/>
          </w:tcPr>
          <w:p w14:paraId="63F74A6F" w14:textId="77777777" w:rsidR="001371BD" w:rsidRPr="001371BD" w:rsidRDefault="00425A82" w:rsidP="001371BD">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709482066"/>
                <w14:checkbox>
                  <w14:checked w14:val="1"/>
                  <w14:checkedState w14:val="2612" w14:font="MS Gothic"/>
                  <w14:uncheckedState w14:val="2610" w14:font="MS Gothic"/>
                </w14:checkbox>
              </w:sdtPr>
              <w:sdtEndPr/>
              <w:sdtContent>
                <w:r w:rsidR="001371BD" w:rsidRPr="001371BD">
                  <w:rPr>
                    <w:rFonts w:ascii="Segoe UI Symbol" w:eastAsia="Times New Roman" w:hAnsi="Segoe UI Symbol" w:cs="Segoe UI Symbol"/>
                    <w:sz w:val="20"/>
                    <w:szCs w:val="20"/>
                  </w:rPr>
                  <w:t>☒</w:t>
                </w:r>
              </w:sdtContent>
            </w:sdt>
            <w:r w:rsidR="001371BD" w:rsidRPr="001371BD">
              <w:rPr>
                <w:rFonts w:ascii="Arial" w:eastAsia="Times New Roman" w:hAnsi="Arial" w:cs="Arial"/>
                <w:sz w:val="20"/>
                <w:szCs w:val="20"/>
              </w:rPr>
              <w:t>lectures</w:t>
            </w:r>
          </w:p>
          <w:p w14:paraId="20EF7E89" w14:textId="77777777" w:rsidR="001371BD" w:rsidRPr="001371BD" w:rsidRDefault="00425A82" w:rsidP="001371BD">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60217000"/>
                <w14:checkbox>
                  <w14:checked w14:val="1"/>
                  <w14:checkedState w14:val="2612" w14:font="MS Gothic"/>
                  <w14:uncheckedState w14:val="2610" w14:font="MS Gothic"/>
                </w14:checkbox>
              </w:sdtPr>
              <w:sdtEndPr/>
              <w:sdtContent>
                <w:r w:rsidR="001371BD" w:rsidRPr="001371BD">
                  <w:rPr>
                    <w:rFonts w:ascii="Segoe UI Symbol" w:eastAsia="Times New Roman" w:hAnsi="Segoe UI Symbol" w:cs="Segoe UI Symbol"/>
                    <w:sz w:val="20"/>
                    <w:szCs w:val="20"/>
                  </w:rPr>
                  <w:t>☒</w:t>
                </w:r>
              </w:sdtContent>
            </w:sdt>
            <w:r w:rsidR="001371BD" w:rsidRPr="001371BD">
              <w:rPr>
                <w:rFonts w:ascii="Arial" w:eastAsia="Times New Roman" w:hAnsi="Arial" w:cs="Arial"/>
                <w:sz w:val="20"/>
                <w:szCs w:val="20"/>
              </w:rPr>
              <w:t>seminars and workshops</w:t>
            </w:r>
          </w:p>
          <w:p w14:paraId="1ED60B10" w14:textId="77777777" w:rsidR="001371BD" w:rsidRPr="001371BD" w:rsidRDefault="00425A82" w:rsidP="001371BD">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13813520"/>
                <w14:checkbox>
                  <w14:checked w14:val="0"/>
                  <w14:checkedState w14:val="2612" w14:font="MS Gothic"/>
                  <w14:uncheckedState w14:val="2610" w14:font="MS Gothic"/>
                </w14:checkbox>
              </w:sdtPr>
              <w:sdtEndPr/>
              <w:sdtContent>
                <w:r w:rsidR="001371BD" w:rsidRPr="001371BD">
                  <w:rPr>
                    <w:rFonts w:ascii="Segoe UI Symbol" w:eastAsia="Times New Roman" w:hAnsi="Segoe UI Symbol" w:cs="Segoe UI Symbol"/>
                    <w:sz w:val="20"/>
                    <w:szCs w:val="20"/>
                  </w:rPr>
                  <w:t>☐</w:t>
                </w:r>
              </w:sdtContent>
            </w:sdt>
            <w:r w:rsidR="001371BD" w:rsidRPr="001371BD">
              <w:rPr>
                <w:rFonts w:ascii="Arial" w:eastAsia="Times New Roman" w:hAnsi="Arial" w:cs="Arial"/>
                <w:sz w:val="20"/>
                <w:szCs w:val="20"/>
              </w:rPr>
              <w:t>exercises</w:t>
            </w:r>
          </w:p>
          <w:p w14:paraId="14732E9F" w14:textId="77777777" w:rsidR="001371BD" w:rsidRPr="001371BD" w:rsidRDefault="00425A82" w:rsidP="001371BD">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724340355"/>
                <w14:checkbox>
                  <w14:checked w14:val="0"/>
                  <w14:checkedState w14:val="2612" w14:font="MS Gothic"/>
                  <w14:uncheckedState w14:val="2610" w14:font="MS Gothic"/>
                </w14:checkbox>
              </w:sdtPr>
              <w:sdtEndPr/>
              <w:sdtContent>
                <w:r w:rsidR="001371BD" w:rsidRPr="001371BD">
                  <w:rPr>
                    <w:rFonts w:ascii="Segoe UI Symbol" w:eastAsia="Times New Roman" w:hAnsi="Segoe UI Symbol" w:cs="Segoe UI Symbol"/>
                    <w:sz w:val="20"/>
                    <w:szCs w:val="20"/>
                  </w:rPr>
                  <w:t>☐</w:t>
                </w:r>
              </w:sdtContent>
            </w:sdt>
            <w:r w:rsidR="001371BD" w:rsidRPr="001371BD">
              <w:rPr>
                <w:rFonts w:ascii="Arial" w:eastAsia="Times New Roman" w:hAnsi="Arial" w:cs="Arial"/>
                <w:sz w:val="20"/>
                <w:szCs w:val="20"/>
              </w:rPr>
              <w:t>distance education</w:t>
            </w:r>
          </w:p>
          <w:p w14:paraId="21D03A05" w14:textId="77777777" w:rsidR="001371BD" w:rsidRPr="001371BD" w:rsidRDefault="00425A82" w:rsidP="001371BD">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715808543"/>
                <w14:checkbox>
                  <w14:checked w14:val="0"/>
                  <w14:checkedState w14:val="2612" w14:font="MS Gothic"/>
                  <w14:uncheckedState w14:val="2610" w14:font="MS Gothic"/>
                </w14:checkbox>
              </w:sdtPr>
              <w:sdtEndPr/>
              <w:sdtContent>
                <w:r w:rsidR="001371BD" w:rsidRPr="001371BD">
                  <w:rPr>
                    <w:rFonts w:ascii="Segoe UI Symbol" w:eastAsia="Times New Roman" w:hAnsi="Segoe UI Symbol" w:cs="Segoe UI Symbol"/>
                    <w:sz w:val="20"/>
                    <w:szCs w:val="20"/>
                  </w:rPr>
                  <w:t>☐</w:t>
                </w:r>
              </w:sdtContent>
            </w:sdt>
            <w:r w:rsidR="001371BD" w:rsidRPr="001371BD">
              <w:rPr>
                <w:rFonts w:ascii="Arial" w:eastAsia="Times New Roman" w:hAnsi="Arial" w:cs="Arial"/>
                <w:sz w:val="20"/>
                <w:szCs w:val="20"/>
              </w:rPr>
              <w:t>fieldwork</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4E8465" w14:textId="77777777" w:rsidR="001371BD" w:rsidRPr="001371BD" w:rsidRDefault="00425A82" w:rsidP="001371BD">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387731892"/>
                <w14:checkbox>
                  <w14:checked w14:val="0"/>
                  <w14:checkedState w14:val="2612" w14:font="MS Gothic"/>
                  <w14:uncheckedState w14:val="2610" w14:font="MS Gothic"/>
                </w14:checkbox>
              </w:sdtPr>
              <w:sdtEndPr/>
              <w:sdtContent>
                <w:r w:rsidR="001371BD" w:rsidRPr="001371BD">
                  <w:rPr>
                    <w:rFonts w:ascii="Segoe UI Symbol" w:eastAsia="Times New Roman" w:hAnsi="Segoe UI Symbol" w:cs="Segoe UI Symbol"/>
                    <w:sz w:val="20"/>
                    <w:szCs w:val="20"/>
                  </w:rPr>
                  <w:t>☐</w:t>
                </w:r>
              </w:sdtContent>
            </w:sdt>
            <w:r w:rsidR="001371BD" w:rsidRPr="001371BD">
              <w:rPr>
                <w:rFonts w:ascii="Arial" w:eastAsia="Times New Roman" w:hAnsi="Arial" w:cs="Arial"/>
                <w:sz w:val="20"/>
                <w:szCs w:val="20"/>
              </w:rPr>
              <w:t>independent tasks</w:t>
            </w:r>
          </w:p>
          <w:p w14:paraId="7B39E177" w14:textId="77777777" w:rsidR="001371BD" w:rsidRPr="001371BD" w:rsidRDefault="00425A82" w:rsidP="001371BD">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3441212"/>
                <w14:checkbox>
                  <w14:checked w14:val="0"/>
                  <w14:checkedState w14:val="2612" w14:font="MS Gothic"/>
                  <w14:uncheckedState w14:val="2610" w14:font="MS Gothic"/>
                </w14:checkbox>
              </w:sdtPr>
              <w:sdtEndPr/>
              <w:sdtContent>
                <w:r w:rsidR="001371BD" w:rsidRPr="001371BD">
                  <w:rPr>
                    <w:rFonts w:ascii="Segoe UI Symbol" w:eastAsia="Times New Roman" w:hAnsi="Segoe UI Symbol" w:cs="Segoe UI Symbol"/>
                    <w:sz w:val="20"/>
                    <w:szCs w:val="20"/>
                  </w:rPr>
                  <w:t>☐</w:t>
                </w:r>
              </w:sdtContent>
            </w:sdt>
            <w:r w:rsidR="001371BD" w:rsidRPr="001371BD">
              <w:rPr>
                <w:rFonts w:ascii="Arial" w:eastAsia="Times New Roman" w:hAnsi="Arial" w:cs="Arial"/>
                <w:sz w:val="20"/>
                <w:szCs w:val="20"/>
              </w:rPr>
              <w:t>multimedia and network</w:t>
            </w:r>
          </w:p>
          <w:p w14:paraId="768B9D12" w14:textId="77777777" w:rsidR="001371BD" w:rsidRPr="001371BD" w:rsidRDefault="00425A82" w:rsidP="001371BD">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250726000"/>
                <w14:checkbox>
                  <w14:checked w14:val="0"/>
                  <w14:checkedState w14:val="2612" w14:font="MS Gothic"/>
                  <w14:uncheckedState w14:val="2610" w14:font="MS Gothic"/>
                </w14:checkbox>
              </w:sdtPr>
              <w:sdtEndPr/>
              <w:sdtContent>
                <w:r w:rsidR="001371BD" w:rsidRPr="001371BD">
                  <w:rPr>
                    <w:rFonts w:ascii="Segoe UI Symbol" w:eastAsia="Times New Roman" w:hAnsi="Segoe UI Symbol" w:cs="Segoe UI Symbol"/>
                    <w:sz w:val="20"/>
                    <w:szCs w:val="20"/>
                  </w:rPr>
                  <w:t>☐</w:t>
                </w:r>
              </w:sdtContent>
            </w:sdt>
            <w:r w:rsidR="001371BD" w:rsidRPr="001371BD">
              <w:rPr>
                <w:rFonts w:ascii="Arial" w:eastAsia="Times New Roman" w:hAnsi="Arial" w:cs="Arial"/>
                <w:sz w:val="20"/>
                <w:szCs w:val="20"/>
              </w:rPr>
              <w:t>laboratory</w:t>
            </w:r>
          </w:p>
          <w:p w14:paraId="6515ABB4" w14:textId="77777777" w:rsidR="001371BD" w:rsidRPr="001371BD" w:rsidRDefault="00425A82" w:rsidP="001371BD">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58923314"/>
                <w14:checkbox>
                  <w14:checked w14:val="0"/>
                  <w14:checkedState w14:val="2612" w14:font="MS Gothic"/>
                  <w14:uncheckedState w14:val="2610" w14:font="MS Gothic"/>
                </w14:checkbox>
              </w:sdtPr>
              <w:sdtEndPr/>
              <w:sdtContent>
                <w:r w:rsidR="001371BD" w:rsidRPr="001371BD">
                  <w:rPr>
                    <w:rFonts w:ascii="Segoe UI Symbol" w:eastAsia="Times New Roman" w:hAnsi="Segoe UI Symbol" w:cs="Segoe UI Symbol"/>
                    <w:sz w:val="20"/>
                    <w:szCs w:val="20"/>
                  </w:rPr>
                  <w:t>☐</w:t>
                </w:r>
              </w:sdtContent>
            </w:sdt>
            <w:r w:rsidR="001371BD" w:rsidRPr="001371BD">
              <w:rPr>
                <w:rFonts w:ascii="Arial" w:eastAsia="Times New Roman" w:hAnsi="Arial" w:cs="Arial"/>
                <w:sz w:val="20"/>
                <w:szCs w:val="20"/>
              </w:rPr>
              <w:t>mentoring work</w:t>
            </w:r>
          </w:p>
          <w:p w14:paraId="0B691573" w14:textId="77777777" w:rsidR="001371BD" w:rsidRPr="001371BD" w:rsidRDefault="00425A82" w:rsidP="001371BD">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076395161"/>
                <w14:checkbox>
                  <w14:checked w14:val="0"/>
                  <w14:checkedState w14:val="2612" w14:font="MS Gothic"/>
                  <w14:uncheckedState w14:val="2610" w14:font="MS Gothic"/>
                </w14:checkbox>
              </w:sdtPr>
              <w:sdtEndPr/>
              <w:sdtContent>
                <w:r w:rsidR="001371BD" w:rsidRPr="001371BD">
                  <w:rPr>
                    <w:rFonts w:ascii="Segoe UI Symbol" w:eastAsia="Times New Roman" w:hAnsi="Segoe UI Symbol" w:cs="Segoe UI Symbol"/>
                    <w:sz w:val="20"/>
                    <w:szCs w:val="20"/>
                  </w:rPr>
                  <w:t>☐</w:t>
                </w:r>
              </w:sdtContent>
            </w:sdt>
            <w:r w:rsidR="001371BD" w:rsidRPr="001371BD">
              <w:rPr>
                <w:rFonts w:ascii="Arial" w:eastAsia="Times New Roman" w:hAnsi="Arial" w:cs="Arial"/>
                <w:sz w:val="20"/>
                <w:szCs w:val="20"/>
              </w:rPr>
              <w:t>other ________________</w:t>
            </w:r>
          </w:p>
        </w:tc>
      </w:tr>
      <w:tr w:rsidR="001371BD" w:rsidRPr="001371BD" w14:paraId="05344E0E" w14:textId="77777777" w:rsidTr="000E376E">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C5BB4D0" w14:textId="77777777" w:rsidR="001371BD" w:rsidRPr="001371BD" w:rsidRDefault="001371BD" w:rsidP="001371BD">
            <w:pPr>
              <w:numPr>
                <w:ilvl w:val="1"/>
                <w:numId w:val="27"/>
              </w:numPr>
              <w:suppressAutoHyphens/>
              <w:spacing w:after="0" w:line="240" w:lineRule="exact"/>
              <w:ind w:left="0"/>
              <w:rPr>
                <w:rFonts w:ascii="Arial" w:eastAsia="Calibri" w:hAnsi="Arial" w:cs="Arial"/>
                <w:sz w:val="20"/>
                <w:szCs w:val="20"/>
              </w:rPr>
            </w:pPr>
            <w:r w:rsidRPr="001371BD">
              <w:rPr>
                <w:rFonts w:ascii="Arial" w:eastAsia="Calibri" w:hAnsi="Arial" w:cs="Arial"/>
                <w:i/>
                <w:color w:val="000000"/>
                <w:sz w:val="20"/>
                <w:szCs w:val="20"/>
              </w:rPr>
              <w:t>Student obligations</w:t>
            </w:r>
          </w:p>
        </w:tc>
      </w:tr>
      <w:tr w:rsidR="001371BD" w:rsidRPr="001371BD" w14:paraId="0A405FA8" w14:textId="77777777" w:rsidTr="000E376E">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2A3354B" w14:textId="77777777" w:rsidR="001371BD" w:rsidRPr="001371BD" w:rsidRDefault="001371BD" w:rsidP="001371BD">
            <w:pPr>
              <w:suppressAutoHyphens/>
              <w:snapToGrid w:val="0"/>
              <w:spacing w:after="0" w:line="240" w:lineRule="exact"/>
              <w:rPr>
                <w:rFonts w:ascii="Arial" w:eastAsia="Times New Roman" w:hAnsi="Arial" w:cs="Arial"/>
                <w:b/>
                <w:i/>
                <w:color w:val="000000"/>
                <w:sz w:val="20"/>
                <w:szCs w:val="20"/>
              </w:rPr>
            </w:pPr>
            <w:r w:rsidRPr="001371BD">
              <w:rPr>
                <w:rFonts w:ascii="Arial" w:eastAsia="Times New Roman" w:hAnsi="Arial" w:cs="Arial"/>
                <w:b/>
                <w:i/>
                <w:color w:val="000000"/>
                <w:sz w:val="20"/>
                <w:szCs w:val="20"/>
              </w:rPr>
              <w:t>Classes are held in the form of lectures and exercises in a computer lab where students follow the lectures and perform exercises on desktop computers. During the exercises, students perform practical tasks on computers related to the course material, and acquire additional knowledge through mandatory seminar papers, which also test the level of acquired knowledge.</w:t>
            </w:r>
          </w:p>
        </w:tc>
      </w:tr>
      <w:tr w:rsidR="001371BD" w:rsidRPr="001371BD" w14:paraId="0B93BB1C" w14:textId="77777777" w:rsidTr="000E376E">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2A2689A" w14:textId="77777777" w:rsidR="001371BD" w:rsidRPr="001371BD" w:rsidRDefault="001371BD" w:rsidP="001371BD">
            <w:pPr>
              <w:numPr>
                <w:ilvl w:val="1"/>
                <w:numId w:val="27"/>
              </w:numPr>
              <w:suppressAutoHyphens/>
              <w:spacing w:after="0" w:line="240" w:lineRule="exact"/>
              <w:ind w:left="0"/>
              <w:rPr>
                <w:rFonts w:ascii="Arial" w:eastAsia="Calibri" w:hAnsi="Arial" w:cs="Arial"/>
                <w:sz w:val="20"/>
                <w:szCs w:val="20"/>
              </w:rPr>
            </w:pPr>
            <w:r w:rsidRPr="001371BD">
              <w:rPr>
                <w:rFonts w:ascii="Arial" w:eastAsia="Calibri" w:hAnsi="Arial" w:cs="Arial"/>
                <w:i/>
                <w:color w:val="000000"/>
                <w:sz w:val="20"/>
                <w:szCs w:val="20"/>
              </w:rPr>
              <w:t>Tracking</w:t>
            </w:r>
            <w:r w:rsidRPr="001371BD">
              <w:rPr>
                <w:rFonts w:ascii="Arial" w:eastAsia="Calibri" w:hAnsi="Arial" w:cs="Arial"/>
                <w:i/>
                <w:color w:val="000000"/>
                <w:sz w:val="20"/>
                <w:szCs w:val="20"/>
                <w:vertAlign w:val="superscript"/>
              </w:rPr>
              <w:t xml:space="preserve"> </w:t>
            </w:r>
            <w:r w:rsidRPr="001371BD">
              <w:rPr>
                <w:rFonts w:ascii="Arial" w:eastAsia="Calibri" w:hAnsi="Arial" w:cs="Arial"/>
                <w:i/>
                <w:color w:val="000000"/>
                <w:sz w:val="20"/>
                <w:szCs w:val="20"/>
              </w:rPr>
              <w:t>student work (add X next to the appropriate form of monitoring)</w:t>
            </w:r>
          </w:p>
        </w:tc>
      </w:tr>
      <w:tr w:rsidR="001371BD" w:rsidRPr="001371BD" w14:paraId="62862593" w14:textId="77777777" w:rsidTr="000E376E">
        <w:tblPrEx>
          <w:jc w:val="left"/>
        </w:tblPrEx>
        <w:trPr>
          <w:trHeight w:val="111"/>
        </w:trPr>
        <w:tc>
          <w:tcPr>
            <w:tcW w:w="1775" w:type="dxa"/>
            <w:tcBorders>
              <w:top w:val="single" w:sz="4" w:space="0" w:color="000000"/>
              <w:left w:val="single" w:sz="4" w:space="0" w:color="000000"/>
              <w:bottom w:val="single" w:sz="4" w:space="0" w:color="000000"/>
            </w:tcBorders>
            <w:shd w:val="clear" w:color="auto" w:fill="auto"/>
            <w:vAlign w:val="center"/>
          </w:tcPr>
          <w:p w14:paraId="3D7DC882"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color w:val="000000"/>
                <w:sz w:val="20"/>
                <w:szCs w:val="20"/>
              </w:rPr>
              <w:t>Attending classes</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1D820AEE"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sz w:val="20"/>
                <w:szCs w:val="20"/>
                <w:lang w:eastAsia="ja-JP"/>
              </w:rPr>
              <w:fldChar w:fldCharType="begin">
                <w:ffData>
                  <w:name w:val=""/>
                  <w:enabled/>
                  <w:calcOnExit w:val="0"/>
                  <w:textInput>
                    <w:default w:val="1,5"/>
                  </w:textInput>
                </w:ffData>
              </w:fldChar>
            </w:r>
            <w:r w:rsidRPr="001371BD">
              <w:rPr>
                <w:rFonts w:ascii="Arial" w:eastAsia="Calibri" w:hAnsi="Arial" w:cs="Arial"/>
                <w:sz w:val="20"/>
                <w:szCs w:val="20"/>
                <w:lang w:eastAsia="ja-JP"/>
              </w:rPr>
              <w:instrText xml:space="preserve"> FORMTEXT </w:instrText>
            </w:r>
            <w:r w:rsidRPr="001371BD">
              <w:rPr>
                <w:rFonts w:ascii="Arial" w:eastAsia="Calibri" w:hAnsi="Arial" w:cs="Arial"/>
                <w:sz w:val="20"/>
                <w:szCs w:val="20"/>
                <w:lang w:eastAsia="ja-JP"/>
              </w:rPr>
            </w:r>
            <w:r w:rsidRPr="001371BD">
              <w:rPr>
                <w:rFonts w:ascii="Arial" w:eastAsia="Calibri" w:hAnsi="Arial" w:cs="Arial"/>
                <w:sz w:val="20"/>
                <w:szCs w:val="20"/>
                <w:lang w:eastAsia="ja-JP"/>
              </w:rPr>
              <w:fldChar w:fldCharType="separate"/>
            </w:r>
            <w:r w:rsidRPr="001371BD">
              <w:rPr>
                <w:rFonts w:ascii="Arial" w:eastAsia="Calibri" w:hAnsi="Arial" w:cs="Arial"/>
                <w:noProof/>
                <w:sz w:val="20"/>
                <w:szCs w:val="20"/>
                <w:lang w:eastAsia="ja-JP"/>
              </w:rPr>
              <w:t>1.5</w:t>
            </w:r>
            <w:r w:rsidRPr="001371BD">
              <w:rPr>
                <w:rFonts w:ascii="Arial" w:eastAsia="Calibri" w:hAnsi="Arial" w:cs="Arial"/>
                <w:sz w:val="20"/>
                <w:szCs w:val="20"/>
                <w:lang w:eastAsia="ja-JP"/>
              </w:rPr>
              <w:fldChar w:fldCharType="end"/>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20EA0EED"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color w:val="000000"/>
                <w:sz w:val="20"/>
                <w:szCs w:val="20"/>
              </w:rPr>
              <w:t>Activity in class</w:t>
            </w:r>
          </w:p>
        </w:tc>
        <w:tc>
          <w:tcPr>
            <w:tcW w:w="586" w:type="dxa"/>
            <w:tcBorders>
              <w:top w:val="single" w:sz="4" w:space="0" w:color="000000"/>
              <w:left w:val="single" w:sz="4" w:space="0" w:color="000000"/>
              <w:bottom w:val="single" w:sz="4" w:space="0" w:color="000000"/>
            </w:tcBorders>
            <w:shd w:val="clear" w:color="auto" w:fill="auto"/>
            <w:vAlign w:val="center"/>
          </w:tcPr>
          <w:p w14:paraId="4E4B51FE"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sz w:val="20"/>
                <w:szCs w:val="20"/>
                <w:lang w:eastAsia="ja-JP"/>
              </w:rPr>
              <w:fldChar w:fldCharType="begin">
                <w:ffData>
                  <w:name w:val=""/>
                  <w:enabled/>
                  <w:calcOnExit w:val="0"/>
                  <w:textInput/>
                </w:ffData>
              </w:fldChar>
            </w:r>
            <w:r w:rsidRPr="001371BD">
              <w:rPr>
                <w:rFonts w:ascii="Arial" w:eastAsia="Calibri" w:hAnsi="Arial" w:cs="Arial"/>
                <w:sz w:val="20"/>
                <w:szCs w:val="20"/>
              </w:rPr>
              <w:instrText xml:space="preserve"> FORMTEXT </w:instrText>
            </w:r>
            <w:r w:rsidRPr="001371BD">
              <w:rPr>
                <w:rFonts w:ascii="Arial" w:eastAsia="Calibri" w:hAnsi="Arial" w:cs="Arial"/>
                <w:sz w:val="20"/>
                <w:szCs w:val="20"/>
                <w:lang w:eastAsia="ja-JP"/>
              </w:rPr>
            </w:r>
            <w:r w:rsidRPr="001371BD">
              <w:rPr>
                <w:rFonts w:ascii="Arial" w:eastAsia="Calibri" w:hAnsi="Arial" w:cs="Arial"/>
                <w:sz w:val="20"/>
                <w:szCs w:val="20"/>
                <w:lang w:eastAsia="ja-JP"/>
              </w:rPr>
              <w:fldChar w:fldCharType="separate"/>
            </w:r>
            <w:r w:rsidRPr="001371BD">
              <w:rPr>
                <w:rFonts w:ascii="Arial" w:eastAsia="Calibri" w:hAnsi="Arial" w:cs="Arial"/>
                <w:sz w:val="20"/>
                <w:szCs w:val="20"/>
              </w:rPr>
              <w:t>   </w:t>
            </w:r>
            <w:r w:rsidRPr="001371BD">
              <w:rPr>
                <w:rFonts w:ascii="Arial" w:eastAsia="Calibri"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3A956A72"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color w:val="000000"/>
                <w:sz w:val="20"/>
                <w:szCs w:val="20"/>
              </w:rPr>
              <w:t>Seminar paper</w:t>
            </w:r>
          </w:p>
        </w:tc>
        <w:tc>
          <w:tcPr>
            <w:tcW w:w="586" w:type="dxa"/>
            <w:tcBorders>
              <w:top w:val="single" w:sz="4" w:space="0" w:color="000000"/>
              <w:left w:val="single" w:sz="4" w:space="0" w:color="000000"/>
              <w:bottom w:val="single" w:sz="4" w:space="0" w:color="000000"/>
            </w:tcBorders>
            <w:shd w:val="clear" w:color="auto" w:fill="auto"/>
            <w:vAlign w:val="center"/>
          </w:tcPr>
          <w:p w14:paraId="112163D8"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sz w:val="20"/>
                <w:szCs w:val="20"/>
                <w:lang w:eastAsia="ja-JP"/>
              </w:rPr>
              <w:fldChar w:fldCharType="begin">
                <w:ffData>
                  <w:name w:val=""/>
                  <w:enabled/>
                  <w:calcOnExit w:val="0"/>
                  <w:textInput>
                    <w:default w:val="1,5"/>
                  </w:textInput>
                </w:ffData>
              </w:fldChar>
            </w:r>
            <w:r w:rsidRPr="001371BD">
              <w:rPr>
                <w:rFonts w:ascii="Arial" w:eastAsia="Calibri" w:hAnsi="Arial" w:cs="Arial"/>
                <w:sz w:val="20"/>
                <w:szCs w:val="20"/>
                <w:lang w:eastAsia="ja-JP"/>
              </w:rPr>
              <w:instrText xml:space="preserve"> FORMTEXT </w:instrText>
            </w:r>
            <w:r w:rsidRPr="001371BD">
              <w:rPr>
                <w:rFonts w:ascii="Arial" w:eastAsia="Calibri" w:hAnsi="Arial" w:cs="Arial"/>
                <w:sz w:val="20"/>
                <w:szCs w:val="20"/>
                <w:lang w:eastAsia="ja-JP"/>
              </w:rPr>
            </w:r>
            <w:r w:rsidRPr="001371BD">
              <w:rPr>
                <w:rFonts w:ascii="Arial" w:eastAsia="Calibri" w:hAnsi="Arial" w:cs="Arial"/>
                <w:sz w:val="20"/>
                <w:szCs w:val="20"/>
                <w:lang w:eastAsia="ja-JP"/>
              </w:rPr>
              <w:fldChar w:fldCharType="separate"/>
            </w:r>
            <w:r w:rsidRPr="001371BD">
              <w:rPr>
                <w:rFonts w:ascii="Arial" w:eastAsia="Calibri" w:hAnsi="Arial" w:cs="Arial"/>
                <w:noProof/>
                <w:sz w:val="20"/>
                <w:szCs w:val="20"/>
                <w:lang w:eastAsia="ja-JP"/>
              </w:rPr>
              <w:t>1.5</w:t>
            </w:r>
            <w:r w:rsidRPr="001371BD">
              <w:rPr>
                <w:rFonts w:ascii="Arial" w:eastAsia="Calibri" w:hAnsi="Arial" w:cs="Arial"/>
                <w:sz w:val="20"/>
                <w:szCs w:val="20"/>
                <w:lang w:eastAsia="ja-JP"/>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4900136F"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color w:val="000000"/>
                <w:sz w:val="20"/>
                <w:szCs w:val="20"/>
              </w:rPr>
              <w:t>Experimental work</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66B7B"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sz w:val="20"/>
                <w:szCs w:val="20"/>
                <w:lang w:eastAsia="ja-JP"/>
              </w:rPr>
              <w:fldChar w:fldCharType="begin">
                <w:ffData>
                  <w:name w:val=""/>
                  <w:enabled/>
                  <w:calcOnExit w:val="0"/>
                  <w:textInput/>
                </w:ffData>
              </w:fldChar>
            </w:r>
            <w:r w:rsidRPr="001371BD">
              <w:rPr>
                <w:rFonts w:ascii="Arial" w:eastAsia="Calibri" w:hAnsi="Arial" w:cs="Arial"/>
                <w:sz w:val="20"/>
                <w:szCs w:val="20"/>
              </w:rPr>
              <w:instrText xml:space="preserve"> FORMTEXT </w:instrText>
            </w:r>
            <w:r w:rsidRPr="001371BD">
              <w:rPr>
                <w:rFonts w:ascii="Arial" w:eastAsia="Calibri" w:hAnsi="Arial" w:cs="Arial"/>
                <w:sz w:val="20"/>
                <w:szCs w:val="20"/>
                <w:lang w:eastAsia="ja-JP"/>
              </w:rPr>
            </w:r>
            <w:r w:rsidRPr="001371BD">
              <w:rPr>
                <w:rFonts w:ascii="Arial" w:eastAsia="Calibri" w:hAnsi="Arial" w:cs="Arial"/>
                <w:sz w:val="20"/>
                <w:szCs w:val="20"/>
                <w:lang w:eastAsia="ja-JP"/>
              </w:rPr>
              <w:fldChar w:fldCharType="separate"/>
            </w:r>
            <w:r w:rsidRPr="001371BD">
              <w:rPr>
                <w:rFonts w:ascii="Arial" w:eastAsia="Calibri" w:hAnsi="Arial" w:cs="Arial"/>
                <w:sz w:val="20"/>
                <w:szCs w:val="20"/>
              </w:rPr>
              <w:t>   </w:t>
            </w:r>
            <w:r w:rsidRPr="001371BD">
              <w:rPr>
                <w:rFonts w:ascii="Arial" w:eastAsia="Calibri" w:hAnsi="Arial" w:cs="Arial"/>
                <w:sz w:val="20"/>
                <w:szCs w:val="20"/>
              </w:rPr>
              <w:fldChar w:fldCharType="end"/>
            </w:r>
          </w:p>
        </w:tc>
      </w:tr>
      <w:tr w:rsidR="001371BD" w:rsidRPr="001371BD" w14:paraId="7A066CD1" w14:textId="77777777" w:rsidTr="000E376E">
        <w:tblPrEx>
          <w:jc w:val="left"/>
        </w:tblPrEx>
        <w:trPr>
          <w:trHeight w:val="108"/>
        </w:trPr>
        <w:tc>
          <w:tcPr>
            <w:tcW w:w="1775" w:type="dxa"/>
            <w:tcBorders>
              <w:top w:val="single" w:sz="4" w:space="0" w:color="000000"/>
              <w:left w:val="single" w:sz="4" w:space="0" w:color="000000"/>
              <w:bottom w:val="single" w:sz="4" w:space="0" w:color="000000"/>
            </w:tcBorders>
            <w:shd w:val="clear" w:color="auto" w:fill="auto"/>
            <w:vAlign w:val="center"/>
          </w:tcPr>
          <w:p w14:paraId="4F5C54B7"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color w:val="000000"/>
                <w:sz w:val="20"/>
                <w:szCs w:val="20"/>
              </w:rPr>
              <w:t>Written exam</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242AC1EE"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sz w:val="20"/>
                <w:szCs w:val="20"/>
                <w:lang w:eastAsia="ja-JP"/>
              </w:rPr>
              <w:fldChar w:fldCharType="begin">
                <w:ffData>
                  <w:name w:val=""/>
                  <w:enabled/>
                  <w:calcOnExit w:val="0"/>
                  <w:textInput>
                    <w:default w:val="2"/>
                  </w:textInput>
                </w:ffData>
              </w:fldChar>
            </w:r>
            <w:r w:rsidRPr="001371BD">
              <w:rPr>
                <w:rFonts w:ascii="Arial" w:eastAsia="Calibri" w:hAnsi="Arial" w:cs="Arial"/>
                <w:sz w:val="20"/>
                <w:szCs w:val="20"/>
                <w:lang w:eastAsia="ja-JP"/>
              </w:rPr>
              <w:instrText xml:space="preserve"> FORMTEXT </w:instrText>
            </w:r>
            <w:r w:rsidRPr="001371BD">
              <w:rPr>
                <w:rFonts w:ascii="Arial" w:eastAsia="Calibri" w:hAnsi="Arial" w:cs="Arial"/>
                <w:sz w:val="20"/>
                <w:szCs w:val="20"/>
                <w:lang w:eastAsia="ja-JP"/>
              </w:rPr>
            </w:r>
            <w:r w:rsidRPr="001371BD">
              <w:rPr>
                <w:rFonts w:ascii="Arial" w:eastAsia="Calibri" w:hAnsi="Arial" w:cs="Arial"/>
                <w:sz w:val="20"/>
                <w:szCs w:val="20"/>
                <w:lang w:eastAsia="ja-JP"/>
              </w:rPr>
              <w:fldChar w:fldCharType="separate"/>
            </w:r>
            <w:r w:rsidRPr="001371BD">
              <w:rPr>
                <w:rFonts w:ascii="Arial" w:eastAsia="Calibri" w:hAnsi="Arial" w:cs="Arial"/>
                <w:noProof/>
                <w:sz w:val="20"/>
                <w:szCs w:val="20"/>
                <w:lang w:eastAsia="ja-JP"/>
              </w:rPr>
              <w:t>2</w:t>
            </w:r>
            <w:r w:rsidRPr="001371BD">
              <w:rPr>
                <w:rFonts w:ascii="Arial" w:eastAsia="Calibri" w:hAnsi="Arial" w:cs="Arial"/>
                <w:sz w:val="20"/>
                <w:szCs w:val="20"/>
                <w:lang w:eastAsia="ja-JP"/>
              </w:rPr>
              <w:fldChar w:fldCharType="end"/>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175E8BF3"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color w:val="000000"/>
                <w:sz w:val="20"/>
                <w:szCs w:val="20"/>
              </w:rPr>
              <w:t>Oral examination</w:t>
            </w:r>
          </w:p>
        </w:tc>
        <w:tc>
          <w:tcPr>
            <w:tcW w:w="586" w:type="dxa"/>
            <w:tcBorders>
              <w:top w:val="single" w:sz="4" w:space="0" w:color="000000"/>
              <w:left w:val="single" w:sz="4" w:space="0" w:color="000000"/>
              <w:bottom w:val="single" w:sz="4" w:space="0" w:color="000000"/>
            </w:tcBorders>
            <w:shd w:val="clear" w:color="auto" w:fill="auto"/>
            <w:vAlign w:val="center"/>
          </w:tcPr>
          <w:p w14:paraId="212B9D81"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sz w:val="20"/>
                <w:szCs w:val="20"/>
                <w:lang w:eastAsia="ja-JP"/>
              </w:rPr>
              <w:fldChar w:fldCharType="begin">
                <w:ffData>
                  <w:name w:val=""/>
                  <w:enabled/>
                  <w:calcOnExit w:val="0"/>
                  <w:textInput/>
                </w:ffData>
              </w:fldChar>
            </w:r>
            <w:r w:rsidRPr="001371BD">
              <w:rPr>
                <w:rFonts w:ascii="Arial" w:eastAsia="Calibri" w:hAnsi="Arial" w:cs="Arial"/>
                <w:sz w:val="20"/>
                <w:szCs w:val="20"/>
              </w:rPr>
              <w:instrText xml:space="preserve"> FORMTEXT </w:instrText>
            </w:r>
            <w:r w:rsidRPr="001371BD">
              <w:rPr>
                <w:rFonts w:ascii="Arial" w:eastAsia="Calibri" w:hAnsi="Arial" w:cs="Arial"/>
                <w:sz w:val="20"/>
                <w:szCs w:val="20"/>
                <w:lang w:eastAsia="ja-JP"/>
              </w:rPr>
            </w:r>
            <w:r w:rsidRPr="001371BD">
              <w:rPr>
                <w:rFonts w:ascii="Arial" w:eastAsia="Calibri" w:hAnsi="Arial" w:cs="Arial"/>
                <w:sz w:val="20"/>
                <w:szCs w:val="20"/>
                <w:lang w:eastAsia="ja-JP"/>
              </w:rPr>
              <w:fldChar w:fldCharType="separate"/>
            </w:r>
            <w:r w:rsidRPr="001371BD">
              <w:rPr>
                <w:rFonts w:ascii="Arial" w:eastAsia="Calibri" w:hAnsi="Arial" w:cs="Arial"/>
                <w:sz w:val="20"/>
                <w:szCs w:val="20"/>
              </w:rPr>
              <w:t>   </w:t>
            </w:r>
            <w:r w:rsidRPr="001371BD">
              <w:rPr>
                <w:rFonts w:ascii="Arial" w:eastAsia="Calibri"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2146287E"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color w:val="000000"/>
                <w:sz w:val="20"/>
                <w:szCs w:val="20"/>
              </w:rPr>
              <w:t>Essay</w:t>
            </w:r>
          </w:p>
        </w:tc>
        <w:tc>
          <w:tcPr>
            <w:tcW w:w="586" w:type="dxa"/>
            <w:tcBorders>
              <w:top w:val="single" w:sz="4" w:space="0" w:color="000000"/>
              <w:left w:val="single" w:sz="4" w:space="0" w:color="000000"/>
              <w:bottom w:val="single" w:sz="4" w:space="0" w:color="000000"/>
            </w:tcBorders>
            <w:shd w:val="clear" w:color="auto" w:fill="auto"/>
            <w:vAlign w:val="center"/>
          </w:tcPr>
          <w:p w14:paraId="1B8C4051"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sz w:val="20"/>
                <w:szCs w:val="20"/>
                <w:lang w:eastAsia="ja-JP"/>
              </w:rPr>
              <w:fldChar w:fldCharType="begin">
                <w:ffData>
                  <w:name w:val=""/>
                  <w:enabled/>
                  <w:calcOnExit w:val="0"/>
                  <w:textInput/>
                </w:ffData>
              </w:fldChar>
            </w:r>
            <w:r w:rsidRPr="001371BD">
              <w:rPr>
                <w:rFonts w:ascii="Arial" w:eastAsia="Calibri" w:hAnsi="Arial" w:cs="Arial"/>
                <w:sz w:val="20"/>
                <w:szCs w:val="20"/>
              </w:rPr>
              <w:instrText xml:space="preserve"> FORMTEXT </w:instrText>
            </w:r>
            <w:r w:rsidRPr="001371BD">
              <w:rPr>
                <w:rFonts w:ascii="Arial" w:eastAsia="Calibri" w:hAnsi="Arial" w:cs="Arial"/>
                <w:sz w:val="20"/>
                <w:szCs w:val="20"/>
                <w:lang w:eastAsia="ja-JP"/>
              </w:rPr>
            </w:r>
            <w:r w:rsidRPr="001371BD">
              <w:rPr>
                <w:rFonts w:ascii="Arial" w:eastAsia="Calibri" w:hAnsi="Arial" w:cs="Arial"/>
                <w:sz w:val="20"/>
                <w:szCs w:val="20"/>
                <w:lang w:eastAsia="ja-JP"/>
              </w:rPr>
              <w:fldChar w:fldCharType="separate"/>
            </w:r>
            <w:r w:rsidRPr="001371BD">
              <w:rPr>
                <w:rFonts w:ascii="Arial" w:eastAsia="Calibri" w:hAnsi="Arial" w:cs="Arial"/>
                <w:sz w:val="20"/>
                <w:szCs w:val="20"/>
              </w:rPr>
              <w:t>   </w:t>
            </w:r>
            <w:r w:rsidRPr="001371BD">
              <w:rPr>
                <w:rFonts w:ascii="Arial" w:eastAsia="Calibri"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6E8C3565"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color w:val="000000"/>
                <w:sz w:val="20"/>
                <w:szCs w:val="20"/>
              </w:rPr>
              <w:t>Research</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958F5"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sz w:val="20"/>
                <w:szCs w:val="20"/>
                <w:lang w:eastAsia="ja-JP"/>
              </w:rPr>
              <w:fldChar w:fldCharType="begin">
                <w:ffData>
                  <w:name w:val=""/>
                  <w:enabled/>
                  <w:calcOnExit w:val="0"/>
                  <w:textInput/>
                </w:ffData>
              </w:fldChar>
            </w:r>
            <w:r w:rsidRPr="001371BD">
              <w:rPr>
                <w:rFonts w:ascii="Arial" w:eastAsia="Calibri" w:hAnsi="Arial" w:cs="Arial"/>
                <w:sz w:val="20"/>
                <w:szCs w:val="20"/>
              </w:rPr>
              <w:instrText xml:space="preserve"> FORMTEXT </w:instrText>
            </w:r>
            <w:r w:rsidRPr="001371BD">
              <w:rPr>
                <w:rFonts w:ascii="Arial" w:eastAsia="Calibri" w:hAnsi="Arial" w:cs="Arial"/>
                <w:sz w:val="20"/>
                <w:szCs w:val="20"/>
                <w:lang w:eastAsia="ja-JP"/>
              </w:rPr>
            </w:r>
            <w:r w:rsidRPr="001371BD">
              <w:rPr>
                <w:rFonts w:ascii="Arial" w:eastAsia="Calibri" w:hAnsi="Arial" w:cs="Arial"/>
                <w:sz w:val="20"/>
                <w:szCs w:val="20"/>
                <w:lang w:eastAsia="ja-JP"/>
              </w:rPr>
              <w:fldChar w:fldCharType="separate"/>
            </w:r>
            <w:r w:rsidRPr="001371BD">
              <w:rPr>
                <w:rFonts w:ascii="Arial" w:eastAsia="Calibri" w:hAnsi="Arial" w:cs="Arial"/>
                <w:sz w:val="20"/>
                <w:szCs w:val="20"/>
              </w:rPr>
              <w:t>   </w:t>
            </w:r>
            <w:r w:rsidRPr="001371BD">
              <w:rPr>
                <w:rFonts w:ascii="Arial" w:eastAsia="Calibri" w:hAnsi="Arial" w:cs="Arial"/>
                <w:sz w:val="20"/>
                <w:szCs w:val="20"/>
              </w:rPr>
              <w:fldChar w:fldCharType="end"/>
            </w:r>
          </w:p>
        </w:tc>
      </w:tr>
      <w:tr w:rsidR="001371BD" w:rsidRPr="001371BD" w14:paraId="66A7D3E9" w14:textId="77777777" w:rsidTr="000E376E">
        <w:tblPrEx>
          <w:jc w:val="left"/>
        </w:tblPrEx>
        <w:trPr>
          <w:trHeight w:val="108"/>
        </w:trPr>
        <w:tc>
          <w:tcPr>
            <w:tcW w:w="1775" w:type="dxa"/>
            <w:tcBorders>
              <w:top w:val="single" w:sz="4" w:space="0" w:color="000000"/>
              <w:left w:val="single" w:sz="4" w:space="0" w:color="000000"/>
              <w:bottom w:val="single" w:sz="4" w:space="0" w:color="000000"/>
            </w:tcBorders>
            <w:shd w:val="clear" w:color="auto" w:fill="auto"/>
            <w:vAlign w:val="center"/>
          </w:tcPr>
          <w:p w14:paraId="63898882"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color w:val="000000"/>
                <w:sz w:val="20"/>
                <w:szCs w:val="20"/>
              </w:rPr>
              <w:t>Project</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2E46C35C"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sz w:val="20"/>
                <w:szCs w:val="20"/>
                <w:lang w:eastAsia="ja-JP"/>
              </w:rPr>
              <w:fldChar w:fldCharType="begin">
                <w:ffData>
                  <w:name w:val=""/>
                  <w:enabled/>
                  <w:calcOnExit w:val="0"/>
                  <w:textInput/>
                </w:ffData>
              </w:fldChar>
            </w:r>
            <w:r w:rsidRPr="001371BD">
              <w:rPr>
                <w:rFonts w:ascii="Arial" w:eastAsia="Calibri" w:hAnsi="Arial" w:cs="Arial"/>
                <w:sz w:val="20"/>
                <w:szCs w:val="20"/>
              </w:rPr>
              <w:instrText xml:space="preserve"> FORMTEXT </w:instrText>
            </w:r>
            <w:r w:rsidRPr="001371BD">
              <w:rPr>
                <w:rFonts w:ascii="Arial" w:eastAsia="Calibri" w:hAnsi="Arial" w:cs="Arial"/>
                <w:sz w:val="20"/>
                <w:szCs w:val="20"/>
                <w:lang w:eastAsia="ja-JP"/>
              </w:rPr>
            </w:r>
            <w:r w:rsidRPr="001371BD">
              <w:rPr>
                <w:rFonts w:ascii="Arial" w:eastAsia="Calibri" w:hAnsi="Arial" w:cs="Arial"/>
                <w:sz w:val="20"/>
                <w:szCs w:val="20"/>
                <w:lang w:eastAsia="ja-JP"/>
              </w:rPr>
              <w:fldChar w:fldCharType="separate"/>
            </w:r>
            <w:r w:rsidRPr="001371BD">
              <w:rPr>
                <w:rFonts w:ascii="Arial" w:eastAsia="Calibri" w:hAnsi="Arial" w:cs="Arial"/>
                <w:sz w:val="20"/>
                <w:szCs w:val="20"/>
              </w:rPr>
              <w:t>   </w:t>
            </w:r>
            <w:r w:rsidRPr="001371BD">
              <w:rPr>
                <w:rFonts w:ascii="Arial" w:eastAsia="Calibri"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6BC17BFB"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color w:val="000000"/>
                <w:sz w:val="20"/>
                <w:szCs w:val="20"/>
              </w:rPr>
              <w:t>Continuous knowledge assessment</w:t>
            </w:r>
          </w:p>
        </w:tc>
        <w:tc>
          <w:tcPr>
            <w:tcW w:w="586" w:type="dxa"/>
            <w:tcBorders>
              <w:top w:val="single" w:sz="4" w:space="0" w:color="000000"/>
              <w:left w:val="single" w:sz="4" w:space="0" w:color="000000"/>
              <w:bottom w:val="single" w:sz="4" w:space="0" w:color="000000"/>
            </w:tcBorders>
            <w:shd w:val="clear" w:color="auto" w:fill="auto"/>
            <w:vAlign w:val="center"/>
          </w:tcPr>
          <w:p w14:paraId="78BE4B09"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sz w:val="20"/>
                <w:szCs w:val="20"/>
                <w:lang w:eastAsia="ja-JP"/>
              </w:rPr>
              <w:fldChar w:fldCharType="begin">
                <w:ffData>
                  <w:name w:val=""/>
                  <w:enabled/>
                  <w:calcOnExit w:val="0"/>
                  <w:textInput/>
                </w:ffData>
              </w:fldChar>
            </w:r>
            <w:r w:rsidRPr="001371BD">
              <w:rPr>
                <w:rFonts w:ascii="Arial" w:eastAsia="Calibri" w:hAnsi="Arial" w:cs="Arial"/>
                <w:sz w:val="20"/>
                <w:szCs w:val="20"/>
              </w:rPr>
              <w:instrText xml:space="preserve"> FORMTEXT </w:instrText>
            </w:r>
            <w:r w:rsidRPr="001371BD">
              <w:rPr>
                <w:rFonts w:ascii="Arial" w:eastAsia="Calibri" w:hAnsi="Arial" w:cs="Arial"/>
                <w:sz w:val="20"/>
                <w:szCs w:val="20"/>
                <w:lang w:eastAsia="ja-JP"/>
              </w:rPr>
            </w:r>
            <w:r w:rsidRPr="001371BD">
              <w:rPr>
                <w:rFonts w:ascii="Arial" w:eastAsia="Calibri" w:hAnsi="Arial" w:cs="Arial"/>
                <w:sz w:val="20"/>
                <w:szCs w:val="20"/>
                <w:lang w:eastAsia="ja-JP"/>
              </w:rPr>
              <w:fldChar w:fldCharType="separate"/>
            </w:r>
            <w:r w:rsidRPr="001371BD">
              <w:rPr>
                <w:rFonts w:ascii="Arial" w:eastAsia="Calibri" w:hAnsi="Arial" w:cs="Arial"/>
                <w:sz w:val="20"/>
                <w:szCs w:val="20"/>
              </w:rPr>
              <w:t>   </w:t>
            </w:r>
            <w:r w:rsidRPr="001371BD">
              <w:rPr>
                <w:rFonts w:ascii="Arial" w:eastAsia="Calibri"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3751860A"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color w:val="000000"/>
                <w:sz w:val="20"/>
                <w:szCs w:val="20"/>
              </w:rPr>
              <w:t>Report</w:t>
            </w:r>
          </w:p>
        </w:tc>
        <w:tc>
          <w:tcPr>
            <w:tcW w:w="586" w:type="dxa"/>
            <w:tcBorders>
              <w:top w:val="single" w:sz="4" w:space="0" w:color="000000"/>
              <w:left w:val="single" w:sz="4" w:space="0" w:color="000000"/>
              <w:bottom w:val="single" w:sz="4" w:space="0" w:color="000000"/>
            </w:tcBorders>
            <w:shd w:val="clear" w:color="auto" w:fill="auto"/>
            <w:vAlign w:val="center"/>
          </w:tcPr>
          <w:p w14:paraId="4D900B84"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sz w:val="20"/>
                <w:szCs w:val="20"/>
                <w:lang w:eastAsia="ja-JP"/>
              </w:rPr>
              <w:fldChar w:fldCharType="begin">
                <w:ffData>
                  <w:name w:val=""/>
                  <w:enabled/>
                  <w:calcOnExit w:val="0"/>
                  <w:textInput/>
                </w:ffData>
              </w:fldChar>
            </w:r>
            <w:r w:rsidRPr="001371BD">
              <w:rPr>
                <w:rFonts w:ascii="Arial" w:eastAsia="Calibri" w:hAnsi="Arial" w:cs="Arial"/>
                <w:sz w:val="20"/>
                <w:szCs w:val="20"/>
              </w:rPr>
              <w:instrText xml:space="preserve"> FORMTEXT </w:instrText>
            </w:r>
            <w:r w:rsidRPr="001371BD">
              <w:rPr>
                <w:rFonts w:ascii="Arial" w:eastAsia="Calibri" w:hAnsi="Arial" w:cs="Arial"/>
                <w:sz w:val="20"/>
                <w:szCs w:val="20"/>
                <w:lang w:eastAsia="ja-JP"/>
              </w:rPr>
            </w:r>
            <w:r w:rsidRPr="001371BD">
              <w:rPr>
                <w:rFonts w:ascii="Arial" w:eastAsia="Calibri" w:hAnsi="Arial" w:cs="Arial"/>
                <w:sz w:val="20"/>
                <w:szCs w:val="20"/>
                <w:lang w:eastAsia="ja-JP"/>
              </w:rPr>
              <w:fldChar w:fldCharType="separate"/>
            </w:r>
            <w:r w:rsidRPr="001371BD">
              <w:rPr>
                <w:rFonts w:ascii="Arial" w:eastAsia="Calibri" w:hAnsi="Arial" w:cs="Arial"/>
                <w:sz w:val="20"/>
                <w:szCs w:val="20"/>
              </w:rPr>
              <w:t>   </w:t>
            </w:r>
            <w:r w:rsidRPr="001371BD">
              <w:rPr>
                <w:rFonts w:ascii="Arial" w:eastAsia="Calibri"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2A16B7A6"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color w:val="000000"/>
                <w:sz w:val="20"/>
                <w:szCs w:val="20"/>
              </w:rPr>
              <w:t>Practical work</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015F9"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sz w:val="20"/>
                <w:szCs w:val="20"/>
                <w:lang w:eastAsia="ja-JP"/>
              </w:rPr>
              <w:fldChar w:fldCharType="begin">
                <w:ffData>
                  <w:name w:val=""/>
                  <w:enabled/>
                  <w:calcOnExit w:val="0"/>
                  <w:textInput/>
                </w:ffData>
              </w:fldChar>
            </w:r>
            <w:r w:rsidRPr="001371BD">
              <w:rPr>
                <w:rFonts w:ascii="Arial" w:eastAsia="Calibri" w:hAnsi="Arial" w:cs="Arial"/>
                <w:sz w:val="20"/>
                <w:szCs w:val="20"/>
              </w:rPr>
              <w:instrText xml:space="preserve"> FORMTEXT </w:instrText>
            </w:r>
            <w:r w:rsidRPr="001371BD">
              <w:rPr>
                <w:rFonts w:ascii="Arial" w:eastAsia="Calibri" w:hAnsi="Arial" w:cs="Arial"/>
                <w:sz w:val="20"/>
                <w:szCs w:val="20"/>
                <w:lang w:eastAsia="ja-JP"/>
              </w:rPr>
            </w:r>
            <w:r w:rsidRPr="001371BD">
              <w:rPr>
                <w:rFonts w:ascii="Arial" w:eastAsia="Calibri" w:hAnsi="Arial" w:cs="Arial"/>
                <w:sz w:val="20"/>
                <w:szCs w:val="20"/>
                <w:lang w:eastAsia="ja-JP"/>
              </w:rPr>
              <w:fldChar w:fldCharType="separate"/>
            </w:r>
            <w:r w:rsidRPr="001371BD">
              <w:rPr>
                <w:rFonts w:ascii="Arial" w:eastAsia="Calibri" w:hAnsi="Arial" w:cs="Arial"/>
                <w:sz w:val="20"/>
                <w:szCs w:val="20"/>
              </w:rPr>
              <w:t>   </w:t>
            </w:r>
            <w:r w:rsidRPr="001371BD">
              <w:rPr>
                <w:rFonts w:ascii="Arial" w:eastAsia="Calibri" w:hAnsi="Arial" w:cs="Arial"/>
                <w:sz w:val="20"/>
                <w:szCs w:val="20"/>
              </w:rPr>
              <w:fldChar w:fldCharType="end"/>
            </w:r>
          </w:p>
        </w:tc>
      </w:tr>
      <w:tr w:rsidR="001371BD" w:rsidRPr="001371BD" w14:paraId="2BC2A1D4" w14:textId="77777777" w:rsidTr="000E376E">
        <w:tblPrEx>
          <w:jc w:val="left"/>
        </w:tblPrEx>
        <w:trPr>
          <w:trHeight w:val="108"/>
        </w:trPr>
        <w:tc>
          <w:tcPr>
            <w:tcW w:w="1775" w:type="dxa"/>
            <w:tcBorders>
              <w:top w:val="single" w:sz="4" w:space="0" w:color="000000"/>
              <w:left w:val="single" w:sz="4" w:space="0" w:color="000000"/>
              <w:bottom w:val="single" w:sz="4" w:space="0" w:color="000000"/>
            </w:tcBorders>
            <w:shd w:val="clear" w:color="auto" w:fill="auto"/>
            <w:vAlign w:val="center"/>
          </w:tcPr>
          <w:p w14:paraId="4F798568"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color w:val="000000"/>
                <w:sz w:val="20"/>
                <w:szCs w:val="20"/>
              </w:rPr>
              <w:t>Portfolio</w:t>
            </w:r>
          </w:p>
        </w:tc>
        <w:tc>
          <w:tcPr>
            <w:tcW w:w="586" w:type="dxa"/>
            <w:gridSpan w:val="2"/>
            <w:tcBorders>
              <w:top w:val="single" w:sz="4" w:space="0" w:color="000000"/>
              <w:left w:val="single" w:sz="4" w:space="0" w:color="000000"/>
              <w:bottom w:val="single" w:sz="4" w:space="0" w:color="000000"/>
            </w:tcBorders>
            <w:shd w:val="clear" w:color="auto" w:fill="auto"/>
            <w:vAlign w:val="center"/>
          </w:tcPr>
          <w:p w14:paraId="03FFD8FA"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sz w:val="20"/>
                <w:szCs w:val="20"/>
                <w:lang w:eastAsia="ja-JP"/>
              </w:rPr>
              <w:fldChar w:fldCharType="begin">
                <w:ffData>
                  <w:name w:val=""/>
                  <w:enabled/>
                  <w:calcOnExit w:val="0"/>
                  <w:textInput/>
                </w:ffData>
              </w:fldChar>
            </w:r>
            <w:r w:rsidRPr="001371BD">
              <w:rPr>
                <w:rFonts w:ascii="Arial" w:eastAsia="Calibri" w:hAnsi="Arial" w:cs="Arial"/>
                <w:sz w:val="20"/>
                <w:szCs w:val="20"/>
              </w:rPr>
              <w:instrText xml:space="preserve"> FORMTEXT </w:instrText>
            </w:r>
            <w:r w:rsidRPr="001371BD">
              <w:rPr>
                <w:rFonts w:ascii="Arial" w:eastAsia="Calibri" w:hAnsi="Arial" w:cs="Arial"/>
                <w:sz w:val="20"/>
                <w:szCs w:val="20"/>
                <w:lang w:eastAsia="ja-JP"/>
              </w:rPr>
            </w:r>
            <w:r w:rsidRPr="001371BD">
              <w:rPr>
                <w:rFonts w:ascii="Arial" w:eastAsia="Calibri" w:hAnsi="Arial" w:cs="Arial"/>
                <w:sz w:val="20"/>
                <w:szCs w:val="20"/>
                <w:lang w:eastAsia="ja-JP"/>
              </w:rPr>
              <w:fldChar w:fldCharType="separate"/>
            </w:r>
            <w:r w:rsidRPr="001371BD">
              <w:rPr>
                <w:rFonts w:ascii="Arial" w:eastAsia="Calibri" w:hAnsi="Arial" w:cs="Arial"/>
                <w:sz w:val="20"/>
                <w:szCs w:val="20"/>
              </w:rPr>
              <w:t>   </w:t>
            </w:r>
            <w:r w:rsidRPr="001371BD">
              <w:rPr>
                <w:rFonts w:ascii="Arial" w:eastAsia="Calibri"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shd w:val="clear" w:color="auto" w:fill="auto"/>
            <w:vAlign w:val="center"/>
          </w:tcPr>
          <w:p w14:paraId="09339B68" w14:textId="77777777" w:rsidR="001371BD" w:rsidRPr="001371BD" w:rsidRDefault="001371BD" w:rsidP="001371BD">
            <w:pPr>
              <w:snapToGrid w:val="0"/>
              <w:spacing w:after="0" w:line="240" w:lineRule="exact"/>
              <w:rPr>
                <w:rFonts w:ascii="Arial" w:eastAsia="Calibri" w:hAnsi="Arial" w:cs="Arial"/>
                <w:color w:val="000000"/>
                <w:sz w:val="20"/>
                <w:szCs w:val="20"/>
              </w:rPr>
            </w:pPr>
          </w:p>
        </w:tc>
        <w:tc>
          <w:tcPr>
            <w:tcW w:w="586" w:type="dxa"/>
            <w:tcBorders>
              <w:top w:val="single" w:sz="4" w:space="0" w:color="000000"/>
              <w:left w:val="single" w:sz="4" w:space="0" w:color="000000"/>
              <w:bottom w:val="single" w:sz="4" w:space="0" w:color="000000"/>
            </w:tcBorders>
            <w:shd w:val="clear" w:color="auto" w:fill="auto"/>
            <w:vAlign w:val="center"/>
          </w:tcPr>
          <w:p w14:paraId="1BDD9B2F"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sz w:val="20"/>
                <w:szCs w:val="20"/>
                <w:lang w:eastAsia="ja-JP"/>
              </w:rPr>
              <w:fldChar w:fldCharType="begin">
                <w:ffData>
                  <w:name w:val=""/>
                  <w:enabled/>
                  <w:calcOnExit w:val="0"/>
                  <w:textInput/>
                </w:ffData>
              </w:fldChar>
            </w:r>
            <w:r w:rsidRPr="001371BD">
              <w:rPr>
                <w:rFonts w:ascii="Arial" w:eastAsia="Calibri" w:hAnsi="Arial" w:cs="Arial"/>
                <w:sz w:val="20"/>
                <w:szCs w:val="20"/>
              </w:rPr>
              <w:instrText xml:space="preserve"> FORMTEXT </w:instrText>
            </w:r>
            <w:r w:rsidRPr="001371BD">
              <w:rPr>
                <w:rFonts w:ascii="Arial" w:eastAsia="Calibri" w:hAnsi="Arial" w:cs="Arial"/>
                <w:sz w:val="20"/>
                <w:szCs w:val="20"/>
                <w:lang w:eastAsia="ja-JP"/>
              </w:rPr>
            </w:r>
            <w:r w:rsidRPr="001371BD">
              <w:rPr>
                <w:rFonts w:ascii="Arial" w:eastAsia="Calibri" w:hAnsi="Arial" w:cs="Arial"/>
                <w:sz w:val="20"/>
                <w:szCs w:val="20"/>
                <w:lang w:eastAsia="ja-JP"/>
              </w:rPr>
              <w:fldChar w:fldCharType="separate"/>
            </w:r>
            <w:r w:rsidRPr="001371BD">
              <w:rPr>
                <w:rFonts w:ascii="Arial" w:eastAsia="Calibri" w:hAnsi="Arial" w:cs="Arial"/>
                <w:sz w:val="20"/>
                <w:szCs w:val="20"/>
              </w:rPr>
              <w:t>   </w:t>
            </w:r>
            <w:r w:rsidRPr="001371BD">
              <w:rPr>
                <w:rFonts w:ascii="Arial" w:eastAsia="Calibri"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shd w:val="clear" w:color="auto" w:fill="auto"/>
            <w:vAlign w:val="center"/>
          </w:tcPr>
          <w:p w14:paraId="1F97089B" w14:textId="77777777" w:rsidR="001371BD" w:rsidRPr="001371BD" w:rsidRDefault="001371BD" w:rsidP="001371BD">
            <w:pPr>
              <w:snapToGrid w:val="0"/>
              <w:spacing w:after="0" w:line="240" w:lineRule="exact"/>
              <w:rPr>
                <w:rFonts w:ascii="Arial" w:eastAsia="Calibri" w:hAnsi="Arial" w:cs="Arial"/>
                <w:color w:val="000000"/>
                <w:sz w:val="20"/>
                <w:szCs w:val="20"/>
              </w:rPr>
            </w:pPr>
          </w:p>
        </w:tc>
        <w:tc>
          <w:tcPr>
            <w:tcW w:w="586" w:type="dxa"/>
            <w:tcBorders>
              <w:top w:val="single" w:sz="4" w:space="0" w:color="000000"/>
              <w:left w:val="single" w:sz="4" w:space="0" w:color="000000"/>
              <w:bottom w:val="single" w:sz="4" w:space="0" w:color="000000"/>
            </w:tcBorders>
            <w:shd w:val="clear" w:color="auto" w:fill="auto"/>
            <w:vAlign w:val="center"/>
          </w:tcPr>
          <w:p w14:paraId="0031F46F"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sz w:val="20"/>
                <w:szCs w:val="20"/>
                <w:lang w:eastAsia="ja-JP"/>
              </w:rPr>
              <w:fldChar w:fldCharType="begin">
                <w:ffData>
                  <w:name w:val=""/>
                  <w:enabled/>
                  <w:calcOnExit w:val="0"/>
                  <w:textInput/>
                </w:ffData>
              </w:fldChar>
            </w:r>
            <w:r w:rsidRPr="001371BD">
              <w:rPr>
                <w:rFonts w:ascii="Arial" w:eastAsia="Calibri" w:hAnsi="Arial" w:cs="Arial"/>
                <w:sz w:val="20"/>
                <w:szCs w:val="20"/>
              </w:rPr>
              <w:instrText xml:space="preserve"> FORMTEXT </w:instrText>
            </w:r>
            <w:r w:rsidRPr="001371BD">
              <w:rPr>
                <w:rFonts w:ascii="Arial" w:eastAsia="Calibri" w:hAnsi="Arial" w:cs="Arial"/>
                <w:sz w:val="20"/>
                <w:szCs w:val="20"/>
                <w:lang w:eastAsia="ja-JP"/>
              </w:rPr>
            </w:r>
            <w:r w:rsidRPr="001371BD">
              <w:rPr>
                <w:rFonts w:ascii="Arial" w:eastAsia="Calibri" w:hAnsi="Arial" w:cs="Arial"/>
                <w:sz w:val="20"/>
                <w:szCs w:val="20"/>
                <w:lang w:eastAsia="ja-JP"/>
              </w:rPr>
              <w:fldChar w:fldCharType="separate"/>
            </w:r>
            <w:r w:rsidRPr="001371BD">
              <w:rPr>
                <w:rFonts w:ascii="Arial" w:eastAsia="Calibri" w:hAnsi="Arial" w:cs="Arial"/>
                <w:sz w:val="20"/>
                <w:szCs w:val="20"/>
              </w:rPr>
              <w:t>   </w:t>
            </w:r>
            <w:r w:rsidRPr="001371BD">
              <w:rPr>
                <w:rFonts w:ascii="Arial" w:eastAsia="Calibri"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shd w:val="clear" w:color="auto" w:fill="auto"/>
            <w:vAlign w:val="center"/>
          </w:tcPr>
          <w:p w14:paraId="177AFCCD" w14:textId="77777777" w:rsidR="001371BD" w:rsidRPr="001371BD" w:rsidRDefault="001371BD" w:rsidP="001371BD">
            <w:pPr>
              <w:snapToGrid w:val="0"/>
              <w:spacing w:after="0" w:line="240" w:lineRule="exact"/>
              <w:rPr>
                <w:rFonts w:ascii="Arial" w:eastAsia="Calibri" w:hAnsi="Arial" w:cs="Arial"/>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0F9F9"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sz w:val="20"/>
                <w:szCs w:val="20"/>
                <w:lang w:eastAsia="ja-JP"/>
              </w:rPr>
              <w:fldChar w:fldCharType="begin">
                <w:ffData>
                  <w:name w:val=""/>
                  <w:enabled/>
                  <w:calcOnExit w:val="0"/>
                  <w:textInput/>
                </w:ffData>
              </w:fldChar>
            </w:r>
            <w:r w:rsidRPr="001371BD">
              <w:rPr>
                <w:rFonts w:ascii="Arial" w:eastAsia="Calibri" w:hAnsi="Arial" w:cs="Arial"/>
                <w:sz w:val="20"/>
                <w:szCs w:val="20"/>
              </w:rPr>
              <w:instrText xml:space="preserve"> FORMTEXT </w:instrText>
            </w:r>
            <w:r w:rsidRPr="001371BD">
              <w:rPr>
                <w:rFonts w:ascii="Arial" w:eastAsia="Calibri" w:hAnsi="Arial" w:cs="Arial"/>
                <w:sz w:val="20"/>
                <w:szCs w:val="20"/>
                <w:lang w:eastAsia="ja-JP"/>
              </w:rPr>
            </w:r>
            <w:r w:rsidRPr="001371BD">
              <w:rPr>
                <w:rFonts w:ascii="Arial" w:eastAsia="Calibri" w:hAnsi="Arial" w:cs="Arial"/>
                <w:sz w:val="20"/>
                <w:szCs w:val="20"/>
                <w:lang w:eastAsia="ja-JP"/>
              </w:rPr>
              <w:fldChar w:fldCharType="separate"/>
            </w:r>
            <w:r w:rsidRPr="001371BD">
              <w:rPr>
                <w:rFonts w:ascii="Arial" w:eastAsia="Calibri" w:hAnsi="Arial" w:cs="Arial"/>
                <w:sz w:val="20"/>
                <w:szCs w:val="20"/>
              </w:rPr>
              <w:t>   </w:t>
            </w:r>
            <w:r w:rsidRPr="001371BD">
              <w:rPr>
                <w:rFonts w:ascii="Arial" w:eastAsia="Calibri" w:hAnsi="Arial" w:cs="Arial"/>
                <w:sz w:val="20"/>
                <w:szCs w:val="20"/>
              </w:rPr>
              <w:fldChar w:fldCharType="end"/>
            </w:r>
          </w:p>
        </w:tc>
      </w:tr>
      <w:tr w:rsidR="001371BD" w:rsidRPr="001371BD" w14:paraId="40BBE953" w14:textId="77777777" w:rsidTr="000E376E">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4C6FBEF" w14:textId="77777777" w:rsidR="001371BD" w:rsidRPr="001371BD" w:rsidRDefault="001371BD" w:rsidP="001371BD">
            <w:pPr>
              <w:numPr>
                <w:ilvl w:val="1"/>
                <w:numId w:val="27"/>
              </w:numPr>
              <w:tabs>
                <w:tab w:val="left" w:pos="470"/>
              </w:tabs>
              <w:suppressAutoHyphens/>
              <w:spacing w:after="0" w:line="240" w:lineRule="exact"/>
              <w:ind w:left="0"/>
              <w:rPr>
                <w:rFonts w:ascii="Arial" w:eastAsia="Calibri" w:hAnsi="Arial" w:cs="Arial"/>
                <w:sz w:val="20"/>
                <w:szCs w:val="20"/>
              </w:rPr>
            </w:pPr>
            <w:r w:rsidRPr="001371BD">
              <w:rPr>
                <w:rFonts w:ascii="Arial" w:eastAsia="Calibri" w:hAnsi="Arial" w:cs="Arial"/>
                <w:i/>
                <w:color w:val="000000"/>
                <w:sz w:val="20"/>
                <w:szCs w:val="20"/>
              </w:rPr>
              <w:t>Grading and evaluating student work during classes and at the final exam / Method of verifying acquired learning outcomes for each student obligation</w:t>
            </w:r>
          </w:p>
        </w:tc>
      </w:tr>
      <w:tr w:rsidR="001371BD" w:rsidRPr="001371BD" w14:paraId="28484A35" w14:textId="77777777" w:rsidTr="000E376E">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3F2E568" w14:textId="77777777" w:rsidR="001371BD" w:rsidRPr="001371BD" w:rsidRDefault="001371BD" w:rsidP="001371BD">
            <w:pPr>
              <w:tabs>
                <w:tab w:val="left" w:pos="470"/>
              </w:tabs>
              <w:snapToGrid w:val="0"/>
              <w:spacing w:after="0" w:line="240" w:lineRule="exact"/>
              <w:rPr>
                <w:rFonts w:ascii="Arial" w:eastAsia="Calibri" w:hAnsi="Arial" w:cs="Arial"/>
                <w:i/>
                <w:color w:val="000000"/>
                <w:sz w:val="20"/>
                <w:szCs w:val="20"/>
              </w:rPr>
            </w:pPr>
            <w:r w:rsidRPr="001371BD">
              <w:rPr>
                <w:rFonts w:ascii="Arial" w:eastAsia="Calibri" w:hAnsi="Arial" w:cs="Arial"/>
                <w:i/>
                <w:color w:val="000000"/>
                <w:sz w:val="20"/>
                <w:szCs w:val="20"/>
              </w:rPr>
              <w:t>Student work will be evaluated and graded during class and at the final exam as follows:</w:t>
            </w:r>
          </w:p>
          <w:p w14:paraId="18576880" w14:textId="77777777" w:rsidR="001371BD" w:rsidRPr="001371BD" w:rsidRDefault="001371BD" w:rsidP="001371BD">
            <w:pPr>
              <w:tabs>
                <w:tab w:val="left" w:pos="470"/>
              </w:tabs>
              <w:snapToGrid w:val="0"/>
              <w:spacing w:after="0" w:line="240" w:lineRule="exact"/>
              <w:rPr>
                <w:rFonts w:ascii="Arial" w:eastAsia="Calibri" w:hAnsi="Arial" w:cs="Arial"/>
                <w:i/>
                <w:color w:val="000000"/>
                <w:sz w:val="20"/>
                <w:szCs w:val="20"/>
              </w:rPr>
            </w:pPr>
            <w:r w:rsidRPr="001371BD">
              <w:rPr>
                <w:rFonts w:ascii="Arial" w:eastAsia="Calibri" w:hAnsi="Arial" w:cs="Arial"/>
                <w:i/>
                <w:color w:val="000000"/>
                <w:sz w:val="20"/>
                <w:szCs w:val="20"/>
              </w:rPr>
              <w:t>1. regular attendance and activity in class (2 points)</w:t>
            </w:r>
          </w:p>
          <w:p w14:paraId="6C50C64C" w14:textId="77777777" w:rsidR="001371BD" w:rsidRPr="001371BD" w:rsidRDefault="001371BD" w:rsidP="001371BD">
            <w:pPr>
              <w:tabs>
                <w:tab w:val="left" w:pos="470"/>
              </w:tabs>
              <w:snapToGrid w:val="0"/>
              <w:spacing w:after="0" w:line="240" w:lineRule="exact"/>
              <w:rPr>
                <w:rFonts w:ascii="Arial" w:eastAsia="Calibri" w:hAnsi="Arial" w:cs="Arial"/>
                <w:i/>
                <w:color w:val="000000"/>
                <w:sz w:val="20"/>
                <w:szCs w:val="20"/>
              </w:rPr>
            </w:pPr>
            <w:r w:rsidRPr="001371BD">
              <w:rPr>
                <w:rFonts w:ascii="Arial" w:eastAsia="Calibri" w:hAnsi="Arial" w:cs="Arial"/>
                <w:i/>
                <w:color w:val="000000"/>
                <w:sz w:val="20"/>
                <w:szCs w:val="20"/>
              </w:rPr>
              <w:t>2. by taking one preliminary exam, in which students answer 15 questions from the course material via an online interface. Each question is graded with 0, 0.5 or 1 point, so a student can collect a maximum of 15 points on the preliminary exam.</w:t>
            </w:r>
          </w:p>
          <w:p w14:paraId="71D43C9B" w14:textId="77777777" w:rsidR="001371BD" w:rsidRPr="001371BD" w:rsidRDefault="001371BD" w:rsidP="001371BD">
            <w:pPr>
              <w:tabs>
                <w:tab w:val="left" w:pos="470"/>
              </w:tabs>
              <w:snapToGrid w:val="0"/>
              <w:spacing w:after="0" w:line="240" w:lineRule="exact"/>
              <w:rPr>
                <w:rFonts w:ascii="Arial" w:eastAsia="Calibri" w:hAnsi="Arial" w:cs="Arial"/>
                <w:i/>
                <w:color w:val="000000"/>
                <w:sz w:val="20"/>
                <w:szCs w:val="20"/>
              </w:rPr>
            </w:pPr>
            <w:r w:rsidRPr="001371BD">
              <w:rPr>
                <w:rFonts w:ascii="Arial" w:eastAsia="Calibri" w:hAnsi="Arial" w:cs="Arial"/>
                <w:i/>
                <w:color w:val="000000"/>
                <w:sz w:val="20"/>
                <w:szCs w:val="20"/>
              </w:rPr>
              <w:t>3. A seminar paper on a specific topic related to the course, and it refers to the issue of collecting, quality control and display of data and generated spatial fields using various programs for geostatistical data processing such as ODV, DIVA, SURFER, ARCGIS, GRASS, etc. which consist of text written in one of the text editors and PPT format, and can carry from 1 to 15 points depending on the overall quality.</w:t>
            </w:r>
          </w:p>
          <w:p w14:paraId="7625EED5" w14:textId="77777777" w:rsidR="001371BD" w:rsidRPr="001371BD" w:rsidRDefault="001371BD" w:rsidP="001371BD">
            <w:pPr>
              <w:tabs>
                <w:tab w:val="left" w:pos="470"/>
              </w:tabs>
              <w:snapToGrid w:val="0"/>
              <w:spacing w:after="0" w:line="240" w:lineRule="exact"/>
              <w:rPr>
                <w:rFonts w:ascii="Arial" w:eastAsia="Calibri" w:hAnsi="Arial" w:cs="Arial"/>
                <w:i/>
                <w:color w:val="000000"/>
                <w:sz w:val="20"/>
                <w:szCs w:val="20"/>
              </w:rPr>
            </w:pPr>
            <w:r w:rsidRPr="001371BD">
              <w:rPr>
                <w:rFonts w:ascii="Arial" w:eastAsia="Calibri" w:hAnsi="Arial" w:cs="Arial"/>
                <w:i/>
                <w:color w:val="000000"/>
                <w:sz w:val="20"/>
                <w:szCs w:val="20"/>
              </w:rPr>
              <w:t xml:space="preserve">4. The final exam consists of an oral part that includes a test of knowledge of practical work on a networked computer on 5 questions prepared in advance by the lecturer, which are graded with 0, 1, 2 and 3 points, so that the student can collect a maximum of 15 points. The final number of points </w:t>
            </w:r>
            <w:r w:rsidRPr="001371BD">
              <w:rPr>
                <w:rFonts w:ascii="Arial" w:eastAsia="Calibri" w:hAnsi="Arial" w:cs="Arial"/>
                <w:i/>
                <w:color w:val="000000"/>
                <w:sz w:val="20"/>
                <w:szCs w:val="20"/>
              </w:rPr>
              <w:lastRenderedPageBreak/>
              <w:t xml:space="preserve">is calculated as the arithmetic </w:t>
            </w:r>
            <w:proofErr w:type="gramStart"/>
            <w:r w:rsidRPr="001371BD">
              <w:rPr>
                <w:rFonts w:ascii="Arial" w:eastAsia="Calibri" w:hAnsi="Arial" w:cs="Arial"/>
                <w:i/>
                <w:color w:val="000000"/>
                <w:sz w:val="20"/>
                <w:szCs w:val="20"/>
              </w:rPr>
              <w:t>mean</w:t>
            </w:r>
            <w:proofErr w:type="gramEnd"/>
            <w:r w:rsidRPr="001371BD">
              <w:rPr>
                <w:rFonts w:ascii="Arial" w:eastAsia="Calibri" w:hAnsi="Arial" w:cs="Arial"/>
                <w:i/>
                <w:color w:val="000000"/>
                <w:sz w:val="20"/>
                <w:szCs w:val="20"/>
              </w:rPr>
              <w:t xml:space="preserve"> of the preliminary exams, seminars and the final part of the exam, to which are added the points achieved from regular class attendance and class activities.</w:t>
            </w:r>
          </w:p>
        </w:tc>
      </w:tr>
      <w:tr w:rsidR="001371BD" w:rsidRPr="001371BD" w14:paraId="3810FDD9" w14:textId="77777777" w:rsidTr="000E376E">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8538B39" w14:textId="77777777" w:rsidR="001371BD" w:rsidRPr="001371BD" w:rsidRDefault="001371BD" w:rsidP="001371BD">
            <w:pPr>
              <w:numPr>
                <w:ilvl w:val="1"/>
                <w:numId w:val="27"/>
              </w:numPr>
              <w:tabs>
                <w:tab w:val="left" w:pos="494"/>
              </w:tabs>
              <w:suppressAutoHyphens/>
              <w:spacing w:after="0" w:line="240" w:lineRule="exact"/>
              <w:ind w:left="0"/>
              <w:rPr>
                <w:rFonts w:ascii="Arial" w:eastAsia="Calibri" w:hAnsi="Arial" w:cs="Arial"/>
                <w:sz w:val="20"/>
                <w:szCs w:val="20"/>
              </w:rPr>
            </w:pPr>
            <w:r w:rsidRPr="001371BD">
              <w:rPr>
                <w:rFonts w:ascii="Arial" w:eastAsia="Arial" w:hAnsi="Arial" w:cs="Arial"/>
                <w:i/>
                <w:color w:val="000000"/>
                <w:sz w:val="20"/>
                <w:szCs w:val="20"/>
              </w:rPr>
              <w:lastRenderedPageBreak/>
              <w:t xml:space="preserve">Required literature and number of copies </w:t>
            </w:r>
            <w:r w:rsidRPr="001371BD">
              <w:rPr>
                <w:rFonts w:ascii="Arial" w:eastAsia="Calibri" w:hAnsi="Arial" w:cs="Arial"/>
                <w:i/>
                <w:color w:val="000000"/>
                <w:sz w:val="20"/>
                <w:szCs w:val="20"/>
              </w:rPr>
              <w:t>in relation to the number of students currently attending the course</w:t>
            </w:r>
          </w:p>
        </w:tc>
      </w:tr>
      <w:tr w:rsidR="001371BD" w:rsidRPr="001371BD" w14:paraId="265112A9" w14:textId="77777777" w:rsidTr="000E376E">
        <w:tblPrEx>
          <w:jc w:val="left"/>
        </w:tblPrEx>
        <w:trPr>
          <w:trHeight w:val="111"/>
        </w:trPr>
        <w:tc>
          <w:tcPr>
            <w:tcW w:w="3773" w:type="dxa"/>
            <w:gridSpan w:val="4"/>
            <w:tcBorders>
              <w:top w:val="single" w:sz="4" w:space="0" w:color="000000"/>
              <w:left w:val="single" w:sz="4" w:space="0" w:color="000000"/>
              <w:bottom w:val="single" w:sz="4" w:space="0" w:color="000000"/>
            </w:tcBorders>
            <w:shd w:val="clear" w:color="auto" w:fill="auto"/>
            <w:vAlign w:val="center"/>
          </w:tcPr>
          <w:p w14:paraId="7EE73649"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i/>
                <w:color w:val="000000"/>
                <w:sz w:val="20"/>
                <w:szCs w:val="20"/>
              </w:rPr>
              <w:t>Title</w:t>
            </w: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071A812A"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i/>
                <w:color w:val="000000"/>
                <w:sz w:val="20"/>
                <w:szCs w:val="20"/>
              </w:rPr>
              <w:t>Number of copies</w:t>
            </w: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ED9D870" w14:textId="77777777" w:rsidR="001371BD" w:rsidRPr="001371BD" w:rsidRDefault="001371BD" w:rsidP="001371BD">
            <w:pPr>
              <w:spacing w:after="0" w:line="240" w:lineRule="exact"/>
              <w:rPr>
                <w:rFonts w:ascii="Arial" w:eastAsia="Calibri" w:hAnsi="Arial" w:cs="Arial"/>
                <w:sz w:val="20"/>
                <w:szCs w:val="20"/>
              </w:rPr>
            </w:pPr>
            <w:r w:rsidRPr="001371BD">
              <w:rPr>
                <w:rFonts w:ascii="Arial" w:eastAsia="Calibri" w:hAnsi="Arial" w:cs="Arial"/>
                <w:i/>
                <w:color w:val="000000"/>
                <w:sz w:val="20"/>
                <w:szCs w:val="20"/>
              </w:rPr>
              <w:t>Number of students</w:t>
            </w:r>
          </w:p>
        </w:tc>
      </w:tr>
      <w:tr w:rsidR="001371BD" w:rsidRPr="001371BD" w14:paraId="0E9EF23F" w14:textId="77777777" w:rsidTr="000E376E">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tcPr>
          <w:p w14:paraId="0F45AC4C" w14:textId="77777777" w:rsidR="001371BD" w:rsidRPr="001371BD" w:rsidRDefault="001371BD" w:rsidP="001371BD">
            <w:pPr>
              <w:snapToGrid w:val="0"/>
              <w:spacing w:after="0" w:line="240" w:lineRule="exact"/>
              <w:rPr>
                <w:rFonts w:ascii="Arial" w:eastAsia="Calibri" w:hAnsi="Arial" w:cs="Arial"/>
                <w:i/>
                <w:color w:val="000000"/>
                <w:sz w:val="20"/>
                <w:szCs w:val="20"/>
              </w:rPr>
            </w:pPr>
            <w:r w:rsidRPr="001371BD">
              <w:rPr>
                <w:rFonts w:ascii="Calibri" w:eastAsia="Calibri" w:hAnsi="Calibri" w:cs="Times New Roman"/>
              </w:rPr>
              <w:t>Dadić, V. (2007). Problems of collecting, validating and processing oceanographic data. Internal script-revised edition, 147 pp.</w:t>
            </w: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7EEF9D59" w14:textId="77777777" w:rsidR="001371BD" w:rsidRPr="001371BD" w:rsidRDefault="001371BD" w:rsidP="001371BD">
            <w:pPr>
              <w:snapToGrid w:val="0"/>
              <w:spacing w:after="0" w:line="240" w:lineRule="exact"/>
              <w:rPr>
                <w:rFonts w:ascii="Arial" w:eastAsia="Calibri" w:hAnsi="Arial" w:cs="Arial"/>
                <w:i/>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97452F2" w14:textId="77777777" w:rsidR="001371BD" w:rsidRPr="001371BD" w:rsidRDefault="001371BD" w:rsidP="001371BD">
            <w:pPr>
              <w:snapToGrid w:val="0"/>
              <w:spacing w:after="0" w:line="240" w:lineRule="exact"/>
              <w:rPr>
                <w:rFonts w:ascii="Arial" w:eastAsia="Calibri" w:hAnsi="Arial" w:cs="Arial"/>
                <w:i/>
                <w:color w:val="000000"/>
                <w:sz w:val="20"/>
                <w:szCs w:val="20"/>
              </w:rPr>
            </w:pPr>
          </w:p>
        </w:tc>
      </w:tr>
      <w:tr w:rsidR="001371BD" w:rsidRPr="001371BD" w14:paraId="0FE408EE" w14:textId="77777777" w:rsidTr="000E376E">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tcPr>
          <w:p w14:paraId="02C016AF" w14:textId="77777777" w:rsidR="001371BD" w:rsidRPr="001371BD" w:rsidRDefault="001371BD" w:rsidP="001371BD">
            <w:pPr>
              <w:snapToGrid w:val="0"/>
              <w:spacing w:after="0" w:line="240" w:lineRule="exact"/>
              <w:rPr>
                <w:rFonts w:ascii="Arial" w:eastAsia="Calibri" w:hAnsi="Arial" w:cs="Arial"/>
                <w:i/>
                <w:color w:val="000000"/>
                <w:sz w:val="20"/>
                <w:szCs w:val="20"/>
              </w:rPr>
            </w:pPr>
            <w:r w:rsidRPr="001371BD">
              <w:rPr>
                <w:rFonts w:ascii="Calibri" w:eastAsia="Calibri" w:hAnsi="Calibri" w:cs="Times New Roman"/>
              </w:rPr>
              <w:t>MEDAR/MEDATLAS Group. 2001. Specifications for the Mediterranean Sea Data Banking and Quality Controls. SISMER/IS/V5.</w:t>
            </w: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1E32E91B" w14:textId="77777777" w:rsidR="001371BD" w:rsidRPr="001371BD" w:rsidRDefault="001371BD" w:rsidP="001371BD">
            <w:pPr>
              <w:snapToGrid w:val="0"/>
              <w:spacing w:after="0" w:line="240" w:lineRule="exact"/>
              <w:rPr>
                <w:rFonts w:ascii="Arial" w:eastAsia="Calibri"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22566C3" w14:textId="77777777" w:rsidR="001371BD" w:rsidRPr="001371BD" w:rsidRDefault="001371BD" w:rsidP="001371BD">
            <w:pPr>
              <w:snapToGrid w:val="0"/>
              <w:spacing w:after="0" w:line="240" w:lineRule="exact"/>
              <w:rPr>
                <w:rFonts w:ascii="Arial" w:eastAsia="Calibri" w:hAnsi="Arial" w:cs="Arial"/>
                <w:color w:val="000000"/>
                <w:sz w:val="20"/>
                <w:szCs w:val="20"/>
              </w:rPr>
            </w:pPr>
          </w:p>
        </w:tc>
      </w:tr>
      <w:tr w:rsidR="001371BD" w:rsidRPr="001371BD" w14:paraId="6A4E4EDB" w14:textId="77777777" w:rsidTr="000E376E">
        <w:tblPrEx>
          <w:jc w:val="left"/>
        </w:tblPrEx>
        <w:trPr>
          <w:trHeight w:val="108"/>
        </w:trPr>
        <w:tc>
          <w:tcPr>
            <w:tcW w:w="3773" w:type="dxa"/>
            <w:gridSpan w:val="4"/>
            <w:tcBorders>
              <w:top w:val="single" w:sz="4" w:space="0" w:color="000000"/>
              <w:left w:val="single" w:sz="4" w:space="0" w:color="000000"/>
              <w:bottom w:val="single" w:sz="4" w:space="0" w:color="000000"/>
            </w:tcBorders>
            <w:shd w:val="clear" w:color="auto" w:fill="auto"/>
          </w:tcPr>
          <w:p w14:paraId="3A374DE1" w14:textId="77777777" w:rsidR="001371BD" w:rsidRPr="001371BD" w:rsidRDefault="001371BD" w:rsidP="001371BD">
            <w:pPr>
              <w:snapToGrid w:val="0"/>
              <w:spacing w:after="0" w:line="240" w:lineRule="exact"/>
              <w:rPr>
                <w:rFonts w:ascii="Arial" w:eastAsia="Calibri" w:hAnsi="Arial" w:cs="Arial"/>
                <w:color w:val="000000"/>
                <w:sz w:val="20"/>
                <w:szCs w:val="20"/>
              </w:rPr>
            </w:pPr>
            <w:r w:rsidRPr="001371BD">
              <w:rPr>
                <w:rFonts w:ascii="Calibri" w:eastAsia="Calibri" w:hAnsi="Calibri" w:cs="Times New Roman"/>
              </w:rPr>
              <w:t>Deutch CV and AG Journal, 1998. GSLIB – Geostatistical software; library and user's guide. Oxford University Press. 369 pp.</w:t>
            </w:r>
          </w:p>
        </w:tc>
        <w:tc>
          <w:tcPr>
            <w:tcW w:w="1680" w:type="dxa"/>
            <w:gridSpan w:val="3"/>
            <w:tcBorders>
              <w:top w:val="single" w:sz="4" w:space="0" w:color="000000"/>
              <w:left w:val="single" w:sz="4" w:space="0" w:color="000000"/>
              <w:bottom w:val="single" w:sz="4" w:space="0" w:color="000000"/>
            </w:tcBorders>
            <w:shd w:val="clear" w:color="auto" w:fill="auto"/>
            <w:vAlign w:val="center"/>
          </w:tcPr>
          <w:p w14:paraId="76B38C26" w14:textId="77777777" w:rsidR="001371BD" w:rsidRPr="001371BD" w:rsidRDefault="001371BD" w:rsidP="001371BD">
            <w:pPr>
              <w:snapToGrid w:val="0"/>
              <w:spacing w:after="0" w:line="240" w:lineRule="exact"/>
              <w:rPr>
                <w:rFonts w:ascii="Arial" w:eastAsia="Calibri"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1147EB8" w14:textId="77777777" w:rsidR="001371BD" w:rsidRPr="001371BD" w:rsidRDefault="001371BD" w:rsidP="001371BD">
            <w:pPr>
              <w:snapToGrid w:val="0"/>
              <w:spacing w:after="0" w:line="240" w:lineRule="exact"/>
              <w:rPr>
                <w:rFonts w:ascii="Arial" w:eastAsia="Calibri" w:hAnsi="Arial" w:cs="Arial"/>
                <w:color w:val="000000"/>
                <w:sz w:val="20"/>
                <w:szCs w:val="20"/>
              </w:rPr>
            </w:pPr>
          </w:p>
        </w:tc>
      </w:tr>
      <w:tr w:rsidR="001371BD" w:rsidRPr="001371BD" w14:paraId="3BA2122B" w14:textId="77777777" w:rsidTr="000E376E">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5934049E" w14:textId="77777777" w:rsidR="001371BD" w:rsidRPr="001371BD" w:rsidRDefault="001371BD" w:rsidP="001371BD">
            <w:pPr>
              <w:suppressAutoHyphens/>
              <w:spacing w:after="0" w:line="240" w:lineRule="exact"/>
              <w:rPr>
                <w:rFonts w:ascii="Arial" w:eastAsia="Calibri" w:hAnsi="Arial" w:cs="Arial"/>
                <w:i/>
                <w:sz w:val="20"/>
                <w:szCs w:val="20"/>
              </w:rPr>
            </w:pPr>
            <w:r w:rsidRPr="001371BD">
              <w:rPr>
                <w:rFonts w:ascii="Arial" w:eastAsia="Calibri" w:hAnsi="Arial" w:cs="Arial"/>
                <w:i/>
                <w:sz w:val="20"/>
                <w:szCs w:val="20"/>
              </w:rPr>
              <w:t>Additional literature</w:t>
            </w:r>
          </w:p>
        </w:tc>
      </w:tr>
      <w:tr w:rsidR="001371BD" w:rsidRPr="001371BD" w14:paraId="2609656A" w14:textId="77777777" w:rsidTr="001371BD">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FFFFFF"/>
            <w:vAlign w:val="center"/>
          </w:tcPr>
          <w:p w14:paraId="539FBD42" w14:textId="77777777" w:rsidR="001371BD" w:rsidRPr="001371BD" w:rsidRDefault="001371BD" w:rsidP="001371BD">
            <w:pPr>
              <w:suppressAutoHyphens/>
              <w:spacing w:after="0" w:line="240" w:lineRule="exact"/>
              <w:rPr>
                <w:rFonts w:ascii="Arial" w:eastAsia="Calibri" w:hAnsi="Arial" w:cs="Arial"/>
                <w:i/>
                <w:sz w:val="20"/>
                <w:szCs w:val="20"/>
              </w:rPr>
            </w:pPr>
            <w:r w:rsidRPr="001371BD">
              <w:rPr>
                <w:rFonts w:ascii="Arial" w:eastAsia="Calibri" w:hAnsi="Arial" w:cs="Arial"/>
                <w:i/>
                <w:sz w:val="20"/>
                <w:szCs w:val="20"/>
              </w:rPr>
              <w:t>1. Boyer T and S. Levitus. 1999. QC and processing of historical oceanographic temperature, salinity and oxygen data. US Department of Commerce. NOAA technical report NESDIS 81, 1994: 64 pp.</w:t>
            </w:r>
          </w:p>
          <w:p w14:paraId="322C6B50" w14:textId="77777777" w:rsidR="001371BD" w:rsidRPr="001371BD" w:rsidRDefault="001371BD" w:rsidP="001371BD">
            <w:pPr>
              <w:suppressAutoHyphens/>
              <w:spacing w:after="0" w:line="240" w:lineRule="exact"/>
              <w:rPr>
                <w:rFonts w:ascii="Arial" w:eastAsia="Calibri" w:hAnsi="Arial" w:cs="Arial"/>
                <w:i/>
                <w:sz w:val="20"/>
                <w:szCs w:val="20"/>
              </w:rPr>
            </w:pPr>
            <w:r w:rsidRPr="001371BD">
              <w:rPr>
                <w:rFonts w:ascii="Arial" w:eastAsia="Calibri" w:hAnsi="Arial" w:cs="Arial"/>
                <w:i/>
                <w:sz w:val="20"/>
                <w:szCs w:val="20"/>
              </w:rPr>
              <w:t xml:space="preserve">2. </w:t>
            </w:r>
            <w:proofErr w:type="spellStart"/>
            <w:r w:rsidRPr="001371BD">
              <w:rPr>
                <w:rFonts w:ascii="Arial" w:eastAsia="Calibri" w:hAnsi="Arial" w:cs="Arial"/>
                <w:i/>
                <w:sz w:val="20"/>
                <w:szCs w:val="20"/>
              </w:rPr>
              <w:t>Brankart</w:t>
            </w:r>
            <w:proofErr w:type="spellEnd"/>
            <w:r w:rsidRPr="001371BD">
              <w:rPr>
                <w:rFonts w:ascii="Arial" w:eastAsia="Calibri" w:hAnsi="Arial" w:cs="Arial"/>
                <w:i/>
                <w:sz w:val="20"/>
                <w:szCs w:val="20"/>
              </w:rPr>
              <w:t xml:space="preserve"> JM and P. Brasseur, 1996. Optimal analysis of in </w:t>
            </w:r>
            <w:proofErr w:type="spellStart"/>
            <w:r w:rsidRPr="001371BD">
              <w:rPr>
                <w:rFonts w:ascii="Arial" w:eastAsia="Calibri" w:hAnsi="Arial" w:cs="Arial"/>
                <w:i/>
                <w:sz w:val="20"/>
                <w:szCs w:val="20"/>
              </w:rPr>
              <w:t>sity</w:t>
            </w:r>
            <w:proofErr w:type="spellEnd"/>
            <w:r w:rsidRPr="001371BD">
              <w:rPr>
                <w:rFonts w:ascii="Arial" w:eastAsia="Calibri" w:hAnsi="Arial" w:cs="Arial"/>
                <w:i/>
                <w:sz w:val="20"/>
                <w:szCs w:val="20"/>
              </w:rPr>
              <w:t xml:space="preserve"> data in the western Mediterranean using statistics and cross-validation. Journal of Atmospheric and Oceanic technology. Vol: 13(2): 477-491.</w:t>
            </w:r>
          </w:p>
          <w:p w14:paraId="6D1DA9D6" w14:textId="77777777" w:rsidR="001371BD" w:rsidRPr="001371BD" w:rsidRDefault="001371BD" w:rsidP="001371BD">
            <w:pPr>
              <w:suppressAutoHyphens/>
              <w:spacing w:after="0" w:line="240" w:lineRule="exact"/>
              <w:rPr>
                <w:rFonts w:ascii="Arial" w:eastAsia="Calibri" w:hAnsi="Arial" w:cs="Arial"/>
                <w:i/>
                <w:sz w:val="20"/>
                <w:szCs w:val="20"/>
              </w:rPr>
            </w:pPr>
            <w:r w:rsidRPr="001371BD">
              <w:rPr>
                <w:rFonts w:ascii="Arial" w:eastAsia="Calibri" w:hAnsi="Arial" w:cs="Arial"/>
                <w:i/>
                <w:sz w:val="20"/>
                <w:szCs w:val="20"/>
              </w:rPr>
              <w:t xml:space="preserve">3. </w:t>
            </w:r>
            <w:proofErr w:type="spellStart"/>
            <w:r w:rsidRPr="001371BD">
              <w:rPr>
                <w:rFonts w:ascii="Arial" w:eastAsia="Calibri" w:hAnsi="Arial" w:cs="Arial"/>
                <w:i/>
                <w:sz w:val="20"/>
                <w:szCs w:val="20"/>
              </w:rPr>
              <w:t>Maidement</w:t>
            </w:r>
            <w:proofErr w:type="spellEnd"/>
            <w:r w:rsidRPr="001371BD">
              <w:rPr>
                <w:rFonts w:ascii="Arial" w:eastAsia="Calibri" w:hAnsi="Arial" w:cs="Arial"/>
                <w:i/>
                <w:sz w:val="20"/>
                <w:szCs w:val="20"/>
              </w:rPr>
              <w:t xml:space="preserve"> DR, 2003. </w:t>
            </w:r>
            <w:proofErr w:type="spellStart"/>
            <w:r w:rsidRPr="001371BD">
              <w:rPr>
                <w:rFonts w:ascii="Arial" w:eastAsia="Calibri" w:hAnsi="Arial" w:cs="Arial"/>
                <w:i/>
                <w:sz w:val="20"/>
                <w:szCs w:val="20"/>
              </w:rPr>
              <w:t>ArcHydro</w:t>
            </w:r>
            <w:proofErr w:type="spellEnd"/>
            <w:r w:rsidRPr="001371BD">
              <w:rPr>
                <w:rFonts w:ascii="Arial" w:eastAsia="Calibri" w:hAnsi="Arial" w:cs="Arial"/>
                <w:i/>
                <w:sz w:val="20"/>
                <w:szCs w:val="20"/>
              </w:rPr>
              <w:t>. GIS for water resources, ESRI, USA, 203 pp. 4. Dadić, V. (2008). Measurements in oceanography. Internal script, 35 pages.</w:t>
            </w:r>
          </w:p>
        </w:tc>
      </w:tr>
      <w:tr w:rsidR="001371BD" w:rsidRPr="001371BD" w14:paraId="5C47B056" w14:textId="77777777" w:rsidTr="000E376E">
        <w:tblPrEx>
          <w:jc w:val="left"/>
        </w:tblPrEx>
        <w:trPr>
          <w:trHeight w:val="117"/>
        </w:trPr>
        <w:tc>
          <w:tcPr>
            <w:tcW w:w="9368"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518451EC" w14:textId="77777777" w:rsidR="001371BD" w:rsidRPr="001371BD" w:rsidRDefault="001371BD" w:rsidP="001371BD">
            <w:pPr>
              <w:suppressAutoHyphens/>
              <w:spacing w:after="0" w:line="240" w:lineRule="exact"/>
              <w:rPr>
                <w:rFonts w:ascii="Arial" w:eastAsia="Calibri" w:hAnsi="Arial" w:cs="Arial"/>
                <w:i/>
                <w:sz w:val="20"/>
                <w:szCs w:val="20"/>
              </w:rPr>
            </w:pPr>
            <w:r w:rsidRPr="001371BD">
              <w:rPr>
                <w:rFonts w:ascii="Arial" w:eastAsia="Calibri" w:hAnsi="Arial" w:cs="Arial"/>
                <w:i/>
                <w:sz w:val="20"/>
                <w:szCs w:val="20"/>
              </w:rPr>
              <w:t>Quality assurance methods that ensure the acquisition of output knowledge, skills and competences</w:t>
            </w:r>
          </w:p>
        </w:tc>
      </w:tr>
      <w:tr w:rsidR="001371BD" w:rsidRPr="001371BD" w14:paraId="7E2F2D46" w14:textId="77777777" w:rsidTr="000E376E">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544B8C5" w14:textId="77777777" w:rsidR="001371BD" w:rsidRPr="001371BD" w:rsidRDefault="001371BD" w:rsidP="001371BD">
            <w:pPr>
              <w:suppressAutoHyphens/>
              <w:snapToGrid w:val="0"/>
              <w:spacing w:after="0" w:line="240" w:lineRule="exact"/>
              <w:rPr>
                <w:rFonts w:ascii="Arial" w:eastAsia="Times New Roman" w:hAnsi="Arial" w:cs="Arial"/>
                <w:b/>
                <w:i/>
                <w:color w:val="000000"/>
                <w:sz w:val="20"/>
                <w:szCs w:val="20"/>
              </w:rPr>
            </w:pPr>
            <w:r w:rsidRPr="001371BD">
              <w:rPr>
                <w:rFonts w:ascii="Arial" w:eastAsia="Times New Roman" w:hAnsi="Arial" w:cs="Arial"/>
                <w:b/>
                <w:i/>
                <w:color w:val="000000"/>
                <w:sz w:val="20"/>
                <w:szCs w:val="20"/>
              </w:rPr>
              <w:t>Student work will be evaluated and graded during the course as well as in the final exam. During the course, the following will be assessed:</w:t>
            </w:r>
          </w:p>
          <w:p w14:paraId="78713C1F" w14:textId="77777777" w:rsidR="001371BD" w:rsidRPr="001371BD" w:rsidRDefault="001371BD" w:rsidP="001371BD">
            <w:pPr>
              <w:suppressAutoHyphens/>
              <w:snapToGrid w:val="0"/>
              <w:spacing w:after="0" w:line="240" w:lineRule="exact"/>
              <w:rPr>
                <w:rFonts w:ascii="Arial" w:eastAsia="Times New Roman" w:hAnsi="Arial" w:cs="Arial"/>
                <w:b/>
                <w:i/>
                <w:color w:val="000000"/>
                <w:sz w:val="20"/>
                <w:szCs w:val="20"/>
              </w:rPr>
            </w:pPr>
            <w:r w:rsidRPr="001371BD">
              <w:rPr>
                <w:rFonts w:ascii="Arial" w:eastAsia="Times New Roman" w:hAnsi="Arial" w:cs="Arial"/>
                <w:b/>
                <w:i/>
                <w:color w:val="000000"/>
                <w:sz w:val="20"/>
                <w:szCs w:val="20"/>
              </w:rPr>
              <w:t>a</w:t>
            </w:r>
            <w:proofErr w:type="gramStart"/>
            <w:r w:rsidRPr="001371BD">
              <w:rPr>
                <w:rFonts w:ascii="Arial" w:eastAsia="Times New Roman" w:hAnsi="Arial" w:cs="Arial"/>
                <w:b/>
                <w:i/>
                <w:color w:val="000000"/>
                <w:sz w:val="20"/>
                <w:szCs w:val="20"/>
              </w:rPr>
              <w:t xml:space="preserve">) </w:t>
            </w:r>
            <w:r w:rsidRPr="001371BD">
              <w:rPr>
                <w:rFonts w:ascii="Arial" w:eastAsia="Times New Roman" w:hAnsi="Arial" w:cs="Arial"/>
                <w:b/>
                <w:i/>
                <w:color w:val="000000"/>
                <w:sz w:val="20"/>
                <w:szCs w:val="20"/>
              </w:rPr>
              <w:tab/>
              <w:t>attending</w:t>
            </w:r>
            <w:proofErr w:type="gramEnd"/>
            <w:r w:rsidRPr="001371BD">
              <w:rPr>
                <w:rFonts w:ascii="Arial" w:eastAsia="Times New Roman" w:hAnsi="Arial" w:cs="Arial"/>
                <w:b/>
                <w:i/>
                <w:color w:val="000000"/>
                <w:sz w:val="20"/>
                <w:szCs w:val="20"/>
              </w:rPr>
              <w:t xml:space="preserve"> classes</w:t>
            </w:r>
          </w:p>
          <w:p w14:paraId="2B1C7A4F" w14:textId="77777777" w:rsidR="001371BD" w:rsidRPr="001371BD" w:rsidRDefault="001371BD" w:rsidP="001371BD">
            <w:pPr>
              <w:suppressAutoHyphens/>
              <w:snapToGrid w:val="0"/>
              <w:spacing w:after="0" w:line="240" w:lineRule="exact"/>
              <w:rPr>
                <w:rFonts w:ascii="Arial" w:eastAsia="Times New Roman" w:hAnsi="Arial" w:cs="Arial"/>
                <w:b/>
                <w:i/>
                <w:color w:val="000000"/>
                <w:sz w:val="20"/>
                <w:szCs w:val="20"/>
              </w:rPr>
            </w:pPr>
            <w:r w:rsidRPr="001371BD">
              <w:rPr>
                <w:rFonts w:ascii="Arial" w:eastAsia="Times New Roman" w:hAnsi="Arial" w:cs="Arial"/>
                <w:b/>
                <w:i/>
                <w:color w:val="000000"/>
                <w:sz w:val="20"/>
                <w:szCs w:val="20"/>
              </w:rPr>
              <w:t>b</w:t>
            </w:r>
            <w:proofErr w:type="gramStart"/>
            <w:r w:rsidRPr="001371BD">
              <w:rPr>
                <w:rFonts w:ascii="Arial" w:eastAsia="Times New Roman" w:hAnsi="Arial" w:cs="Arial"/>
                <w:b/>
                <w:i/>
                <w:color w:val="000000"/>
                <w:sz w:val="20"/>
                <w:szCs w:val="20"/>
              </w:rPr>
              <w:t xml:space="preserve">) </w:t>
            </w:r>
            <w:r w:rsidRPr="001371BD">
              <w:rPr>
                <w:rFonts w:ascii="Arial" w:eastAsia="Times New Roman" w:hAnsi="Arial" w:cs="Arial"/>
                <w:b/>
                <w:i/>
                <w:color w:val="000000"/>
                <w:sz w:val="20"/>
                <w:szCs w:val="20"/>
              </w:rPr>
              <w:tab/>
              <w:t>activity</w:t>
            </w:r>
            <w:proofErr w:type="gramEnd"/>
            <w:r w:rsidRPr="001371BD">
              <w:rPr>
                <w:rFonts w:ascii="Arial" w:eastAsia="Times New Roman" w:hAnsi="Arial" w:cs="Arial"/>
                <w:b/>
                <w:i/>
                <w:color w:val="000000"/>
                <w:sz w:val="20"/>
                <w:szCs w:val="20"/>
              </w:rPr>
              <w:t xml:space="preserve"> in class</w:t>
            </w:r>
          </w:p>
          <w:p w14:paraId="7E8CE4B7" w14:textId="77777777" w:rsidR="001371BD" w:rsidRPr="001371BD" w:rsidRDefault="001371BD" w:rsidP="001371BD">
            <w:pPr>
              <w:suppressAutoHyphens/>
              <w:snapToGrid w:val="0"/>
              <w:spacing w:after="0" w:line="240" w:lineRule="exact"/>
              <w:rPr>
                <w:rFonts w:ascii="Arial" w:eastAsia="Times New Roman" w:hAnsi="Arial" w:cs="Arial"/>
                <w:b/>
                <w:i/>
                <w:color w:val="000000"/>
                <w:sz w:val="20"/>
                <w:szCs w:val="20"/>
              </w:rPr>
            </w:pPr>
            <w:r w:rsidRPr="001371BD">
              <w:rPr>
                <w:rFonts w:ascii="Arial" w:eastAsia="Times New Roman" w:hAnsi="Arial" w:cs="Arial"/>
                <w:b/>
                <w:i/>
                <w:color w:val="000000"/>
                <w:sz w:val="20"/>
                <w:szCs w:val="20"/>
              </w:rPr>
              <w:t xml:space="preserve">c) </w:t>
            </w:r>
            <w:r w:rsidRPr="001371BD">
              <w:rPr>
                <w:rFonts w:ascii="Arial" w:eastAsia="Times New Roman" w:hAnsi="Arial" w:cs="Arial"/>
                <w:b/>
                <w:i/>
                <w:color w:val="000000"/>
                <w:sz w:val="20"/>
                <w:szCs w:val="20"/>
              </w:rPr>
              <w:tab/>
              <w:t>acquired knowledge</w:t>
            </w:r>
          </w:p>
        </w:tc>
      </w:tr>
    </w:tbl>
    <w:p w14:paraId="28308560" w14:textId="77777777" w:rsidR="001371BD" w:rsidRDefault="001371BD" w:rsidP="001836E9">
      <w:pPr>
        <w:spacing w:after="0" w:line="240" w:lineRule="auto"/>
        <w:jc w:val="both"/>
        <w:rPr>
          <w:rFonts w:ascii="Arial" w:hAnsi="Arial" w:cs="Arial"/>
          <w:sz w:val="20"/>
          <w:szCs w:val="20"/>
        </w:rPr>
      </w:pPr>
    </w:p>
    <w:p w14:paraId="18220F78" w14:textId="77777777" w:rsidR="001371BD" w:rsidRPr="001836E9" w:rsidRDefault="001371BD" w:rsidP="001836E9">
      <w:pPr>
        <w:spacing w:after="0" w:line="240" w:lineRule="auto"/>
        <w:jc w:val="both"/>
        <w:rPr>
          <w:rFonts w:ascii="Arial" w:hAnsi="Arial" w:cs="Arial"/>
          <w:sz w:val="20"/>
          <w:szCs w:val="20"/>
        </w:rPr>
      </w:pPr>
    </w:p>
    <w:p w14:paraId="78589068"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02C263EA" w14:textId="77777777" w:rsidTr="00EE2AE8">
        <w:trPr>
          <w:trHeight w:val="149"/>
          <w:jc w:val="center"/>
        </w:trPr>
        <w:tc>
          <w:tcPr>
            <w:tcW w:w="9368"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78A8E767" w14:textId="38037B59"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1836E9" w14:paraId="670F92D1"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767FC778"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leader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F144108" w14:textId="28657175" w:rsidR="001836E9" w:rsidRPr="001836E9" w:rsidRDefault="001836E9" w:rsidP="001836E9">
            <w:pPr>
              <w:spacing w:after="0" w:line="240" w:lineRule="exact"/>
              <w:rPr>
                <w:rFonts w:ascii="Arial" w:hAnsi="Arial" w:cs="Arial"/>
                <w:b/>
                <w:color w:val="000000"/>
                <w:sz w:val="20"/>
                <w:szCs w:val="20"/>
              </w:rPr>
            </w:pPr>
            <w:r w:rsidRPr="001836E9">
              <w:rPr>
                <w:rFonts w:ascii="Arial" w:hAnsi="Arial" w:cs="Arial"/>
                <w:b/>
                <w:color w:val="000000"/>
                <w:sz w:val="20"/>
                <w:szCs w:val="20"/>
              </w:rPr>
              <w:t>Assistant Professor Leon Grubišić</w:t>
            </w:r>
            <w:r w:rsidR="002A1DF6" w:rsidRPr="002A1DF6">
              <w:rPr>
                <w:rFonts w:ascii="Arial" w:hAnsi="Arial" w:cs="Arial"/>
                <w:b/>
                <w:color w:val="000000"/>
                <w:sz w:val="20"/>
                <w:szCs w:val="20"/>
              </w:rPr>
              <w:t>, PhD</w:t>
            </w:r>
          </w:p>
        </w:tc>
      </w:tr>
      <w:tr w:rsidR="001836E9" w:rsidRPr="001836E9" w14:paraId="014DE64A"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5B803DA2"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Course name</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61C9444B"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CONTROLLED REPRODUCTION OF MARINE ORGANISMS</w:t>
            </w:r>
          </w:p>
        </w:tc>
      </w:tr>
      <w:tr w:rsidR="001836E9" w:rsidRPr="001836E9" w14:paraId="3BB32823"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24884DB9"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C1A6576"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fishing</w:t>
            </w:r>
          </w:p>
        </w:tc>
      </w:tr>
      <w:tr w:rsidR="001836E9" w:rsidRPr="001836E9" w14:paraId="4C88DCA7"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631794C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Course status</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AB27D97"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146D4B05"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985C17E"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5B5CDBE8"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500D561C" w14:textId="77777777" w:rsidTr="00EE2AE8">
        <w:trPr>
          <w:trHeight w:val="405"/>
          <w:jc w:val="center"/>
        </w:trPr>
        <w:tc>
          <w:tcPr>
            <w:tcW w:w="2189" w:type="dxa"/>
            <w:gridSpan w:val="2"/>
            <w:tcBorders>
              <w:top w:val="single" w:sz="6" w:space="0" w:color="000000"/>
              <w:left w:val="single" w:sz="6" w:space="0" w:color="000000"/>
              <w:bottom w:val="single" w:sz="6" w:space="0" w:color="000000"/>
            </w:tcBorders>
            <w:shd w:val="clear" w:color="auto" w:fill="CCECFF"/>
            <w:vAlign w:val="center"/>
          </w:tcPr>
          <w:p w14:paraId="3FE3BC55"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7179"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EBCE797"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3.</w:t>
            </w:r>
          </w:p>
        </w:tc>
      </w:tr>
      <w:tr w:rsidR="001836E9" w:rsidRPr="001836E9" w14:paraId="3BBFF645" w14:textId="77777777" w:rsidTr="00EE2AE8">
        <w:trPr>
          <w:trHeight w:val="145"/>
          <w:jc w:val="center"/>
        </w:trPr>
        <w:tc>
          <w:tcPr>
            <w:tcW w:w="2189" w:type="dxa"/>
            <w:gridSpan w:val="2"/>
            <w:vMerge w:val="restart"/>
            <w:tcBorders>
              <w:top w:val="single" w:sz="6" w:space="0" w:color="000000"/>
              <w:left w:val="single" w:sz="6" w:space="0" w:color="000000"/>
              <w:bottom w:val="single" w:sz="6" w:space="0" w:color="000000"/>
            </w:tcBorders>
            <w:shd w:val="clear" w:color="auto" w:fill="CCECFF"/>
            <w:vAlign w:val="center"/>
          </w:tcPr>
          <w:p w14:paraId="2AAD4A3D"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Credit value and method of teaching</w:t>
            </w: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5505C65F"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student workload coefficient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9981DE6"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5</w:t>
            </w:r>
          </w:p>
        </w:tc>
      </w:tr>
      <w:tr w:rsidR="001836E9" w:rsidRPr="001836E9" w14:paraId="31AD336C" w14:textId="77777777" w:rsidTr="00EE2AE8">
        <w:trPr>
          <w:trHeight w:val="145"/>
          <w:jc w:val="center"/>
        </w:trPr>
        <w:tc>
          <w:tcPr>
            <w:tcW w:w="2189" w:type="dxa"/>
            <w:gridSpan w:val="2"/>
            <w:vMerge/>
            <w:tcBorders>
              <w:top w:val="single" w:sz="6" w:space="0" w:color="000000"/>
              <w:left w:val="single" w:sz="6" w:space="0" w:color="000000"/>
              <w:bottom w:val="single" w:sz="6" w:space="0" w:color="000000"/>
            </w:tcBorders>
            <w:shd w:val="clear" w:color="auto" w:fill="CCECFF"/>
            <w:vAlign w:val="center"/>
          </w:tcPr>
          <w:p w14:paraId="4E577641" w14:textId="77777777" w:rsidR="001836E9" w:rsidRPr="001836E9" w:rsidRDefault="001836E9" w:rsidP="001836E9">
            <w:pPr>
              <w:snapToGrid w:val="0"/>
              <w:spacing w:after="0" w:line="240" w:lineRule="exact"/>
              <w:rPr>
                <w:rFonts w:ascii="Arial" w:hAnsi="Arial" w:cs="Arial"/>
                <w:color w:val="000000"/>
                <w:sz w:val="20"/>
                <w:szCs w:val="20"/>
              </w:rPr>
            </w:pPr>
          </w:p>
        </w:tc>
        <w:tc>
          <w:tcPr>
            <w:tcW w:w="3892" w:type="dxa"/>
            <w:gridSpan w:val="7"/>
            <w:tcBorders>
              <w:top w:val="single" w:sz="6" w:space="0" w:color="000000"/>
              <w:left w:val="single" w:sz="6" w:space="0" w:color="000000"/>
              <w:bottom w:val="single" w:sz="6" w:space="0" w:color="000000"/>
            </w:tcBorders>
            <w:shd w:val="clear" w:color="auto" w:fill="CCECFF"/>
            <w:vAlign w:val="center"/>
          </w:tcPr>
          <w:p w14:paraId="0C607681" w14:textId="20A45DBE"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287"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BAEF300"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30+30+0</w:t>
            </w:r>
          </w:p>
        </w:tc>
      </w:tr>
      <w:tr w:rsidR="001836E9" w:rsidRPr="001836E9" w14:paraId="2FA48570" w14:textId="77777777" w:rsidTr="00EE2AE8">
        <w:tblPrEx>
          <w:jc w:val="left"/>
        </w:tblPrEx>
        <w:trPr>
          <w:gridAfter w:val="1"/>
          <w:wAfter w:w="18" w:type="dxa"/>
          <w:trHeight w:val="288"/>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C9A89C7"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745F92F0"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59FF3FA"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189D568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194E838" w14:textId="77777777" w:rsidR="001836E9" w:rsidRPr="001836E9" w:rsidRDefault="001836E9" w:rsidP="001836E9">
            <w:pPr>
              <w:tabs>
                <w:tab w:val="left" w:pos="5415"/>
              </w:tabs>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 xml:space="preserve">The aim of the course is to introduce the methods and techniques of controlled gametogenesis, incubation and development of early developmental stages of fish, shellfish </w:t>
            </w:r>
            <w:r w:rsidRPr="001836E9">
              <w:rPr>
                <w:rFonts w:ascii="Arial" w:hAnsi="Arial" w:cs="Arial"/>
                <w:b/>
                <w:sz w:val="20"/>
                <w:szCs w:val="20"/>
              </w:rPr>
              <w:lastRenderedPageBreak/>
              <w:t>and echinoderms with the aim of their sustainable breeding based on a rounded life cycle of the species.</w:t>
            </w:r>
          </w:p>
        </w:tc>
      </w:tr>
      <w:tr w:rsidR="001836E9" w:rsidRPr="001836E9" w14:paraId="06B58851"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70D5CFF"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Course enrollment requirements</w:t>
            </w:r>
          </w:p>
        </w:tc>
      </w:tr>
      <w:tr w:rsidR="001836E9" w:rsidRPr="001836E9" w14:paraId="67B4B563"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D3B518E"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731BD07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A9F7A19"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03D8845F"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0D197F10" w14:textId="77777777" w:rsidR="001836E9" w:rsidRPr="001836E9" w:rsidRDefault="001836E9" w:rsidP="001836E9">
            <w:pPr>
              <w:suppressAutoHyphens/>
              <w:snapToGrid w:val="0"/>
              <w:spacing w:after="0" w:line="240" w:lineRule="exact"/>
              <w:rPr>
                <w:rFonts w:ascii="Arial" w:hAnsi="Arial" w:cs="Arial"/>
                <w:b/>
                <w:sz w:val="20"/>
                <w:szCs w:val="20"/>
              </w:rPr>
            </w:pPr>
            <w:r w:rsidRPr="001836E9">
              <w:rPr>
                <w:rFonts w:ascii="Arial" w:hAnsi="Arial" w:cs="Arial"/>
                <w:b/>
                <w:sz w:val="20"/>
                <w:szCs w:val="20"/>
              </w:rPr>
              <w:t>Understand the endocrine system of fish.</w:t>
            </w:r>
          </w:p>
          <w:p w14:paraId="262C38D8" w14:textId="77777777" w:rsidR="001836E9" w:rsidRPr="001836E9" w:rsidRDefault="001836E9" w:rsidP="001836E9">
            <w:pPr>
              <w:suppressAutoHyphens/>
              <w:snapToGrid w:val="0"/>
              <w:spacing w:after="0" w:line="240" w:lineRule="exact"/>
              <w:rPr>
                <w:rFonts w:ascii="Arial" w:hAnsi="Arial" w:cs="Arial"/>
                <w:b/>
                <w:sz w:val="20"/>
                <w:szCs w:val="20"/>
              </w:rPr>
            </w:pPr>
            <w:r w:rsidRPr="001836E9">
              <w:rPr>
                <w:rFonts w:ascii="Arial" w:hAnsi="Arial" w:cs="Arial"/>
                <w:b/>
                <w:sz w:val="20"/>
                <w:szCs w:val="20"/>
              </w:rPr>
              <w:t>Learn about bio-ecological and economic-market criteria.</w:t>
            </w:r>
          </w:p>
          <w:p w14:paraId="098D7A82" w14:textId="77777777" w:rsidR="001836E9" w:rsidRPr="001836E9" w:rsidRDefault="001836E9" w:rsidP="001836E9">
            <w:pPr>
              <w:suppressAutoHyphens/>
              <w:snapToGrid w:val="0"/>
              <w:spacing w:after="0" w:line="240" w:lineRule="exact"/>
              <w:rPr>
                <w:rFonts w:ascii="Arial" w:hAnsi="Arial" w:cs="Arial"/>
                <w:b/>
                <w:sz w:val="20"/>
                <w:szCs w:val="20"/>
              </w:rPr>
            </w:pPr>
            <w:r w:rsidRPr="001836E9">
              <w:rPr>
                <w:rFonts w:ascii="Arial" w:hAnsi="Arial" w:cs="Arial"/>
                <w:b/>
                <w:sz w:val="20"/>
                <w:szCs w:val="20"/>
              </w:rPr>
              <w:t>Learn about the reproductive characteristics of cultured organisms (fecundity, fertility).</w:t>
            </w:r>
          </w:p>
          <w:p w14:paraId="13A17E02" w14:textId="77777777" w:rsidR="001836E9" w:rsidRPr="001836E9" w:rsidRDefault="001836E9" w:rsidP="001836E9">
            <w:pPr>
              <w:suppressAutoHyphens/>
              <w:snapToGrid w:val="0"/>
              <w:spacing w:after="0" w:line="240" w:lineRule="exact"/>
              <w:rPr>
                <w:rFonts w:ascii="Arial" w:hAnsi="Arial" w:cs="Arial"/>
                <w:b/>
                <w:sz w:val="20"/>
                <w:szCs w:val="20"/>
              </w:rPr>
            </w:pPr>
            <w:r w:rsidRPr="001836E9">
              <w:rPr>
                <w:rFonts w:ascii="Arial" w:hAnsi="Arial" w:cs="Arial"/>
                <w:b/>
                <w:sz w:val="20"/>
                <w:szCs w:val="20"/>
              </w:rPr>
              <w:t>Know the modalities of gametogenesis (oogenesis and spermatogenesis) in marine (demersal and pelagic species), freshwater and diadromous (anadromous and catadromous) species.</w:t>
            </w:r>
          </w:p>
          <w:p w14:paraId="356BCFB8" w14:textId="77777777" w:rsidR="001836E9" w:rsidRPr="001836E9" w:rsidRDefault="001836E9" w:rsidP="001836E9">
            <w:pPr>
              <w:suppressAutoHyphens/>
              <w:snapToGrid w:val="0"/>
              <w:spacing w:after="0" w:line="240" w:lineRule="exact"/>
              <w:rPr>
                <w:rFonts w:ascii="Arial" w:hAnsi="Arial" w:cs="Arial"/>
                <w:b/>
                <w:sz w:val="20"/>
                <w:szCs w:val="20"/>
              </w:rPr>
            </w:pPr>
            <w:r w:rsidRPr="001836E9">
              <w:rPr>
                <w:rFonts w:ascii="Arial" w:hAnsi="Arial" w:cs="Arial"/>
                <w:b/>
                <w:sz w:val="20"/>
                <w:szCs w:val="20"/>
              </w:rPr>
              <w:t>Understand the significance and mechanisms of the influence of temperature and photoperiod on the reproductive cycle of fish.</w:t>
            </w:r>
          </w:p>
          <w:p w14:paraId="040C9A24" w14:textId="77777777" w:rsidR="001836E9" w:rsidRPr="001836E9" w:rsidRDefault="001836E9" w:rsidP="001836E9">
            <w:pPr>
              <w:suppressAutoHyphens/>
              <w:snapToGrid w:val="0"/>
              <w:spacing w:after="0" w:line="240" w:lineRule="exact"/>
              <w:rPr>
                <w:rFonts w:ascii="Arial" w:hAnsi="Arial" w:cs="Arial"/>
                <w:b/>
                <w:sz w:val="20"/>
                <w:szCs w:val="20"/>
              </w:rPr>
            </w:pPr>
            <w:r w:rsidRPr="001836E9">
              <w:rPr>
                <w:rFonts w:ascii="Arial" w:hAnsi="Arial" w:cs="Arial"/>
                <w:b/>
                <w:sz w:val="20"/>
                <w:szCs w:val="20"/>
              </w:rPr>
              <w:t>Get to know endocrinological organs, their characteristics and function (hypothalamus, pituitary gland, sex glands - ovaries and testicles).</w:t>
            </w:r>
          </w:p>
          <w:p w14:paraId="728217D0"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Know the hormones involved in the gametogenesis process (</w:t>
            </w:r>
            <w:proofErr w:type="spellStart"/>
            <w:r w:rsidRPr="001836E9">
              <w:rPr>
                <w:rFonts w:ascii="Arial" w:hAnsi="Arial" w:cs="Arial"/>
                <w:b/>
                <w:sz w:val="20"/>
                <w:szCs w:val="20"/>
              </w:rPr>
              <w:t>Gth</w:t>
            </w:r>
            <w:proofErr w:type="spellEnd"/>
            <w:r w:rsidRPr="001836E9">
              <w:rPr>
                <w:rFonts w:ascii="Arial" w:hAnsi="Arial" w:cs="Arial"/>
                <w:b/>
                <w:sz w:val="20"/>
                <w:szCs w:val="20"/>
              </w:rPr>
              <w:t xml:space="preserve"> – GnRH-FSH-LTH-estrogens/androgens).</w:t>
            </w:r>
          </w:p>
        </w:tc>
      </w:tr>
      <w:tr w:rsidR="001836E9" w:rsidRPr="001836E9" w14:paraId="4DC6B422"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45AE31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1C1FE59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5AF960D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 </w:t>
            </w:r>
            <w:r w:rsidRPr="001836E9">
              <w:rPr>
                <w:rFonts w:ascii="Arial" w:hAnsi="Arial" w:cs="Arial"/>
                <w:b/>
                <w:sz w:val="20"/>
                <w:szCs w:val="20"/>
              </w:rPr>
              <w:t>Introduction: Basic concepts of reproductive biology.</w:t>
            </w:r>
          </w:p>
          <w:p w14:paraId="2C04951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refresh the basic concepts of reproductive biology such as ontogenesis, phylogenesis, gametogenesis, sexual reproduction. To recall the morphology and histology of gonads in fish. To understand the endocrine system of fish. To distinguish between the division of somatic and germ cells (mitosis, meiosis). To learn about the specifics of embryonic development of fish and the morphogenesis of economically important species of fish and invertebrates.</w:t>
            </w:r>
          </w:p>
          <w:p w14:paraId="46D922D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2. </w:t>
            </w:r>
            <w:r w:rsidRPr="001836E9">
              <w:rPr>
                <w:rFonts w:ascii="Arial" w:hAnsi="Arial" w:cs="Arial"/>
                <w:b/>
                <w:sz w:val="20"/>
                <w:szCs w:val="20"/>
              </w:rPr>
              <w:t>Breeding and reproduction criteria.</w:t>
            </w:r>
          </w:p>
          <w:p w14:paraId="1319AF5A"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become familiar with bio-ecological and economic-market criteria. To become familiar with the reproductive characteristics of cultured organisms (fecundity, fertility). Modalities of gametogenesis (oogenesis and spermatogenesis) in marine (demersal and pelagic species), freshwater and diadromous (anadromous and catadromous) species. Fertilization and incubation in relation to environmental factors.</w:t>
            </w:r>
          </w:p>
          <w:p w14:paraId="5B68DA1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3. </w:t>
            </w:r>
            <w:r w:rsidRPr="001836E9">
              <w:rPr>
                <w:rFonts w:ascii="Arial" w:hAnsi="Arial" w:cs="Arial"/>
                <w:b/>
                <w:sz w:val="20"/>
                <w:szCs w:val="20"/>
              </w:rPr>
              <w:t>Roe quality - endogenous and exogenous factors that determine it.</w:t>
            </w:r>
          </w:p>
          <w:p w14:paraId="6083D91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Understand the significance and mechanisms of the influence of temperature and photoperiod on the reproductive cycle of fish. Become familiar with the contents of the egg. Hormones, fish age and environmental factors in relation to egg quality. Egg size – what does it suggest? The influence of nutrition of reproductive individuals on fecundity and fertility germ cells. Influence of heredity, parental genes. Genetic markers in the assessment of egg cell quality. Pollutants and their effect on egg quality.</w:t>
            </w:r>
          </w:p>
          <w:p w14:paraId="3D2BD8F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4. </w:t>
            </w:r>
            <w:r w:rsidRPr="001836E9">
              <w:rPr>
                <w:rFonts w:ascii="Arial" w:hAnsi="Arial" w:cs="Arial"/>
                <w:b/>
                <w:sz w:val="20"/>
                <w:szCs w:val="20"/>
              </w:rPr>
              <w:t>Basics of reproductive physiology of fish.</w:t>
            </w:r>
          </w:p>
          <w:p w14:paraId="562F4981"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learn about sexual differentiation in fish: </w:t>
            </w:r>
            <w:proofErr w:type="spellStart"/>
            <w:r w:rsidRPr="001836E9">
              <w:rPr>
                <w:rFonts w:ascii="Arial" w:hAnsi="Arial" w:cs="Arial"/>
                <w:b/>
                <w:sz w:val="20"/>
                <w:szCs w:val="20"/>
              </w:rPr>
              <w:t>gonochorists</w:t>
            </w:r>
            <w:proofErr w:type="spellEnd"/>
            <w:r w:rsidRPr="001836E9">
              <w:rPr>
                <w:rFonts w:ascii="Arial" w:hAnsi="Arial" w:cs="Arial"/>
                <w:b/>
                <w:sz w:val="20"/>
                <w:szCs w:val="20"/>
              </w:rPr>
              <w:t xml:space="preserve"> (separate sexes) and hermaphroditism (bisexuality). To understand the mechanisms of sex alternation; examples and characteristics of </w:t>
            </w:r>
            <w:proofErr w:type="spellStart"/>
            <w:r w:rsidRPr="001836E9">
              <w:rPr>
                <w:rFonts w:ascii="Arial" w:hAnsi="Arial" w:cs="Arial"/>
                <w:b/>
                <w:sz w:val="20"/>
                <w:szCs w:val="20"/>
              </w:rPr>
              <w:t>protandric</w:t>
            </w:r>
            <w:proofErr w:type="spellEnd"/>
            <w:r w:rsidRPr="001836E9">
              <w:rPr>
                <w:rFonts w:ascii="Arial" w:hAnsi="Arial" w:cs="Arial"/>
                <w:b/>
                <w:sz w:val="20"/>
                <w:szCs w:val="20"/>
              </w:rPr>
              <w:t xml:space="preserve"> and </w:t>
            </w:r>
            <w:proofErr w:type="spellStart"/>
            <w:r w:rsidRPr="001836E9">
              <w:rPr>
                <w:rFonts w:ascii="Arial" w:hAnsi="Arial" w:cs="Arial"/>
                <w:b/>
                <w:sz w:val="20"/>
                <w:szCs w:val="20"/>
              </w:rPr>
              <w:t>protgynous</w:t>
            </w:r>
            <w:proofErr w:type="spellEnd"/>
            <w:r w:rsidRPr="001836E9">
              <w:rPr>
                <w:rFonts w:ascii="Arial" w:hAnsi="Arial" w:cs="Arial"/>
                <w:b/>
                <w:sz w:val="20"/>
                <w:szCs w:val="20"/>
              </w:rPr>
              <w:t xml:space="preserve"> hermaphrodites. To learn about reproductive differences in fish: multiple spawning during the life cycle vs. spawning once in </w:t>
            </w:r>
            <w:r w:rsidRPr="001836E9">
              <w:rPr>
                <w:rFonts w:ascii="Arial" w:hAnsi="Arial" w:cs="Arial"/>
                <w:b/>
                <w:sz w:val="20"/>
                <w:szCs w:val="20"/>
              </w:rPr>
              <w:lastRenderedPageBreak/>
              <w:t>a lifetime; seasonal partial (multiple) spawning and spawning once in a season; synchronous and asynchronous gametogenesis.</w:t>
            </w:r>
          </w:p>
          <w:p w14:paraId="6F23C888"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5. </w:t>
            </w:r>
            <w:r w:rsidRPr="001836E9">
              <w:rPr>
                <w:rFonts w:ascii="Arial" w:hAnsi="Arial" w:cs="Arial"/>
                <w:b/>
                <w:sz w:val="20"/>
                <w:szCs w:val="20"/>
              </w:rPr>
              <w:t>Endocrinology in aquaculture.</w:t>
            </w:r>
          </w:p>
          <w:p w14:paraId="4AD0EE1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get to know the endocrine organs, their characteristics and function (hypothalamus. pituitary gland, gonads – ovaries and testes). To know the hormones involved in the process of gametogenesis (</w:t>
            </w:r>
            <w:proofErr w:type="spellStart"/>
            <w:r w:rsidRPr="001836E9">
              <w:rPr>
                <w:rFonts w:ascii="Arial" w:hAnsi="Arial" w:cs="Arial"/>
                <w:b/>
                <w:sz w:val="20"/>
                <w:szCs w:val="20"/>
              </w:rPr>
              <w:t>Gth</w:t>
            </w:r>
            <w:proofErr w:type="spellEnd"/>
            <w:r w:rsidRPr="001836E9">
              <w:rPr>
                <w:rFonts w:ascii="Arial" w:hAnsi="Arial" w:cs="Arial"/>
                <w:b/>
                <w:sz w:val="20"/>
                <w:szCs w:val="20"/>
              </w:rPr>
              <w:t xml:space="preserve"> –GnRH-FSH-LTH-estrogens/androgens). To understand the mechanisms of endocrine regulation in fish. To explain the significance of some ecological factors for inducing gametogenesis in fish (photoperiod, temperature).</w:t>
            </w:r>
          </w:p>
          <w:p w14:paraId="4C4B86C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6. </w:t>
            </w:r>
            <w:r w:rsidRPr="001836E9">
              <w:rPr>
                <w:rFonts w:ascii="Arial" w:hAnsi="Arial" w:cs="Arial"/>
                <w:b/>
                <w:sz w:val="20"/>
                <w:szCs w:val="20"/>
              </w:rPr>
              <w:t>Gametogenesis (oogenesis and spermatogenesis) of fish.</w:t>
            </w:r>
          </w:p>
          <w:p w14:paraId="087F767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learn about the sequence of changes during the maturation of oocytes and spermatocytes. To explain and learn about histological, cytological and biochemical changes in germ cells. Oocytes in the vitellogenesis stage. To learn about endogenous and exogenous factors important for ovulation and spawning of fish in captivity.</w:t>
            </w:r>
          </w:p>
          <w:p w14:paraId="1CF1513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7. </w:t>
            </w:r>
            <w:r w:rsidRPr="001836E9">
              <w:rPr>
                <w:rFonts w:ascii="Arial" w:hAnsi="Arial" w:cs="Arial"/>
                <w:b/>
                <w:sz w:val="20"/>
                <w:szCs w:val="20"/>
              </w:rPr>
              <w:t>Hormonal therapy and induced spawning in fish.</w:t>
            </w:r>
          </w:p>
          <w:p w14:paraId="70C62AA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Explain the methods and techniques of practical application of gonadotropic hormones to aquaculture. Get to know the possibilities and scope of hormonal therapy to stimulate gametogenesis of commercially interesting fish species. Explain the advantages and disadvantages of synthetic analogues (</w:t>
            </w:r>
            <w:proofErr w:type="spellStart"/>
            <w:r w:rsidRPr="001836E9">
              <w:rPr>
                <w:rFonts w:ascii="Arial" w:hAnsi="Arial" w:cs="Arial"/>
                <w:b/>
                <w:sz w:val="20"/>
                <w:szCs w:val="20"/>
              </w:rPr>
              <w:t>GNRHa</w:t>
            </w:r>
            <w:proofErr w:type="spellEnd"/>
            <w:r w:rsidRPr="001836E9">
              <w:rPr>
                <w:rFonts w:ascii="Arial" w:hAnsi="Arial" w:cs="Arial"/>
                <w:b/>
                <w:sz w:val="20"/>
                <w:szCs w:val="20"/>
              </w:rPr>
              <w:t>). Explain the methods and techniques of intramuscular and oral administration of hormones. Get to know the effectiveness of hormonal implants in hormonal therapy with special regard to their use in offshore species (tuna).</w:t>
            </w:r>
          </w:p>
          <w:p w14:paraId="7D5E7FC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8. </w:t>
            </w:r>
            <w:r w:rsidRPr="001836E9">
              <w:rPr>
                <w:rFonts w:ascii="Arial" w:hAnsi="Arial" w:cs="Arial"/>
                <w:b/>
                <w:sz w:val="20"/>
                <w:szCs w:val="20"/>
              </w:rPr>
              <w:t>Polyploidy of fish and shellfish.</w:t>
            </w:r>
          </w:p>
          <w:p w14:paraId="2D583FD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learn about the benefits and methods of inducing polyploidy in fish and shellfish. Breeding performance (growth and survival) of triploids in aquaculture compared to diploid individuals. To learn about experiences and knowledge related to behavior, survival, deformities, and meat quality of triploids. To explain potential possibilities for improving triploids through genetic selection - is this feasible through selection of parental pairs? To learn about the results of practical application of polyploidy (fish, shellfish). Potential genetic impact of polyploid defections. Social and market perception.</w:t>
            </w:r>
          </w:p>
          <w:p w14:paraId="2D97145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9. </w:t>
            </w:r>
            <w:r w:rsidRPr="001836E9">
              <w:rPr>
                <w:rFonts w:ascii="Arial" w:hAnsi="Arial" w:cs="Arial"/>
                <w:b/>
                <w:sz w:val="20"/>
                <w:szCs w:val="20"/>
              </w:rPr>
              <w:t>Recent developments and techniques in controlled rearing of marine fish fry.</w:t>
            </w:r>
          </w:p>
          <w:p w14:paraId="17F5497F"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Explain extensive, intensive and semi-intensive farming of early developmental stages of marine fish. Get to know the cultivation methods in clean water versus green water. Get to know the 'mesocosm' technology of producing sea fish fry - advantages and disadvantages compared to conventional methods.</w:t>
            </w:r>
          </w:p>
          <w:p w14:paraId="38113D7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10. </w:t>
            </w:r>
            <w:r w:rsidRPr="001836E9">
              <w:rPr>
                <w:rFonts w:ascii="Arial" w:hAnsi="Arial" w:cs="Arial"/>
                <w:b/>
                <w:sz w:val="20"/>
                <w:szCs w:val="20"/>
              </w:rPr>
              <w:t>Reproductive characteristics of some potentially interesting species for mariculture.</w:t>
            </w:r>
          </w:p>
          <w:p w14:paraId="086FDE2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Explain the potential possibilities of competing life cycles of pelagic species of marine fish in captivity (tuna, </w:t>
            </w:r>
            <w:proofErr w:type="spellStart"/>
            <w:r w:rsidRPr="001836E9">
              <w:rPr>
                <w:rFonts w:ascii="Arial" w:hAnsi="Arial" w:cs="Arial"/>
                <w:b/>
                <w:sz w:val="20"/>
                <w:szCs w:val="20"/>
              </w:rPr>
              <w:t>gofi</w:t>
            </w:r>
            <w:proofErr w:type="spellEnd"/>
            <w:r w:rsidRPr="001836E9">
              <w:rPr>
                <w:rFonts w:ascii="Arial" w:hAnsi="Arial" w:cs="Arial"/>
                <w:b/>
                <w:sz w:val="20"/>
                <w:szCs w:val="20"/>
              </w:rPr>
              <w:t xml:space="preserve">) – problems and perspectives. Is it possible to expect controlled spawning and rearing of early developmental stages of bathypelagic forms </w:t>
            </w:r>
            <w:r w:rsidRPr="001836E9">
              <w:rPr>
                <w:rFonts w:ascii="Arial" w:hAnsi="Arial" w:cs="Arial"/>
                <w:b/>
                <w:sz w:val="20"/>
                <w:szCs w:val="20"/>
              </w:rPr>
              <w:lastRenderedPageBreak/>
              <w:t xml:space="preserve">(eels). Become familiar with the achievements and potentials of controlled reproduction of flatfish </w:t>
            </w:r>
            <w:proofErr w:type="gramStart"/>
            <w:r w:rsidRPr="001836E9">
              <w:rPr>
                <w:rFonts w:ascii="Arial" w:hAnsi="Arial" w:cs="Arial"/>
                <w:b/>
                <w:sz w:val="20"/>
                <w:szCs w:val="20"/>
              </w:rPr>
              <w:t>( turbot</w:t>
            </w:r>
            <w:proofErr w:type="gramEnd"/>
            <w:r w:rsidRPr="001836E9">
              <w:rPr>
                <w:rFonts w:ascii="Arial" w:hAnsi="Arial" w:cs="Arial"/>
                <w:b/>
                <w:sz w:val="20"/>
                <w:szCs w:val="20"/>
              </w:rPr>
              <w:t>, sole, flounder) in captivity.</w:t>
            </w:r>
          </w:p>
          <w:p w14:paraId="46A9D1B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11. </w:t>
            </w:r>
            <w:r w:rsidRPr="001836E9">
              <w:rPr>
                <w:rFonts w:ascii="Arial" w:hAnsi="Arial" w:cs="Arial"/>
                <w:b/>
                <w:sz w:val="20"/>
                <w:szCs w:val="20"/>
              </w:rPr>
              <w:t>Selection process and management of parent animals.</w:t>
            </w:r>
          </w:p>
          <w:p w14:paraId="7BDFFE2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Understand the factors that decisively influence the reproductive performance of breeding animals in captivity (heredity, environmental conditions and nutrition). Understand the consequences of phenotypic selection (choosing desirable traits) with genetic effect. Consequences of inbreeding on offspring.</w:t>
            </w:r>
          </w:p>
          <w:p w14:paraId="5B25E46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12. </w:t>
            </w:r>
            <w:r w:rsidRPr="001836E9">
              <w:rPr>
                <w:rFonts w:ascii="Arial" w:hAnsi="Arial" w:cs="Arial"/>
                <w:b/>
                <w:sz w:val="20"/>
                <w:szCs w:val="20"/>
              </w:rPr>
              <w:t>Consequences of crossing escapees from breeding with indigenous (native) individuals.</w:t>
            </w:r>
          </w:p>
          <w:p w14:paraId="57B7185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Explain the potential genetic impact of phenotypically and/or genotypically altered escapees on native populations ('genetic pollution'). Become familiar with previous experiences of such gene transfer and the consequences for behavior, growth, survival, and dominant phenotypic traits of offspring. Discuss options for reducing the risk of genetic pollution by escapees. Understand the relevance for the marine ecosystem, biodiversity, and survival of such altered organisms.</w:t>
            </w:r>
          </w:p>
          <w:p w14:paraId="262E40F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13. </w:t>
            </w:r>
            <w:r w:rsidRPr="001836E9">
              <w:rPr>
                <w:rFonts w:ascii="Arial" w:hAnsi="Arial" w:cs="Arial"/>
                <w:b/>
                <w:sz w:val="20"/>
                <w:szCs w:val="20"/>
              </w:rPr>
              <w:t>Reproductive control and rearing of juvenile shellfish.</w:t>
            </w:r>
          </w:p>
          <w:p w14:paraId="577EF867"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To refresh knowledge about the anatomical and physiological characteristics of bivalves (bivalve </w:t>
            </w:r>
            <w:proofErr w:type="spellStart"/>
            <w:r w:rsidRPr="001836E9">
              <w:rPr>
                <w:rFonts w:ascii="Arial" w:hAnsi="Arial" w:cs="Arial"/>
                <w:b/>
                <w:sz w:val="20"/>
                <w:szCs w:val="20"/>
              </w:rPr>
              <w:t>molluscs</w:t>
            </w:r>
            <w:proofErr w:type="spellEnd"/>
            <w:r w:rsidRPr="001836E9">
              <w:rPr>
                <w:rFonts w:ascii="Arial" w:hAnsi="Arial" w:cs="Arial"/>
                <w:b/>
                <w:sz w:val="20"/>
                <w:szCs w:val="20"/>
              </w:rPr>
              <w:t xml:space="preserve">). To explain the important factors of reproductive control of bivalves (zootechnics and environmental conditions). To become familiar with the specifics of gametogenesis of bivalves, spawning and fertilization of gametes and embryogenesis. To become familiar with the technical and technological specifics of hatcheries for bivalves. To correlate knowledge about their life cycle with adequate zootechnical solutions, especially in monitoring the stages of gonadal maturity, planktonic larval phase, collection of </w:t>
            </w:r>
            <w:proofErr w:type="gramStart"/>
            <w:r w:rsidRPr="001836E9">
              <w:rPr>
                <w:rFonts w:ascii="Arial" w:hAnsi="Arial" w:cs="Arial"/>
                <w:b/>
                <w:sz w:val="20"/>
                <w:szCs w:val="20"/>
              </w:rPr>
              <w:t>fry</w:t>
            </w:r>
            <w:proofErr w:type="gramEnd"/>
            <w:r w:rsidRPr="001836E9">
              <w:rPr>
                <w:rFonts w:ascii="Arial" w:hAnsi="Arial" w:cs="Arial"/>
                <w:b/>
                <w:sz w:val="20"/>
                <w:szCs w:val="20"/>
              </w:rPr>
              <w:t xml:space="preserve"> and its selection for further cultivation. To consider criteria for assessing the quality of artificially produced fry.</w:t>
            </w:r>
          </w:p>
          <w:p w14:paraId="3D0C7BDB"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14. </w:t>
            </w:r>
            <w:r w:rsidRPr="001836E9">
              <w:rPr>
                <w:rFonts w:ascii="Arial" w:hAnsi="Arial" w:cs="Arial"/>
                <w:b/>
                <w:sz w:val="20"/>
                <w:szCs w:val="20"/>
              </w:rPr>
              <w:t>Reproductive characteristics of oysters and mussels.</w:t>
            </w:r>
          </w:p>
          <w:p w14:paraId="22F864BD"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Describe the sexual characteristics and gametogenesis process of mussels and oysters. Become familiar with the specifics of spawning and the planktonic phase of life of these bivalves. Relate appropriate techniques for collecting fry for further cultivation with the specifics of their life cycle. Understand the necessity of correlating specific characteristics of the species with techniques and technologies of commercial cultivation (e.g. differences in the functioning of the byssus gland; the function of the 'foot' in mussels, etc.).</w:t>
            </w:r>
          </w:p>
          <w:p w14:paraId="2E3D7AE2"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15. </w:t>
            </w:r>
            <w:r w:rsidRPr="001836E9">
              <w:rPr>
                <w:rFonts w:ascii="Arial" w:hAnsi="Arial" w:cs="Arial"/>
                <w:b/>
                <w:sz w:val="20"/>
                <w:szCs w:val="20"/>
              </w:rPr>
              <w:t>Planktonic cultures in the nutrition of shellfish larvae.</w:t>
            </w:r>
          </w:p>
          <w:p w14:paraId="079FE9E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Learning outcomes: To learn about the types and biochemical composition of phytoplankton of interest for bivalve aquaculture. To explain the methods and techniques of mass production of phytoplankton cultures. To learn about the methods and techniques of establishing and maintaining mother cultures – nutrient medium, sterilization, inoculation.</w:t>
            </w:r>
          </w:p>
          <w:p w14:paraId="1CDBEB94"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bCs/>
                <w:sz w:val="20"/>
                <w:szCs w:val="20"/>
              </w:rPr>
              <w:t xml:space="preserve">Lecture 16. </w:t>
            </w:r>
            <w:r w:rsidRPr="001836E9">
              <w:rPr>
                <w:rFonts w:ascii="Arial" w:hAnsi="Arial" w:cs="Arial"/>
                <w:b/>
                <w:sz w:val="20"/>
                <w:szCs w:val="20"/>
              </w:rPr>
              <w:t>Reproductive characteristics of other economically important invertebrates.</w:t>
            </w:r>
          </w:p>
          <w:p w14:paraId="3BE93EE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Learning outcomes: Get to know the reproductive characteristics of sea urchins (Echinodermata) - gametes, embryonic and larval development. Assumptions for successful breeding - spatial and zootechnical. Present successful examples of commercial production </w:t>
            </w:r>
            <w:r w:rsidRPr="001836E9">
              <w:rPr>
                <w:rFonts w:ascii="Arial" w:hAnsi="Arial" w:cs="Arial"/>
                <w:b/>
                <w:sz w:val="20"/>
                <w:szCs w:val="20"/>
              </w:rPr>
              <w:lastRenderedPageBreak/>
              <w:t>(China, Japan, California). Get acquainted with attempts to commercialize sea urchins in the Republic of Croatia. Reproductive characteristics of gastropods and potential possibilities for their cultivation.</w:t>
            </w:r>
          </w:p>
          <w:p w14:paraId="7E1E9E85" w14:textId="77777777" w:rsidR="001836E9" w:rsidRPr="001836E9" w:rsidRDefault="001836E9" w:rsidP="001836E9">
            <w:pPr>
              <w:tabs>
                <w:tab w:val="left" w:pos="2820"/>
              </w:tabs>
              <w:rPr>
                <w:rFonts w:ascii="Arial" w:hAnsi="Arial" w:cs="Arial"/>
                <w:b/>
                <w:sz w:val="20"/>
                <w:szCs w:val="20"/>
              </w:rPr>
            </w:pPr>
          </w:p>
          <w:p w14:paraId="77B45185" w14:textId="77777777" w:rsidR="001836E9" w:rsidRPr="001836E9" w:rsidRDefault="001836E9" w:rsidP="001836E9">
            <w:pPr>
              <w:tabs>
                <w:tab w:val="left" w:pos="2820"/>
              </w:tabs>
              <w:jc w:val="both"/>
              <w:rPr>
                <w:rFonts w:ascii="Arial" w:hAnsi="Arial" w:cs="Arial"/>
                <w:b/>
                <w:sz w:val="20"/>
                <w:szCs w:val="20"/>
              </w:rPr>
            </w:pPr>
            <w:r w:rsidRPr="001836E9">
              <w:rPr>
                <w:rFonts w:ascii="Arial" w:hAnsi="Arial" w:cs="Arial"/>
                <w:b/>
                <w:bCs/>
                <w:sz w:val="20"/>
                <w:szCs w:val="20"/>
              </w:rPr>
              <w:t xml:space="preserve">Exercise 1. </w:t>
            </w:r>
            <w:r w:rsidRPr="001836E9">
              <w:rPr>
                <w:rFonts w:ascii="Arial" w:hAnsi="Arial" w:cs="Arial"/>
                <w:b/>
                <w:sz w:val="20"/>
                <w:szCs w:val="20"/>
              </w:rPr>
              <w:t>Phytoplankton stock cultures (demonstration exercises in the IZOR hatchery and practical demonstration in a commercial hatchery (2 + 3 hours). Learning outcomes: Morphological and biochemical characteristics of selected phytoplankton monocultures. Understand the role of phytoplankton cultures in the production of zooplankton for the nutrition of early developmental stages of marine fish and shellfish. Become familiar with the technology of mass production of phytoplankton monocultures. Rational exploitation and production management.</w:t>
            </w:r>
          </w:p>
          <w:p w14:paraId="5BA8493C" w14:textId="77777777" w:rsidR="001836E9" w:rsidRPr="001836E9" w:rsidRDefault="001836E9" w:rsidP="001836E9">
            <w:pPr>
              <w:tabs>
                <w:tab w:val="left" w:pos="2820"/>
              </w:tabs>
              <w:jc w:val="both"/>
              <w:rPr>
                <w:rFonts w:ascii="Arial" w:hAnsi="Arial" w:cs="Arial"/>
                <w:b/>
                <w:sz w:val="20"/>
                <w:szCs w:val="20"/>
              </w:rPr>
            </w:pPr>
            <w:r w:rsidRPr="001836E9">
              <w:rPr>
                <w:rFonts w:ascii="Arial" w:hAnsi="Arial" w:cs="Arial"/>
                <w:b/>
                <w:bCs/>
                <w:sz w:val="20"/>
                <w:szCs w:val="20"/>
              </w:rPr>
              <w:t xml:space="preserve">Exercise 2. </w:t>
            </w:r>
            <w:r w:rsidRPr="001836E9">
              <w:rPr>
                <w:rFonts w:ascii="Arial" w:hAnsi="Arial" w:cs="Arial"/>
                <w:b/>
                <w:sz w:val="20"/>
                <w:szCs w:val="20"/>
              </w:rPr>
              <w:t xml:space="preserve">Zooplankton cultures (demonstration exercises in the IZOR hatchery and practical demonstration in a commercial hatchery 2 + 3 hours). Learning outcomes: Become familiar with advanced methods and techniques for the production of zooplankton monocultures </w:t>
            </w:r>
            <w:proofErr w:type="gramStart"/>
            <w:r w:rsidRPr="001836E9">
              <w:rPr>
                <w:rFonts w:ascii="Arial" w:hAnsi="Arial" w:cs="Arial"/>
                <w:b/>
                <w:sz w:val="20"/>
                <w:szCs w:val="20"/>
              </w:rPr>
              <w:t xml:space="preserve">( </w:t>
            </w:r>
            <w:proofErr w:type="spellStart"/>
            <w:r w:rsidRPr="001836E9">
              <w:rPr>
                <w:rFonts w:ascii="Arial" w:hAnsi="Arial" w:cs="Arial"/>
                <w:b/>
                <w:i/>
                <w:sz w:val="20"/>
                <w:szCs w:val="20"/>
              </w:rPr>
              <w:t>Brachionus</w:t>
            </w:r>
            <w:proofErr w:type="spellEnd"/>
            <w:proofErr w:type="gramEnd"/>
            <w:r w:rsidRPr="001836E9">
              <w:rPr>
                <w:rFonts w:ascii="Arial" w:hAnsi="Arial" w:cs="Arial"/>
                <w:b/>
                <w:i/>
                <w:sz w:val="20"/>
                <w:szCs w:val="20"/>
              </w:rPr>
              <w:t xml:space="preserve"> </w:t>
            </w:r>
            <w:r w:rsidRPr="001836E9">
              <w:rPr>
                <w:rFonts w:ascii="Arial" w:hAnsi="Arial" w:cs="Arial"/>
                <w:b/>
                <w:sz w:val="20"/>
                <w:szCs w:val="20"/>
              </w:rPr>
              <w:t xml:space="preserve">sp. and </w:t>
            </w:r>
            <w:r w:rsidRPr="001836E9">
              <w:rPr>
                <w:rFonts w:ascii="Arial" w:hAnsi="Arial" w:cs="Arial"/>
                <w:b/>
                <w:i/>
                <w:sz w:val="20"/>
                <w:szCs w:val="20"/>
              </w:rPr>
              <w:t xml:space="preserve">Artemia </w:t>
            </w:r>
            <w:r w:rsidRPr="001836E9">
              <w:rPr>
                <w:rFonts w:ascii="Arial" w:hAnsi="Arial" w:cs="Arial"/>
                <w:b/>
                <w:sz w:val="20"/>
                <w:szCs w:val="20"/>
              </w:rPr>
              <w:t>sp.). Know the quality of the culture medium, inoculation techniques, maintenance of mother cultures and control of mass production. Explain the potential possibilities for introducing other zooplankton.</w:t>
            </w:r>
          </w:p>
          <w:p w14:paraId="620E6E9E" w14:textId="53AEE839" w:rsidR="001836E9" w:rsidRPr="001836E9" w:rsidRDefault="001836E9" w:rsidP="001836E9">
            <w:pPr>
              <w:tabs>
                <w:tab w:val="left" w:pos="2820"/>
              </w:tabs>
              <w:jc w:val="both"/>
              <w:rPr>
                <w:rFonts w:ascii="Arial" w:hAnsi="Arial" w:cs="Arial"/>
                <w:b/>
                <w:sz w:val="20"/>
                <w:szCs w:val="20"/>
              </w:rPr>
            </w:pPr>
            <w:r w:rsidRPr="001836E9">
              <w:rPr>
                <w:rFonts w:ascii="Arial" w:hAnsi="Arial" w:cs="Arial"/>
                <w:b/>
                <w:bCs/>
                <w:sz w:val="20"/>
                <w:szCs w:val="20"/>
              </w:rPr>
              <w:t xml:space="preserve">Exercise 3. </w:t>
            </w:r>
            <w:r w:rsidRPr="001836E9">
              <w:rPr>
                <w:rFonts w:ascii="Arial" w:hAnsi="Arial" w:cs="Arial"/>
                <w:b/>
                <w:sz w:val="20"/>
                <w:szCs w:val="20"/>
              </w:rPr>
              <w:t xml:space="preserve">Induced gametogenesis and spawning of coastal and offshore fish species (IZOR and familiarization with technologies and techniques through video materials and histological preparations with </w:t>
            </w:r>
            <w:r w:rsidR="0081156D">
              <w:rPr>
                <w:rFonts w:ascii="Arial" w:hAnsi="Arial" w:cs="Arial"/>
                <w:b/>
                <w:sz w:val="20"/>
                <w:szCs w:val="20"/>
              </w:rPr>
              <w:t>Fieldwork</w:t>
            </w:r>
            <w:r w:rsidRPr="001836E9">
              <w:rPr>
                <w:rFonts w:ascii="Arial" w:hAnsi="Arial" w:cs="Arial"/>
                <w:b/>
                <w:sz w:val="20"/>
                <w:szCs w:val="20"/>
              </w:rPr>
              <w:t xml:space="preserve">) (3 + 4 hours). Learning outcomes: Get to know the technical organization of industrial hatcheries. </w:t>
            </w:r>
            <w:proofErr w:type="gramStart"/>
            <w:r w:rsidRPr="001836E9">
              <w:rPr>
                <w:rFonts w:ascii="Arial" w:hAnsi="Arial" w:cs="Arial"/>
                <w:b/>
                <w:sz w:val="20"/>
                <w:szCs w:val="20"/>
              </w:rPr>
              <w:t>Know</w:t>
            </w:r>
            <w:proofErr w:type="gramEnd"/>
            <w:r w:rsidRPr="001836E9">
              <w:rPr>
                <w:rFonts w:ascii="Arial" w:hAnsi="Arial" w:cs="Arial"/>
                <w:b/>
                <w:sz w:val="20"/>
                <w:szCs w:val="20"/>
              </w:rPr>
              <w:t xml:space="preserve"> the key zootechnical parameters important for the controlled breeding of larval and post-larval stages of lupins and gnats. Familiarize yourself with incubation techniques. Get to know the methods and techniques of artificial reproduction of tuna.</w:t>
            </w:r>
          </w:p>
          <w:p w14:paraId="5EB68BD9" w14:textId="77777777" w:rsidR="001836E9" w:rsidRPr="001836E9" w:rsidRDefault="001836E9" w:rsidP="001836E9">
            <w:pPr>
              <w:tabs>
                <w:tab w:val="left" w:pos="2820"/>
              </w:tabs>
              <w:jc w:val="both"/>
              <w:rPr>
                <w:rFonts w:ascii="Arial" w:hAnsi="Arial" w:cs="Arial"/>
                <w:i/>
                <w:color w:val="000000"/>
                <w:sz w:val="20"/>
                <w:szCs w:val="20"/>
              </w:rPr>
            </w:pPr>
            <w:r w:rsidRPr="001836E9">
              <w:rPr>
                <w:rFonts w:ascii="Arial" w:hAnsi="Arial" w:cs="Arial"/>
                <w:b/>
                <w:bCs/>
                <w:sz w:val="20"/>
                <w:szCs w:val="20"/>
              </w:rPr>
              <w:t xml:space="preserve">Exercise 4. </w:t>
            </w:r>
            <w:r w:rsidRPr="001836E9">
              <w:rPr>
                <w:rFonts w:ascii="Arial" w:hAnsi="Arial" w:cs="Arial"/>
                <w:b/>
                <w:sz w:val="20"/>
                <w:szCs w:val="20"/>
              </w:rPr>
              <w:t>Conditioning of broodstock and controlled gametogenesis of bivalves (oyster, mussel, scallop) through demonstration exercises in the IOR hatchery and a visit to a specialized shellfish hatchery in the Mali Ston Bay (5 + 8 hours). Learning outcomes: Become familiar with the technical assumptions for conditioning conditions in a shellfish hatchery (recirculation). Become familiar with handling living biological material. Analysis of the gametogenesis process on living biological material. Master the methods and techniques of artificial insemination in controlled conditions. Become familiar with the methods of controlled rearing of fry.</w:t>
            </w:r>
          </w:p>
        </w:tc>
      </w:tr>
      <w:tr w:rsidR="001836E9" w:rsidRPr="001836E9" w14:paraId="2D9990DA" w14:textId="77777777" w:rsidTr="00EE2AE8">
        <w:tblPrEx>
          <w:jc w:val="left"/>
        </w:tblPrEx>
        <w:trPr>
          <w:gridAfter w:val="1"/>
          <w:wAfter w:w="18" w:type="dxa"/>
          <w:trHeight w:val="432"/>
        </w:trPr>
        <w:tc>
          <w:tcPr>
            <w:tcW w:w="5685" w:type="dxa"/>
            <w:gridSpan w:val="8"/>
            <w:tcBorders>
              <w:top w:val="single" w:sz="4" w:space="0" w:color="000000"/>
              <w:left w:val="single" w:sz="4" w:space="0" w:color="000000"/>
              <w:bottom w:val="single" w:sz="4" w:space="0" w:color="000000"/>
            </w:tcBorders>
            <w:shd w:val="clear" w:color="auto" w:fill="CCECFF"/>
            <w:vAlign w:val="center"/>
          </w:tcPr>
          <w:p w14:paraId="0EB89373" w14:textId="77777777" w:rsidR="001836E9" w:rsidRPr="001836E9" w:rsidRDefault="001836E9" w:rsidP="001836E9">
            <w:pPr>
              <w:suppressAutoHyphens/>
              <w:spacing w:after="0" w:line="240" w:lineRule="exact"/>
              <w:rPr>
                <w:rFonts w:ascii="Arial" w:hAnsi="Arial" w:cs="Arial"/>
                <w:sz w:val="20"/>
                <w:szCs w:val="20"/>
              </w:rPr>
            </w:pPr>
            <w:proofErr w:type="gramStart"/>
            <w:r w:rsidRPr="001836E9">
              <w:rPr>
                <w:rFonts w:ascii="Arial" w:hAnsi="Arial" w:cs="Arial"/>
                <w:i/>
                <w:color w:val="000000"/>
                <w:sz w:val="20"/>
                <w:szCs w:val="20"/>
              </w:rPr>
              <w:lastRenderedPageBreak/>
              <w:t>Types of teaching</w:t>
            </w:r>
            <w:proofErr w:type="gramEnd"/>
            <w:r w:rsidRPr="001836E9">
              <w:rPr>
                <w:rFonts w:ascii="Arial" w:hAnsi="Arial" w:cs="Arial"/>
                <w:i/>
                <w:color w:val="000000"/>
                <w:sz w:val="20"/>
                <w:szCs w:val="20"/>
              </w:rPr>
              <w:t xml:space="preserve"> (place an X)</w:t>
            </w:r>
          </w:p>
        </w:tc>
        <w:tc>
          <w:tcPr>
            <w:tcW w:w="1564" w:type="dxa"/>
            <w:gridSpan w:val="4"/>
            <w:tcBorders>
              <w:top w:val="single" w:sz="4" w:space="0" w:color="000000"/>
              <w:left w:val="single" w:sz="4" w:space="0" w:color="000000"/>
              <w:bottom w:val="single" w:sz="4" w:space="0" w:color="000000"/>
            </w:tcBorders>
            <w:shd w:val="clear" w:color="auto" w:fill="auto"/>
            <w:vAlign w:val="center"/>
          </w:tcPr>
          <w:p w14:paraId="59FD6D54"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810231000"/>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lectures</w:t>
            </w:r>
          </w:p>
          <w:p w14:paraId="6A582573"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87703753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seminars and workshops</w:t>
            </w:r>
          </w:p>
          <w:p w14:paraId="52A1A93B"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124684228"/>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exercises</w:t>
            </w:r>
          </w:p>
          <w:p w14:paraId="1EE63153"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5510402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distance education</w:t>
            </w:r>
          </w:p>
          <w:p w14:paraId="7FFEFE6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0722714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730A5C"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27737850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independent tasks</w:t>
            </w:r>
          </w:p>
          <w:p w14:paraId="7C61745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13756482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multimedia and network</w:t>
            </w:r>
          </w:p>
          <w:p w14:paraId="41B81BDF"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080717827"/>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laboratory</w:t>
            </w:r>
          </w:p>
          <w:p w14:paraId="4F1208C3"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20305978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mentoring work</w:t>
            </w:r>
          </w:p>
          <w:p w14:paraId="01E6F703"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1970731934"/>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other</w:t>
            </w:r>
          </w:p>
          <w:p w14:paraId="149EDD39"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582C37F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756CE10"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510329CA"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36BFE2F" w14:textId="77777777" w:rsidR="001836E9" w:rsidRPr="001836E9" w:rsidRDefault="001836E9" w:rsidP="001836E9">
            <w:pPr>
              <w:suppressAutoHyphens/>
              <w:snapToGrid w:val="0"/>
              <w:spacing w:after="0" w:line="240" w:lineRule="exact"/>
              <w:rPr>
                <w:rFonts w:ascii="Arial" w:eastAsia="Times New Roman" w:hAnsi="Arial" w:cs="Arial"/>
                <w:b/>
                <w:i/>
                <w:color w:val="000000"/>
                <w:sz w:val="20"/>
                <w:szCs w:val="20"/>
              </w:rPr>
            </w:pPr>
            <w:r w:rsidRPr="001836E9">
              <w:rPr>
                <w:rFonts w:ascii="Arial" w:hAnsi="Arial" w:cs="Arial"/>
                <w:b/>
                <w:sz w:val="20"/>
                <w:szCs w:val="20"/>
              </w:rPr>
              <w:t>Students are required to participate in practical work and field demonstrations.</w:t>
            </w:r>
          </w:p>
        </w:tc>
      </w:tr>
      <w:tr w:rsidR="001836E9" w:rsidRPr="001836E9" w14:paraId="6875CC3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16706A0"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Tracking</w:t>
            </w:r>
            <w:r w:rsidRPr="001836E9">
              <w:rPr>
                <w:rFonts w:ascii="Arial" w:hAnsi="Arial" w:cs="Arial"/>
                <w:i/>
                <w:color w:val="000000"/>
                <w:sz w:val="20"/>
                <w:szCs w:val="20"/>
                <w:vertAlign w:val="superscript"/>
              </w:rPr>
              <w:t xml:space="preserve"> </w:t>
            </w:r>
            <w:r w:rsidRPr="001836E9">
              <w:rPr>
                <w:rFonts w:ascii="Arial" w:hAnsi="Arial" w:cs="Arial"/>
                <w:i/>
                <w:color w:val="000000"/>
                <w:sz w:val="20"/>
                <w:szCs w:val="20"/>
              </w:rPr>
              <w:t>student work (add X next to the appropriate form of monitoring)</w:t>
            </w:r>
          </w:p>
        </w:tc>
      </w:tr>
      <w:tr w:rsidR="001836E9" w:rsidRPr="001836E9" w14:paraId="2ACE048A" w14:textId="77777777" w:rsidTr="00EE2AE8">
        <w:tblPrEx>
          <w:jc w:val="left"/>
        </w:tblPrEx>
        <w:trPr>
          <w:gridAfter w:val="1"/>
          <w:wAfter w:w="18" w:type="dxa"/>
          <w:trHeight w:val="111"/>
        </w:trPr>
        <w:tc>
          <w:tcPr>
            <w:tcW w:w="1772" w:type="dxa"/>
            <w:tcBorders>
              <w:top w:val="single" w:sz="4" w:space="0" w:color="000000"/>
              <w:left w:val="single" w:sz="4" w:space="0" w:color="000000"/>
              <w:bottom w:val="single" w:sz="4" w:space="0" w:color="000000"/>
            </w:tcBorders>
            <w:shd w:val="clear" w:color="auto" w:fill="auto"/>
            <w:vAlign w:val="center"/>
          </w:tcPr>
          <w:p w14:paraId="0A292F2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6901EAA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0994684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Activity in class</w:t>
            </w:r>
          </w:p>
        </w:tc>
        <w:tc>
          <w:tcPr>
            <w:tcW w:w="585" w:type="dxa"/>
            <w:tcBorders>
              <w:top w:val="single" w:sz="4" w:space="0" w:color="000000"/>
              <w:left w:val="single" w:sz="4" w:space="0" w:color="000000"/>
              <w:bottom w:val="single" w:sz="4" w:space="0" w:color="000000"/>
            </w:tcBorders>
            <w:shd w:val="clear" w:color="auto" w:fill="auto"/>
            <w:vAlign w:val="center"/>
          </w:tcPr>
          <w:p w14:paraId="1D70600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B21B5C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85" w:type="dxa"/>
            <w:tcBorders>
              <w:top w:val="single" w:sz="4" w:space="0" w:color="000000"/>
              <w:left w:val="single" w:sz="4" w:space="0" w:color="000000"/>
              <w:bottom w:val="single" w:sz="4" w:space="0" w:color="000000"/>
            </w:tcBorders>
            <w:shd w:val="clear" w:color="auto" w:fill="auto"/>
            <w:vAlign w:val="center"/>
          </w:tcPr>
          <w:p w14:paraId="5747721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6AF03A8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3833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55192115"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3C90EC0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lastRenderedPageBreak/>
              <w:t>Written exam</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EBB0CAD" w14:textId="77777777" w:rsidR="001836E9" w:rsidRPr="001836E9" w:rsidRDefault="001836E9" w:rsidP="001836E9">
            <w:pPr>
              <w:spacing w:after="0" w:line="240" w:lineRule="exact"/>
              <w:rPr>
                <w:rFonts w:ascii="Arial" w:hAnsi="Arial" w:cs="Arial"/>
                <w:sz w:val="20"/>
                <w:szCs w:val="20"/>
              </w:rPr>
            </w:pP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08E21DA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Oral examination</w:t>
            </w:r>
          </w:p>
        </w:tc>
        <w:tc>
          <w:tcPr>
            <w:tcW w:w="585" w:type="dxa"/>
            <w:tcBorders>
              <w:top w:val="single" w:sz="4" w:space="0" w:color="000000"/>
              <w:left w:val="single" w:sz="4" w:space="0" w:color="000000"/>
              <w:bottom w:val="single" w:sz="4" w:space="0" w:color="000000"/>
            </w:tcBorders>
            <w:shd w:val="clear" w:color="auto" w:fill="auto"/>
            <w:vAlign w:val="center"/>
          </w:tcPr>
          <w:p w14:paraId="6598F44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37E0026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Essay</w:t>
            </w:r>
          </w:p>
        </w:tc>
        <w:tc>
          <w:tcPr>
            <w:tcW w:w="585" w:type="dxa"/>
            <w:tcBorders>
              <w:top w:val="single" w:sz="4" w:space="0" w:color="000000"/>
              <w:left w:val="single" w:sz="4" w:space="0" w:color="000000"/>
              <w:bottom w:val="single" w:sz="4" w:space="0" w:color="000000"/>
            </w:tcBorders>
            <w:shd w:val="clear" w:color="auto" w:fill="auto"/>
            <w:vAlign w:val="center"/>
          </w:tcPr>
          <w:p w14:paraId="27C86B7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4ECF12A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BCF35" w14:textId="77777777" w:rsidR="001836E9" w:rsidRPr="001836E9" w:rsidRDefault="001836E9" w:rsidP="001836E9">
            <w:pPr>
              <w:spacing w:after="0" w:line="240" w:lineRule="exact"/>
              <w:rPr>
                <w:rFonts w:ascii="Arial" w:hAnsi="Arial" w:cs="Arial"/>
                <w:sz w:val="20"/>
                <w:szCs w:val="20"/>
              </w:rPr>
            </w:pPr>
          </w:p>
        </w:tc>
      </w:tr>
      <w:tr w:rsidR="001836E9" w:rsidRPr="001836E9" w14:paraId="5E7547C9"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4017142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506CB066"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74B8148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85" w:type="dxa"/>
            <w:tcBorders>
              <w:top w:val="single" w:sz="4" w:space="0" w:color="000000"/>
              <w:left w:val="single" w:sz="4" w:space="0" w:color="000000"/>
              <w:bottom w:val="single" w:sz="4" w:space="0" w:color="000000"/>
            </w:tcBorders>
            <w:shd w:val="clear" w:color="auto" w:fill="auto"/>
            <w:vAlign w:val="center"/>
          </w:tcPr>
          <w:p w14:paraId="54F8EA0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6C368D4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85" w:type="dxa"/>
            <w:tcBorders>
              <w:top w:val="single" w:sz="4" w:space="0" w:color="000000"/>
              <w:left w:val="single" w:sz="4" w:space="0" w:color="000000"/>
              <w:bottom w:val="single" w:sz="4" w:space="0" w:color="000000"/>
            </w:tcBorders>
            <w:shd w:val="clear" w:color="auto" w:fill="auto"/>
            <w:vAlign w:val="center"/>
          </w:tcPr>
          <w:p w14:paraId="03D6668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532860EC"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B1EB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r>
      <w:tr w:rsidR="001836E9" w:rsidRPr="001836E9" w14:paraId="14BCF09B" w14:textId="77777777" w:rsidTr="00EE2AE8">
        <w:tblPrEx>
          <w:jc w:val="left"/>
        </w:tblPrEx>
        <w:trPr>
          <w:gridAfter w:val="1"/>
          <w:wAfter w:w="18" w:type="dxa"/>
          <w:trHeight w:val="108"/>
        </w:trPr>
        <w:tc>
          <w:tcPr>
            <w:tcW w:w="1772" w:type="dxa"/>
            <w:tcBorders>
              <w:top w:val="single" w:sz="4" w:space="0" w:color="000000"/>
              <w:left w:val="single" w:sz="4" w:space="0" w:color="000000"/>
              <w:bottom w:val="single" w:sz="4" w:space="0" w:color="000000"/>
            </w:tcBorders>
            <w:shd w:val="clear" w:color="auto" w:fill="auto"/>
            <w:vAlign w:val="center"/>
          </w:tcPr>
          <w:p w14:paraId="544FE1E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85" w:type="dxa"/>
            <w:gridSpan w:val="2"/>
            <w:tcBorders>
              <w:top w:val="single" w:sz="4" w:space="0" w:color="000000"/>
              <w:left w:val="single" w:sz="4" w:space="0" w:color="000000"/>
              <w:bottom w:val="single" w:sz="4" w:space="0" w:color="000000"/>
            </w:tcBorders>
            <w:shd w:val="clear" w:color="auto" w:fill="auto"/>
            <w:vAlign w:val="center"/>
          </w:tcPr>
          <w:p w14:paraId="179A4CB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94" w:type="dxa"/>
            <w:gridSpan w:val="2"/>
            <w:tcBorders>
              <w:top w:val="single" w:sz="4" w:space="0" w:color="000000"/>
              <w:left w:val="single" w:sz="4" w:space="0" w:color="000000"/>
              <w:bottom w:val="single" w:sz="4" w:space="0" w:color="000000"/>
            </w:tcBorders>
            <w:shd w:val="clear" w:color="auto" w:fill="auto"/>
            <w:vAlign w:val="center"/>
          </w:tcPr>
          <w:p w14:paraId="157E9EC4"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359D903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315" w:type="dxa"/>
            <w:gridSpan w:val="4"/>
            <w:tcBorders>
              <w:top w:val="single" w:sz="4" w:space="0" w:color="000000"/>
              <w:left w:val="single" w:sz="4" w:space="0" w:color="000000"/>
              <w:bottom w:val="single" w:sz="4" w:space="0" w:color="000000"/>
            </w:tcBorders>
            <w:shd w:val="clear" w:color="auto" w:fill="auto"/>
            <w:vAlign w:val="center"/>
          </w:tcPr>
          <w:p w14:paraId="78B21445" w14:textId="77777777" w:rsidR="001836E9" w:rsidRPr="001836E9" w:rsidRDefault="001836E9" w:rsidP="001836E9">
            <w:pPr>
              <w:snapToGrid w:val="0"/>
              <w:spacing w:after="0" w:line="240" w:lineRule="exact"/>
              <w:rPr>
                <w:rFonts w:ascii="Arial" w:hAnsi="Arial" w:cs="Arial"/>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62C0A52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755" w:type="dxa"/>
            <w:gridSpan w:val="2"/>
            <w:tcBorders>
              <w:top w:val="single" w:sz="4" w:space="0" w:color="000000"/>
              <w:left w:val="single" w:sz="4" w:space="0" w:color="000000"/>
              <w:bottom w:val="single" w:sz="4" w:space="0" w:color="000000"/>
            </w:tcBorders>
            <w:shd w:val="clear" w:color="auto" w:fill="auto"/>
            <w:vAlign w:val="center"/>
          </w:tcPr>
          <w:p w14:paraId="138CE6BF" w14:textId="77777777" w:rsidR="001836E9" w:rsidRPr="001836E9" w:rsidRDefault="001836E9" w:rsidP="001836E9">
            <w:pPr>
              <w:snapToGrid w:val="0"/>
              <w:spacing w:after="0" w:line="240" w:lineRule="exact"/>
              <w:rPr>
                <w:rFonts w:ascii="Arial" w:hAnsi="Arial" w:cs="Arial"/>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CE07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24F3B6E8"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F6731F1"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t>Grading and evaluating student work during classes and at the final exam / Method of verifying acquired learning outcomes for each student obligation</w:t>
            </w:r>
          </w:p>
        </w:tc>
      </w:tr>
      <w:tr w:rsidR="001836E9" w:rsidRPr="001836E9" w14:paraId="0A848F74"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34BC9948" w14:textId="77777777" w:rsidR="001836E9" w:rsidRPr="001836E9" w:rsidRDefault="001836E9" w:rsidP="001836E9">
            <w:pPr>
              <w:tabs>
                <w:tab w:val="left" w:pos="360"/>
                <w:tab w:val="left" w:pos="540"/>
              </w:tabs>
              <w:rPr>
                <w:rFonts w:ascii="Arial" w:hAnsi="Arial" w:cs="Arial"/>
                <w:sz w:val="20"/>
                <w:szCs w:val="20"/>
              </w:rPr>
            </w:pPr>
            <w:r w:rsidRPr="001836E9">
              <w:rPr>
                <w:rFonts w:ascii="Arial" w:hAnsi="Arial" w:cs="Arial"/>
                <w:sz w:val="20"/>
                <w:szCs w:val="20"/>
              </w:rPr>
              <w:t xml:space="preserve">The overall grade is influenced by the students' commitment and success in completing tasks during lectures and practical exercises. The basic principle of assessment is to test the knowledge acquired in lectures with a maximum of 70% of the final grade, and 30% in practical exercises. The exam generally consists of a written and oral part. The written exam involves testing the knowledge of the lecture </w:t>
            </w:r>
            <w:proofErr w:type="gramStart"/>
            <w:r w:rsidRPr="001836E9">
              <w:rPr>
                <w:rFonts w:ascii="Arial" w:hAnsi="Arial" w:cs="Arial"/>
                <w:sz w:val="20"/>
                <w:szCs w:val="20"/>
              </w:rPr>
              <w:t>material, and</w:t>
            </w:r>
            <w:proofErr w:type="gramEnd"/>
            <w:r w:rsidRPr="001836E9">
              <w:rPr>
                <w:rFonts w:ascii="Arial" w:hAnsi="Arial" w:cs="Arial"/>
                <w:sz w:val="20"/>
                <w:szCs w:val="20"/>
              </w:rPr>
              <w:t xml:space="preserve"> consists of tasks that require optional solutions through rounding, completing, describing, and/or identifying in a picture or graphic. The practical knowledge acquired in lectures and exercises is tested in writing. Successfully completed practical work is a prerequisite for taking the final exam. The exam consists of tasks for rounding, completing, describing, marking, and with arithmetic operations. The percentage of successfully completed tasks is used to calculate the points achieved in the practical exam (max 30%).</w:t>
            </w:r>
          </w:p>
          <w:p w14:paraId="42511F12" w14:textId="77777777" w:rsidR="001836E9" w:rsidRPr="001836E9" w:rsidRDefault="001836E9" w:rsidP="001836E9">
            <w:pPr>
              <w:tabs>
                <w:tab w:val="left" w:pos="360"/>
                <w:tab w:val="left" w:pos="540"/>
              </w:tabs>
              <w:rPr>
                <w:rFonts w:ascii="Arial" w:hAnsi="Arial" w:cs="Arial"/>
                <w:sz w:val="20"/>
                <w:szCs w:val="20"/>
              </w:rPr>
            </w:pPr>
            <w:r w:rsidRPr="001836E9">
              <w:rPr>
                <w:rFonts w:ascii="Arial" w:hAnsi="Arial" w:cs="Arial"/>
                <w:sz w:val="20"/>
                <w:szCs w:val="20"/>
              </w:rPr>
              <w:t>The method of evaluation and scoring of points in the preliminary exams, or the final exam, is as follows: 90%-100% - excellent grade (5)</w:t>
            </w:r>
          </w:p>
          <w:p w14:paraId="3D21CD0E" w14:textId="77777777" w:rsidR="001836E9" w:rsidRPr="001836E9" w:rsidRDefault="001836E9" w:rsidP="001836E9">
            <w:pPr>
              <w:tabs>
                <w:tab w:val="left" w:pos="360"/>
                <w:tab w:val="left" w:pos="540"/>
              </w:tabs>
              <w:rPr>
                <w:rFonts w:ascii="Arial" w:hAnsi="Arial" w:cs="Arial"/>
                <w:sz w:val="20"/>
                <w:szCs w:val="20"/>
              </w:rPr>
            </w:pPr>
            <w:r w:rsidRPr="001836E9">
              <w:rPr>
                <w:rFonts w:ascii="Arial" w:hAnsi="Arial" w:cs="Arial"/>
                <w:sz w:val="20"/>
                <w:szCs w:val="20"/>
              </w:rPr>
              <w:t>80%- 90% - very good rating (4)</w:t>
            </w:r>
          </w:p>
          <w:p w14:paraId="54C471EB" w14:textId="77777777" w:rsidR="001836E9" w:rsidRPr="001836E9" w:rsidRDefault="001836E9" w:rsidP="001836E9">
            <w:pPr>
              <w:tabs>
                <w:tab w:val="left" w:pos="360"/>
                <w:tab w:val="left" w:pos="540"/>
              </w:tabs>
              <w:rPr>
                <w:rFonts w:ascii="Arial" w:hAnsi="Arial" w:cs="Arial"/>
                <w:sz w:val="20"/>
                <w:szCs w:val="20"/>
              </w:rPr>
            </w:pPr>
            <w:r w:rsidRPr="001836E9">
              <w:rPr>
                <w:rFonts w:ascii="Arial" w:hAnsi="Arial" w:cs="Arial"/>
                <w:sz w:val="20"/>
                <w:szCs w:val="20"/>
              </w:rPr>
              <w:t>70% - 80% - good grade (3)</w:t>
            </w:r>
          </w:p>
          <w:p w14:paraId="0F532A6D" w14:textId="77777777" w:rsidR="001836E9" w:rsidRPr="001836E9" w:rsidRDefault="001836E9" w:rsidP="001836E9">
            <w:pPr>
              <w:tabs>
                <w:tab w:val="left" w:pos="2820"/>
              </w:tabs>
              <w:rPr>
                <w:rFonts w:ascii="Arial" w:hAnsi="Arial" w:cs="Arial"/>
                <w:sz w:val="20"/>
                <w:szCs w:val="20"/>
              </w:rPr>
            </w:pPr>
            <w:r w:rsidRPr="001836E9">
              <w:rPr>
                <w:rFonts w:ascii="Arial" w:hAnsi="Arial" w:cs="Arial"/>
                <w:sz w:val="20"/>
                <w:szCs w:val="20"/>
              </w:rPr>
              <w:t>60% - 70% - grade sufficient (2)</w:t>
            </w:r>
          </w:p>
          <w:p w14:paraId="048F5A36"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hAnsi="Arial" w:cs="Arial"/>
                <w:sz w:val="20"/>
                <w:szCs w:val="20"/>
              </w:rPr>
              <w:t>&lt;60% - grade insufficient (1).</w:t>
            </w:r>
          </w:p>
        </w:tc>
      </w:tr>
      <w:tr w:rsidR="001836E9" w:rsidRPr="001836E9" w14:paraId="3E80D3EE"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A8013B5"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literature and number of copies </w:t>
            </w:r>
            <w:r w:rsidRPr="001836E9">
              <w:rPr>
                <w:rFonts w:ascii="Arial" w:hAnsi="Arial" w:cs="Arial"/>
                <w:i/>
                <w:color w:val="000000"/>
                <w:sz w:val="20"/>
                <w:szCs w:val="20"/>
              </w:rPr>
              <w:t>in relation to the number of students currently attending the course</w:t>
            </w:r>
          </w:p>
        </w:tc>
      </w:tr>
      <w:tr w:rsidR="001836E9" w:rsidRPr="001836E9" w14:paraId="40BAA56E" w14:textId="77777777" w:rsidTr="00EE2AE8">
        <w:tblPrEx>
          <w:jc w:val="left"/>
        </w:tblPrEx>
        <w:trPr>
          <w:gridAfter w:val="1"/>
          <w:wAfter w:w="18" w:type="dxa"/>
          <w:trHeight w:val="111"/>
        </w:trPr>
        <w:tc>
          <w:tcPr>
            <w:tcW w:w="3766" w:type="dxa"/>
            <w:gridSpan w:val="4"/>
            <w:tcBorders>
              <w:top w:val="single" w:sz="4" w:space="0" w:color="000000"/>
              <w:left w:val="single" w:sz="4" w:space="0" w:color="000000"/>
              <w:bottom w:val="single" w:sz="4" w:space="0" w:color="000000"/>
            </w:tcBorders>
            <w:shd w:val="clear" w:color="auto" w:fill="auto"/>
            <w:vAlign w:val="center"/>
          </w:tcPr>
          <w:p w14:paraId="6F4F2EB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4BC134B2"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E0F6C4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621C902F" w14:textId="77777777" w:rsidTr="00EE2AE8">
        <w:tblPrEx>
          <w:jc w:val="left"/>
        </w:tblPrEx>
        <w:trPr>
          <w:gridAfter w:val="1"/>
          <w:wAfter w:w="18" w:type="dxa"/>
          <w:trHeight w:val="108"/>
        </w:trPr>
        <w:tc>
          <w:tcPr>
            <w:tcW w:w="3766" w:type="dxa"/>
            <w:gridSpan w:val="4"/>
            <w:tcBorders>
              <w:top w:val="single" w:sz="4" w:space="0" w:color="000000"/>
              <w:left w:val="single" w:sz="4" w:space="0" w:color="000000"/>
              <w:bottom w:val="single" w:sz="4" w:space="0" w:color="000000"/>
            </w:tcBorders>
            <w:shd w:val="clear" w:color="auto" w:fill="auto"/>
          </w:tcPr>
          <w:p w14:paraId="53695689"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sz w:val="20"/>
                <w:szCs w:val="20"/>
              </w:rPr>
              <w:t>Katavić, I. 2006. Mariculture - Fish reproduction and controlled production of fry. In: Fish farming (Bogut, I. ed. Faculty of Agriculture, Osijek, pp. 349-509.</w:t>
            </w:r>
          </w:p>
        </w:tc>
        <w:tc>
          <w:tcPr>
            <w:tcW w:w="1676" w:type="dxa"/>
            <w:gridSpan w:val="3"/>
            <w:tcBorders>
              <w:top w:val="single" w:sz="4" w:space="0" w:color="000000"/>
              <w:left w:val="single" w:sz="4" w:space="0" w:color="000000"/>
              <w:bottom w:val="single" w:sz="4" w:space="0" w:color="000000"/>
            </w:tcBorders>
            <w:shd w:val="clear" w:color="auto" w:fill="auto"/>
            <w:vAlign w:val="center"/>
          </w:tcPr>
          <w:p w14:paraId="0B299CFD" w14:textId="77777777" w:rsidR="001836E9" w:rsidRPr="001836E9" w:rsidRDefault="001836E9" w:rsidP="001836E9">
            <w:pPr>
              <w:snapToGrid w:val="0"/>
              <w:spacing w:after="0" w:line="240" w:lineRule="exact"/>
              <w:rPr>
                <w:rFonts w:ascii="Arial" w:hAnsi="Arial" w:cs="Arial"/>
                <w:color w:val="000000"/>
                <w:sz w:val="20"/>
                <w:szCs w:val="20"/>
              </w:rPr>
            </w:pPr>
          </w:p>
        </w:tc>
        <w:tc>
          <w:tcPr>
            <w:tcW w:w="3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67859DE"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7609EF24"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7CD4428C"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Additional literature</w:t>
            </w:r>
          </w:p>
        </w:tc>
      </w:tr>
      <w:tr w:rsidR="001836E9" w:rsidRPr="001836E9" w14:paraId="5BDE4545" w14:textId="77777777" w:rsidTr="00EE2AE8">
        <w:tblPrEx>
          <w:jc w:val="left"/>
        </w:tblPrEx>
        <w:trPr>
          <w:gridAfter w:val="1"/>
          <w:wAfter w:w="18" w:type="dxa"/>
          <w:trHeight w:val="300"/>
        </w:trPr>
        <w:tc>
          <w:tcPr>
            <w:tcW w:w="935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762822B3"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 xml:space="preserve">1. Moretti A., Fernandex-Criado MP, </w:t>
            </w:r>
            <w:proofErr w:type="spellStart"/>
            <w:r w:rsidRPr="001836E9">
              <w:rPr>
                <w:rFonts w:ascii="Arial" w:hAnsi="Arial" w:cs="Arial"/>
                <w:sz w:val="20"/>
                <w:szCs w:val="20"/>
              </w:rPr>
              <w:t>Vetillart</w:t>
            </w:r>
            <w:proofErr w:type="spellEnd"/>
            <w:r w:rsidRPr="001836E9">
              <w:rPr>
                <w:rFonts w:ascii="Arial" w:hAnsi="Arial" w:cs="Arial"/>
                <w:sz w:val="20"/>
                <w:szCs w:val="20"/>
              </w:rPr>
              <w:t xml:space="preserve"> R. (2005) Manual on Hatchery Production of Seabass and Gilthead Seabream Volume 2 FAO, Rome, 163pp. (available at www.fao.org)</w:t>
            </w:r>
          </w:p>
          <w:p w14:paraId="7CC81925"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 xml:space="preserve">2. Bourne, N. (2004) Hatchery culture of bivalves: a practical manual. FAO, Rome, 201 </w:t>
            </w:r>
            <w:proofErr w:type="gramStart"/>
            <w:r w:rsidRPr="001836E9">
              <w:rPr>
                <w:rFonts w:ascii="Arial" w:hAnsi="Arial" w:cs="Arial"/>
                <w:sz w:val="20"/>
                <w:szCs w:val="20"/>
              </w:rPr>
              <w:t>pp</w:t>
            </w:r>
            <w:proofErr w:type="gramEnd"/>
            <w:r w:rsidRPr="001836E9">
              <w:rPr>
                <w:rFonts w:ascii="Arial" w:hAnsi="Arial" w:cs="Arial"/>
                <w:sz w:val="20"/>
                <w:szCs w:val="20"/>
              </w:rPr>
              <w:t>. (www.fao.org)</w:t>
            </w:r>
          </w:p>
          <w:p w14:paraId="2379A4D7"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3. Tave, D. (1999) Inbreeding and brood stock management. Fisheries Technical Paper. But. 392. Roma, FAO. 1999. 122 p. (www.fao.org)</w:t>
            </w:r>
          </w:p>
          <w:p w14:paraId="0CB5A473"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 xml:space="preserve">4. Levens, P. </w:t>
            </w:r>
            <w:proofErr w:type="spellStart"/>
            <w:r w:rsidRPr="001836E9">
              <w:rPr>
                <w:rFonts w:ascii="Arial" w:hAnsi="Arial" w:cs="Arial"/>
                <w:sz w:val="20"/>
                <w:szCs w:val="20"/>
              </w:rPr>
              <w:t>Sorgeloos</w:t>
            </w:r>
            <w:proofErr w:type="spellEnd"/>
            <w:r w:rsidRPr="001836E9">
              <w:rPr>
                <w:rFonts w:ascii="Arial" w:hAnsi="Arial" w:cs="Arial"/>
                <w:sz w:val="20"/>
                <w:szCs w:val="20"/>
              </w:rPr>
              <w:t>, P. (eds) (1996). Manual on production and use of live food for aquaculture. FAO Fisheries Technical Paper, No. 361. Rome, 1966, 295p. (www.fao.org)</w:t>
            </w:r>
          </w:p>
          <w:p w14:paraId="2F72892C"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 xml:space="preserve">5. Brooks, S., Taylor, CR and </w:t>
            </w:r>
            <w:proofErr w:type="spellStart"/>
            <w:r w:rsidRPr="001836E9">
              <w:rPr>
                <w:rFonts w:ascii="Arial" w:hAnsi="Arial" w:cs="Arial"/>
                <w:sz w:val="20"/>
                <w:szCs w:val="20"/>
              </w:rPr>
              <w:t>Supter</w:t>
            </w:r>
            <w:proofErr w:type="spellEnd"/>
            <w:r w:rsidRPr="001836E9">
              <w:rPr>
                <w:rFonts w:ascii="Arial" w:hAnsi="Arial" w:cs="Arial"/>
                <w:sz w:val="20"/>
                <w:szCs w:val="20"/>
              </w:rPr>
              <w:t>, JP 1997. Egg quality in fish. What makes a good egg. Reviews in Fish Biology and Fisheries 7:387-417</w:t>
            </w:r>
          </w:p>
          <w:p w14:paraId="58053C11" w14:textId="77777777" w:rsidR="001836E9" w:rsidRPr="001836E9" w:rsidRDefault="001836E9" w:rsidP="001836E9">
            <w:pPr>
              <w:tabs>
                <w:tab w:val="left" w:pos="567"/>
              </w:tabs>
              <w:rPr>
                <w:rFonts w:ascii="Arial" w:hAnsi="Arial" w:cs="Arial"/>
                <w:i/>
                <w:sz w:val="20"/>
                <w:szCs w:val="20"/>
              </w:rPr>
            </w:pPr>
            <w:r w:rsidRPr="001836E9">
              <w:rPr>
                <w:rFonts w:ascii="Arial" w:hAnsi="Arial" w:cs="Arial"/>
                <w:sz w:val="20"/>
                <w:szCs w:val="20"/>
              </w:rPr>
              <w:lastRenderedPageBreak/>
              <w:t xml:space="preserve">6. Donald, B. </w:t>
            </w:r>
            <w:proofErr w:type="spellStart"/>
            <w:r w:rsidRPr="001836E9">
              <w:rPr>
                <w:rFonts w:ascii="Arial" w:hAnsi="Arial" w:cs="Arial"/>
                <w:sz w:val="20"/>
                <w:szCs w:val="20"/>
              </w:rPr>
              <w:t>McM</w:t>
            </w:r>
            <w:proofErr w:type="spellEnd"/>
            <w:r w:rsidRPr="001836E9">
              <w:rPr>
                <w:rFonts w:ascii="Arial" w:hAnsi="Arial" w:cs="Arial"/>
                <w:sz w:val="20"/>
                <w:szCs w:val="20"/>
              </w:rPr>
              <w:t>., 2007. Fish histology – Female Reproductive Systems. Springer, 587 p.</w:t>
            </w:r>
          </w:p>
        </w:tc>
      </w:tr>
      <w:tr w:rsidR="001836E9" w:rsidRPr="001836E9" w14:paraId="1BE313EB" w14:textId="77777777" w:rsidTr="00EE2AE8">
        <w:tblPrEx>
          <w:jc w:val="left"/>
        </w:tblPrEx>
        <w:trPr>
          <w:gridAfter w:val="1"/>
          <w:wAfter w:w="18" w:type="dxa"/>
          <w:trHeight w:val="117"/>
        </w:trPr>
        <w:tc>
          <w:tcPr>
            <w:tcW w:w="935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91453E3"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lastRenderedPageBreak/>
              <w:t>Quality assurance methods that ensure the acquisition of output knowledge, skills and competences</w:t>
            </w:r>
          </w:p>
        </w:tc>
      </w:tr>
      <w:tr w:rsidR="001836E9" w:rsidRPr="001836E9" w14:paraId="5F249F7D" w14:textId="77777777" w:rsidTr="00EE2AE8">
        <w:tblPrEx>
          <w:jc w:val="left"/>
        </w:tblPrEx>
        <w:trPr>
          <w:gridAfter w:val="1"/>
          <w:wAfter w:w="18" w:type="dxa"/>
          <w:trHeight w:val="432"/>
        </w:trPr>
        <w:tc>
          <w:tcPr>
            <w:tcW w:w="9350" w:type="dxa"/>
            <w:gridSpan w:val="14"/>
            <w:tcBorders>
              <w:top w:val="single" w:sz="4" w:space="0" w:color="000000"/>
              <w:left w:val="single" w:sz="4" w:space="0" w:color="000000"/>
              <w:bottom w:val="single" w:sz="4" w:space="0" w:color="000000"/>
              <w:right w:val="single" w:sz="4" w:space="0" w:color="000000"/>
            </w:tcBorders>
            <w:shd w:val="clear" w:color="auto" w:fill="auto"/>
          </w:tcPr>
          <w:p w14:paraId="717FD9F0" w14:textId="77777777" w:rsidR="001836E9" w:rsidRPr="001836E9" w:rsidRDefault="001836E9" w:rsidP="001836E9">
            <w:pPr>
              <w:autoSpaceDE w:val="0"/>
              <w:autoSpaceDN w:val="0"/>
              <w:adjustRightInd w:val="0"/>
              <w:rPr>
                <w:rFonts w:ascii="Arial" w:hAnsi="Arial" w:cs="Arial"/>
                <w:b/>
                <w:sz w:val="20"/>
                <w:szCs w:val="20"/>
              </w:rPr>
            </w:pPr>
            <w:r w:rsidRPr="001836E9">
              <w:rPr>
                <w:rFonts w:ascii="Arial" w:hAnsi="Arial" w:cs="Arial"/>
                <w:b/>
                <w:sz w:val="20"/>
                <w:szCs w:val="20"/>
              </w:rPr>
              <w:t>Student work will be evaluated and graded during the course as well as in the final exam. During the course, the following will be assessed:</w:t>
            </w:r>
          </w:p>
          <w:p w14:paraId="50D8B589" w14:textId="77777777" w:rsidR="001836E9" w:rsidRPr="001836E9" w:rsidRDefault="001836E9" w:rsidP="001836E9">
            <w:pPr>
              <w:autoSpaceDE w:val="0"/>
              <w:autoSpaceDN w:val="0"/>
              <w:adjustRightInd w:val="0"/>
              <w:spacing w:after="0" w:line="240" w:lineRule="auto"/>
              <w:rPr>
                <w:rFonts w:ascii="Arial" w:hAnsi="Arial" w:cs="Arial"/>
                <w:b/>
                <w:sz w:val="20"/>
                <w:szCs w:val="20"/>
              </w:rPr>
            </w:pPr>
            <w:r w:rsidRPr="001836E9">
              <w:rPr>
                <w:rFonts w:ascii="Arial" w:hAnsi="Arial" w:cs="Arial"/>
                <w:b/>
                <w:sz w:val="20"/>
                <w:szCs w:val="20"/>
              </w:rPr>
              <w:t>a) attending classes</w:t>
            </w:r>
          </w:p>
          <w:p w14:paraId="24B93199" w14:textId="77777777" w:rsidR="001836E9" w:rsidRPr="001836E9" w:rsidRDefault="001836E9" w:rsidP="001836E9">
            <w:pPr>
              <w:autoSpaceDE w:val="0"/>
              <w:autoSpaceDN w:val="0"/>
              <w:adjustRightInd w:val="0"/>
              <w:spacing w:after="0" w:line="240" w:lineRule="auto"/>
              <w:rPr>
                <w:rFonts w:ascii="Arial" w:hAnsi="Arial" w:cs="Arial"/>
                <w:b/>
                <w:sz w:val="20"/>
                <w:szCs w:val="20"/>
              </w:rPr>
            </w:pPr>
            <w:r w:rsidRPr="001836E9">
              <w:rPr>
                <w:rFonts w:ascii="Arial" w:hAnsi="Arial" w:cs="Arial"/>
                <w:b/>
                <w:sz w:val="20"/>
                <w:szCs w:val="20"/>
              </w:rPr>
              <w:t>b) activity in class</w:t>
            </w:r>
          </w:p>
          <w:p w14:paraId="6FB0727A" w14:textId="77777777" w:rsidR="001836E9" w:rsidRPr="001836E9" w:rsidRDefault="001836E9" w:rsidP="001836E9">
            <w:pPr>
              <w:autoSpaceDE w:val="0"/>
              <w:autoSpaceDN w:val="0"/>
              <w:adjustRightInd w:val="0"/>
              <w:rPr>
                <w:rFonts w:ascii="Arial" w:eastAsia="Times New Roman" w:hAnsi="Arial" w:cs="Arial"/>
                <w:b/>
                <w:i/>
                <w:color w:val="000000"/>
                <w:sz w:val="20"/>
                <w:szCs w:val="20"/>
              </w:rPr>
            </w:pPr>
            <w:r w:rsidRPr="001836E9">
              <w:rPr>
                <w:rFonts w:ascii="Arial" w:hAnsi="Arial" w:cs="Arial"/>
                <w:b/>
                <w:sz w:val="20"/>
                <w:szCs w:val="20"/>
              </w:rPr>
              <w:t>c) acquired knowledge</w:t>
            </w:r>
          </w:p>
        </w:tc>
      </w:tr>
    </w:tbl>
    <w:p w14:paraId="1B077147" w14:textId="77777777" w:rsidR="001836E9" w:rsidRPr="001836E9" w:rsidRDefault="001836E9" w:rsidP="001836E9">
      <w:pPr>
        <w:spacing w:after="0" w:line="240" w:lineRule="auto"/>
        <w:jc w:val="both"/>
        <w:rPr>
          <w:rFonts w:ascii="Arial" w:hAnsi="Arial" w:cs="Arial"/>
          <w:sz w:val="20"/>
          <w:szCs w:val="20"/>
        </w:rPr>
      </w:pPr>
    </w:p>
    <w:p w14:paraId="079175BB" w14:textId="77777777" w:rsidR="001836E9" w:rsidRPr="001836E9" w:rsidRDefault="001836E9" w:rsidP="001836E9">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2"/>
        <w:gridCol w:w="408"/>
        <w:gridCol w:w="163"/>
        <w:gridCol w:w="1361"/>
        <w:gridCol w:w="757"/>
        <w:gridCol w:w="572"/>
        <w:gridCol w:w="297"/>
        <w:gridCol w:w="236"/>
        <w:gridCol w:w="383"/>
        <w:gridCol w:w="358"/>
        <w:gridCol w:w="572"/>
        <w:gridCol w:w="207"/>
        <w:gridCol w:w="1490"/>
        <w:gridCol w:w="547"/>
        <w:gridCol w:w="17"/>
      </w:tblGrid>
      <w:tr w:rsidR="001836E9" w:rsidRPr="001836E9" w14:paraId="73AE1857" w14:textId="77777777" w:rsidTr="003936DC">
        <w:trPr>
          <w:trHeight w:val="149"/>
          <w:jc w:val="center"/>
        </w:trPr>
        <w:tc>
          <w:tcPr>
            <w:tcW w:w="9080"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24949893" w14:textId="6D6E3566" w:rsidR="001836E9" w:rsidRPr="001836E9" w:rsidRDefault="001836E9" w:rsidP="001836E9">
            <w:pPr>
              <w:spacing w:after="0" w:line="240" w:lineRule="exact"/>
              <w:jc w:val="center"/>
              <w:rPr>
                <w:rFonts w:ascii="Arial" w:hAnsi="Arial" w:cs="Arial"/>
                <w:b/>
                <w:sz w:val="20"/>
                <w:szCs w:val="20"/>
              </w:rPr>
            </w:pPr>
            <w:r w:rsidRPr="001836E9">
              <w:rPr>
                <w:rFonts w:ascii="Arial" w:hAnsi="Arial" w:cs="Arial"/>
                <w:b/>
                <w:color w:val="000000"/>
                <w:sz w:val="20"/>
                <w:szCs w:val="20"/>
              </w:rPr>
              <w:t>GENERAL INFORMATION</w:t>
            </w:r>
          </w:p>
        </w:tc>
      </w:tr>
      <w:tr w:rsidR="001836E9" w:rsidRPr="002A1DF6" w14:paraId="2AD82732" w14:textId="77777777" w:rsidTr="003936DC">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78E8B2BE" w14:textId="77777777" w:rsidR="001836E9" w:rsidRPr="001836E9" w:rsidRDefault="001836E9" w:rsidP="001836E9">
            <w:pPr>
              <w:spacing w:after="0" w:line="240" w:lineRule="exact"/>
              <w:rPr>
                <w:rFonts w:ascii="Arial" w:hAnsi="Arial" w:cs="Arial"/>
                <w:i/>
                <w:sz w:val="20"/>
                <w:szCs w:val="20"/>
              </w:rPr>
            </w:pPr>
            <w:r w:rsidRPr="001836E9">
              <w:rPr>
                <w:rFonts w:ascii="Arial" w:hAnsi="Arial" w:cs="Arial"/>
                <w:i/>
                <w:color w:val="000000"/>
                <w:sz w:val="20"/>
                <w:szCs w:val="20"/>
              </w:rPr>
              <w:t>Course leader</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121E2E05" w14:textId="52169372" w:rsidR="001836E9" w:rsidRPr="002A1DF6" w:rsidRDefault="001836E9" w:rsidP="001836E9">
            <w:pPr>
              <w:spacing w:after="0" w:line="240" w:lineRule="exact"/>
              <w:rPr>
                <w:rFonts w:ascii="Arial" w:hAnsi="Arial" w:cs="Arial"/>
                <w:b/>
                <w:color w:val="000000"/>
                <w:sz w:val="20"/>
                <w:szCs w:val="20"/>
                <w:lang w:val="pl-PL"/>
              </w:rPr>
            </w:pPr>
            <w:r w:rsidRPr="002A1DF6">
              <w:rPr>
                <w:rFonts w:ascii="Arial" w:hAnsi="Arial" w:cs="Arial"/>
                <w:b/>
                <w:color w:val="000000"/>
                <w:sz w:val="20"/>
                <w:szCs w:val="20"/>
                <w:lang w:val="pl-PL"/>
              </w:rPr>
              <w:t xml:space="preserve">Assoc. </w:t>
            </w:r>
            <w:r w:rsidR="009D1475">
              <w:rPr>
                <w:rFonts w:ascii="Arial" w:hAnsi="Arial" w:cs="Arial"/>
                <w:b/>
                <w:color w:val="000000"/>
                <w:sz w:val="20"/>
                <w:szCs w:val="20"/>
                <w:lang w:val="pl-PL"/>
              </w:rPr>
              <w:t>Prof.</w:t>
            </w:r>
            <w:r w:rsidRPr="002A1DF6">
              <w:rPr>
                <w:rFonts w:ascii="Arial" w:hAnsi="Arial" w:cs="Arial"/>
                <w:b/>
                <w:color w:val="000000"/>
                <w:sz w:val="20"/>
                <w:szCs w:val="20"/>
                <w:lang w:val="pl-PL"/>
              </w:rPr>
              <w:t xml:space="preserve"> Maja Krželj</w:t>
            </w:r>
            <w:r w:rsidR="002A1DF6" w:rsidRPr="002A1DF6">
              <w:rPr>
                <w:rFonts w:ascii="Arial" w:hAnsi="Arial" w:cs="Arial"/>
                <w:b/>
                <w:color w:val="000000"/>
                <w:sz w:val="20"/>
                <w:szCs w:val="20"/>
                <w:lang w:val="pl-PL"/>
              </w:rPr>
              <w:t>, PhD</w:t>
            </w:r>
          </w:p>
        </w:tc>
      </w:tr>
      <w:tr w:rsidR="001836E9" w:rsidRPr="001836E9" w14:paraId="3D20DC63" w14:textId="77777777" w:rsidTr="003936DC">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4164778A"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sz w:val="20"/>
                <w:szCs w:val="20"/>
              </w:rPr>
              <w:t>Course name</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464AC2D2"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CLIMATE AND MARINE LIFE</w:t>
            </w:r>
          </w:p>
        </w:tc>
      </w:tr>
      <w:tr w:rsidR="001836E9" w:rsidRPr="001836E9" w14:paraId="3E2DFC3F" w14:textId="77777777" w:rsidTr="003936DC">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30B3A399"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Study program</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7697F20E" w14:textId="77777777" w:rsidR="001836E9" w:rsidRPr="001836E9" w:rsidRDefault="001836E9" w:rsidP="001836E9">
            <w:pPr>
              <w:snapToGrid w:val="0"/>
              <w:spacing w:after="0" w:line="240" w:lineRule="exact"/>
              <w:rPr>
                <w:rFonts w:ascii="Arial" w:eastAsia="Times New Roman" w:hAnsi="Arial" w:cs="Arial"/>
                <w:b/>
                <w:sz w:val="20"/>
                <w:szCs w:val="20"/>
              </w:rPr>
            </w:pPr>
            <w:r w:rsidRPr="001836E9">
              <w:rPr>
                <w:rFonts w:ascii="Arial" w:eastAsia="Times New Roman" w:hAnsi="Arial" w:cs="Arial"/>
                <w:b/>
                <w:sz w:val="20"/>
                <w:szCs w:val="20"/>
              </w:rPr>
              <w:t>Marine fishing</w:t>
            </w:r>
          </w:p>
        </w:tc>
      </w:tr>
      <w:tr w:rsidR="001836E9" w:rsidRPr="001836E9" w14:paraId="65E412E0" w14:textId="77777777" w:rsidTr="003936DC">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0532CBCA"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Course status</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08C0C221"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Electoral</w:t>
            </w:r>
          </w:p>
        </w:tc>
      </w:tr>
      <w:tr w:rsidR="001836E9" w:rsidRPr="001836E9" w14:paraId="65372EEF" w14:textId="77777777" w:rsidTr="003936DC">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79B4FFA0"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Year of study</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2FBF9EAD"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2.</w:t>
            </w:r>
          </w:p>
        </w:tc>
      </w:tr>
      <w:tr w:rsidR="001836E9" w:rsidRPr="001836E9" w14:paraId="632C011E" w14:textId="77777777" w:rsidTr="003936DC">
        <w:trPr>
          <w:trHeight w:val="405"/>
          <w:jc w:val="center"/>
        </w:trPr>
        <w:tc>
          <w:tcPr>
            <w:tcW w:w="2120" w:type="dxa"/>
            <w:gridSpan w:val="2"/>
            <w:tcBorders>
              <w:top w:val="single" w:sz="6" w:space="0" w:color="000000"/>
              <w:left w:val="single" w:sz="6" w:space="0" w:color="000000"/>
              <w:bottom w:val="single" w:sz="6" w:space="0" w:color="000000"/>
            </w:tcBorders>
            <w:shd w:val="clear" w:color="auto" w:fill="CCECFF"/>
            <w:vAlign w:val="center"/>
          </w:tcPr>
          <w:p w14:paraId="111069BC" w14:textId="77777777" w:rsidR="001836E9" w:rsidRPr="001836E9" w:rsidRDefault="001836E9" w:rsidP="001836E9">
            <w:pPr>
              <w:spacing w:after="0" w:line="240" w:lineRule="exact"/>
              <w:rPr>
                <w:rFonts w:ascii="Arial" w:hAnsi="Arial" w:cs="Arial"/>
                <w:i/>
                <w:color w:val="000000"/>
                <w:sz w:val="20"/>
                <w:szCs w:val="20"/>
              </w:rPr>
            </w:pPr>
            <w:r w:rsidRPr="001836E9">
              <w:rPr>
                <w:rFonts w:ascii="Arial" w:hAnsi="Arial" w:cs="Arial"/>
                <w:i/>
                <w:color w:val="000000"/>
                <w:sz w:val="20"/>
                <w:szCs w:val="20"/>
              </w:rPr>
              <w:t>Semester</w:t>
            </w:r>
          </w:p>
        </w:tc>
        <w:tc>
          <w:tcPr>
            <w:tcW w:w="6960"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14:paraId="3DB4FBC8" w14:textId="77777777" w:rsidR="001836E9" w:rsidRPr="001836E9" w:rsidRDefault="001836E9" w:rsidP="001836E9">
            <w:pPr>
              <w:snapToGrid w:val="0"/>
              <w:spacing w:after="0" w:line="240" w:lineRule="exact"/>
              <w:rPr>
                <w:rFonts w:ascii="Arial" w:eastAsia="Times New Roman" w:hAnsi="Arial" w:cs="Arial"/>
                <w:color w:val="000000"/>
                <w:sz w:val="20"/>
                <w:szCs w:val="20"/>
              </w:rPr>
            </w:pPr>
            <w:r w:rsidRPr="001836E9">
              <w:rPr>
                <w:rFonts w:ascii="Arial" w:eastAsia="Times New Roman" w:hAnsi="Arial" w:cs="Arial"/>
                <w:color w:val="000000"/>
                <w:sz w:val="20"/>
                <w:szCs w:val="20"/>
              </w:rPr>
              <w:t>3.</w:t>
            </w:r>
          </w:p>
        </w:tc>
      </w:tr>
      <w:tr w:rsidR="001836E9" w:rsidRPr="001836E9" w14:paraId="02176B8A" w14:textId="77777777" w:rsidTr="003936DC">
        <w:trPr>
          <w:trHeight w:val="145"/>
          <w:jc w:val="center"/>
        </w:trPr>
        <w:tc>
          <w:tcPr>
            <w:tcW w:w="2120" w:type="dxa"/>
            <w:gridSpan w:val="2"/>
            <w:vMerge w:val="restart"/>
            <w:tcBorders>
              <w:top w:val="single" w:sz="6" w:space="0" w:color="000000"/>
              <w:left w:val="single" w:sz="6" w:space="0" w:color="000000"/>
              <w:bottom w:val="single" w:sz="6" w:space="0" w:color="000000"/>
            </w:tcBorders>
            <w:shd w:val="clear" w:color="auto" w:fill="CCECFF"/>
            <w:vAlign w:val="center"/>
          </w:tcPr>
          <w:p w14:paraId="2A33D775" w14:textId="77777777" w:rsidR="001836E9" w:rsidRPr="001836E9" w:rsidRDefault="001836E9" w:rsidP="001836E9">
            <w:pPr>
              <w:spacing w:after="0" w:line="240" w:lineRule="exact"/>
              <w:rPr>
                <w:rFonts w:ascii="Arial" w:hAnsi="Arial" w:cs="Arial"/>
                <w:i/>
                <w:color w:val="808080" w:themeColor="background1" w:themeShade="80"/>
                <w:sz w:val="20"/>
                <w:szCs w:val="20"/>
                <w:lang w:eastAsia="ja-JP"/>
              </w:rPr>
            </w:pPr>
            <w:r w:rsidRPr="001836E9">
              <w:rPr>
                <w:rFonts w:ascii="Arial" w:hAnsi="Arial" w:cs="Arial"/>
                <w:i/>
                <w:color w:val="000000"/>
                <w:sz w:val="20"/>
                <w:szCs w:val="20"/>
              </w:rPr>
              <w:t>Credit value and method of teaching</w:t>
            </w:r>
          </w:p>
        </w:tc>
        <w:tc>
          <w:tcPr>
            <w:tcW w:w="3769" w:type="dxa"/>
            <w:gridSpan w:val="7"/>
            <w:tcBorders>
              <w:top w:val="single" w:sz="6" w:space="0" w:color="000000"/>
              <w:left w:val="single" w:sz="6" w:space="0" w:color="000000"/>
              <w:bottom w:val="single" w:sz="6" w:space="0" w:color="000000"/>
            </w:tcBorders>
            <w:shd w:val="clear" w:color="auto" w:fill="CCECFF"/>
            <w:vAlign w:val="center"/>
          </w:tcPr>
          <w:p w14:paraId="21DD6B23" w14:textId="77777777"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ECTS student workload coefficient</w:t>
            </w:r>
          </w:p>
        </w:tc>
        <w:tc>
          <w:tcPr>
            <w:tcW w:w="319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663EA11"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4</w:t>
            </w:r>
          </w:p>
        </w:tc>
      </w:tr>
      <w:tr w:rsidR="001836E9" w:rsidRPr="001836E9" w14:paraId="5DC3D89A" w14:textId="77777777" w:rsidTr="003936DC">
        <w:trPr>
          <w:trHeight w:val="145"/>
          <w:jc w:val="center"/>
        </w:trPr>
        <w:tc>
          <w:tcPr>
            <w:tcW w:w="2120" w:type="dxa"/>
            <w:gridSpan w:val="2"/>
            <w:vMerge/>
            <w:tcBorders>
              <w:top w:val="single" w:sz="6" w:space="0" w:color="000000"/>
              <w:left w:val="single" w:sz="6" w:space="0" w:color="000000"/>
              <w:bottom w:val="single" w:sz="6" w:space="0" w:color="000000"/>
            </w:tcBorders>
            <w:shd w:val="clear" w:color="auto" w:fill="CCECFF"/>
            <w:vAlign w:val="center"/>
          </w:tcPr>
          <w:p w14:paraId="57854D0C" w14:textId="77777777" w:rsidR="001836E9" w:rsidRPr="001836E9" w:rsidRDefault="001836E9" w:rsidP="001836E9">
            <w:pPr>
              <w:snapToGrid w:val="0"/>
              <w:spacing w:after="0" w:line="240" w:lineRule="exact"/>
              <w:rPr>
                <w:rFonts w:ascii="Arial" w:hAnsi="Arial" w:cs="Arial"/>
                <w:color w:val="000000"/>
                <w:sz w:val="20"/>
                <w:szCs w:val="20"/>
              </w:rPr>
            </w:pPr>
          </w:p>
        </w:tc>
        <w:tc>
          <w:tcPr>
            <w:tcW w:w="3769" w:type="dxa"/>
            <w:gridSpan w:val="7"/>
            <w:tcBorders>
              <w:top w:val="single" w:sz="6" w:space="0" w:color="000000"/>
              <w:left w:val="single" w:sz="6" w:space="0" w:color="000000"/>
              <w:bottom w:val="single" w:sz="6" w:space="0" w:color="000000"/>
            </w:tcBorders>
            <w:shd w:val="clear" w:color="auto" w:fill="CCECFF"/>
            <w:vAlign w:val="center"/>
          </w:tcPr>
          <w:p w14:paraId="2FE99CE1" w14:textId="741EEC7A" w:rsidR="001836E9" w:rsidRPr="001836E9" w:rsidRDefault="001836E9" w:rsidP="001836E9">
            <w:pPr>
              <w:spacing w:after="0" w:line="240" w:lineRule="exact"/>
              <w:rPr>
                <w:rFonts w:ascii="Arial" w:eastAsia="Times New Roman" w:hAnsi="Arial" w:cs="Arial"/>
                <w:b/>
                <w:sz w:val="20"/>
                <w:szCs w:val="20"/>
                <w:lang w:eastAsia="hr-HR"/>
              </w:rPr>
            </w:pPr>
            <w:r w:rsidRPr="001836E9">
              <w:rPr>
                <w:rFonts w:ascii="Arial" w:eastAsia="Times New Roman" w:hAnsi="Arial" w:cs="Arial"/>
                <w:sz w:val="20"/>
                <w:szCs w:val="20"/>
              </w:rPr>
              <w:t>Number of hours (</w:t>
            </w:r>
            <w:r w:rsidR="00896719">
              <w:rPr>
                <w:rFonts w:ascii="Arial" w:eastAsia="Times New Roman" w:hAnsi="Arial" w:cs="Arial"/>
                <w:sz w:val="20"/>
                <w:szCs w:val="20"/>
              </w:rPr>
              <w:t>L+E+S</w:t>
            </w:r>
            <w:r w:rsidRPr="001836E9">
              <w:rPr>
                <w:rFonts w:ascii="Arial" w:eastAsia="Times New Roman" w:hAnsi="Arial" w:cs="Arial"/>
                <w:sz w:val="20"/>
                <w:szCs w:val="20"/>
              </w:rPr>
              <w:t>)</w:t>
            </w:r>
          </w:p>
        </w:tc>
        <w:tc>
          <w:tcPr>
            <w:tcW w:w="319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0343436" w14:textId="77777777" w:rsidR="001836E9" w:rsidRPr="001836E9" w:rsidRDefault="001836E9" w:rsidP="001836E9">
            <w:pPr>
              <w:snapToGrid w:val="0"/>
              <w:spacing w:after="0" w:line="240" w:lineRule="exact"/>
              <w:rPr>
                <w:rFonts w:ascii="Arial" w:eastAsia="Times New Roman" w:hAnsi="Arial" w:cs="Arial"/>
                <w:sz w:val="20"/>
                <w:szCs w:val="20"/>
              </w:rPr>
            </w:pPr>
            <w:r w:rsidRPr="001836E9">
              <w:rPr>
                <w:rFonts w:ascii="Arial" w:eastAsia="Times New Roman" w:hAnsi="Arial" w:cs="Arial"/>
                <w:sz w:val="20"/>
                <w:szCs w:val="20"/>
              </w:rPr>
              <w:t>30+0+15</w:t>
            </w:r>
          </w:p>
        </w:tc>
      </w:tr>
      <w:tr w:rsidR="001836E9" w:rsidRPr="001836E9" w14:paraId="2C06E626" w14:textId="77777777" w:rsidTr="003936DC">
        <w:tblPrEx>
          <w:jc w:val="left"/>
        </w:tblPrEx>
        <w:trPr>
          <w:gridAfter w:val="1"/>
          <w:wAfter w:w="17" w:type="dxa"/>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D5975BF" w14:textId="77777777" w:rsidR="001836E9" w:rsidRPr="001836E9" w:rsidRDefault="001836E9" w:rsidP="001836E9">
            <w:pPr>
              <w:spacing w:after="0" w:line="240" w:lineRule="exact"/>
              <w:jc w:val="center"/>
              <w:rPr>
                <w:rFonts w:ascii="Arial" w:hAnsi="Arial" w:cs="Arial"/>
                <w:sz w:val="20"/>
                <w:szCs w:val="20"/>
              </w:rPr>
            </w:pPr>
            <w:r w:rsidRPr="001836E9">
              <w:rPr>
                <w:rFonts w:ascii="Arial" w:hAnsi="Arial" w:cs="Arial"/>
                <w:b/>
                <w:color w:val="000000"/>
                <w:sz w:val="20"/>
                <w:szCs w:val="20"/>
              </w:rPr>
              <w:t>COURSE DESCRIPTION</w:t>
            </w:r>
          </w:p>
        </w:tc>
      </w:tr>
      <w:tr w:rsidR="001836E9" w:rsidRPr="001836E9" w14:paraId="6F9AFBB6" w14:textId="77777777" w:rsidTr="003936DC">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FB7F76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objectives</w:t>
            </w:r>
          </w:p>
        </w:tc>
      </w:tr>
      <w:tr w:rsidR="001836E9" w:rsidRPr="001836E9" w14:paraId="44927729" w14:textId="77777777" w:rsidTr="003936DC">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7B77865" w14:textId="77777777" w:rsidR="001836E9" w:rsidRPr="001836E9" w:rsidRDefault="001836E9" w:rsidP="001836E9">
            <w:pPr>
              <w:suppressAutoHyphens/>
              <w:snapToGrid w:val="0"/>
              <w:spacing w:after="0" w:line="240" w:lineRule="exact"/>
              <w:rPr>
                <w:rFonts w:ascii="Arial" w:eastAsia="Times New Roman" w:hAnsi="Arial" w:cs="Arial"/>
                <w:b/>
                <w:i/>
                <w:sz w:val="20"/>
                <w:szCs w:val="20"/>
              </w:rPr>
            </w:pPr>
            <w:r w:rsidRPr="001836E9">
              <w:rPr>
                <w:rFonts w:ascii="Arial" w:hAnsi="Arial" w:cs="Arial"/>
                <w:b/>
                <w:sz w:val="20"/>
                <w:szCs w:val="20"/>
              </w:rPr>
              <w:t>The aim of the course is to introduce students to the impact of climate on marine life and the consequences of climate change on marine organisms.</w:t>
            </w:r>
          </w:p>
        </w:tc>
      </w:tr>
      <w:tr w:rsidR="001836E9" w:rsidRPr="001836E9" w14:paraId="02396E85" w14:textId="77777777" w:rsidTr="003936DC">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1F229C6"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enrollment requirements</w:t>
            </w:r>
          </w:p>
        </w:tc>
      </w:tr>
      <w:tr w:rsidR="001836E9" w:rsidRPr="001836E9" w14:paraId="04788117" w14:textId="77777777" w:rsidTr="003936DC">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05192C5" w14:textId="77777777" w:rsidR="001836E9" w:rsidRPr="001836E9" w:rsidRDefault="001836E9" w:rsidP="001836E9">
            <w:pPr>
              <w:suppressAutoHyphens/>
              <w:spacing w:after="0" w:line="240" w:lineRule="exact"/>
              <w:rPr>
                <w:rFonts w:ascii="Arial" w:hAnsi="Arial" w:cs="Arial"/>
                <w:i/>
                <w:color w:val="000000"/>
                <w:sz w:val="20"/>
                <w:szCs w:val="20"/>
              </w:rPr>
            </w:pPr>
            <w:r w:rsidRPr="001836E9">
              <w:rPr>
                <w:rFonts w:ascii="Arial" w:hAnsi="Arial" w:cs="Arial"/>
                <w:i/>
                <w:color w:val="000000"/>
                <w:sz w:val="20"/>
                <w:szCs w:val="20"/>
              </w:rPr>
              <w:t>-</w:t>
            </w:r>
          </w:p>
        </w:tc>
      </w:tr>
      <w:tr w:rsidR="001836E9" w:rsidRPr="001836E9" w14:paraId="0D264548" w14:textId="77777777" w:rsidTr="003936DC">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DFCFA97"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Expected learning outcomes for the course</w:t>
            </w:r>
          </w:p>
        </w:tc>
      </w:tr>
      <w:tr w:rsidR="001836E9" w:rsidRPr="001836E9" w14:paraId="16FBD6E7" w14:textId="77777777" w:rsidTr="003936DC">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103C8724" w14:textId="77777777" w:rsidR="001836E9" w:rsidRPr="001836E9" w:rsidRDefault="001836E9" w:rsidP="001836E9">
            <w:pPr>
              <w:rPr>
                <w:rFonts w:ascii="Arial" w:eastAsia="Times New Roman" w:hAnsi="Arial" w:cs="Arial"/>
                <w:b/>
                <w:sz w:val="20"/>
                <w:szCs w:val="20"/>
                <w:lang w:eastAsia="hr-HR"/>
              </w:rPr>
            </w:pPr>
            <w:r w:rsidRPr="001836E9">
              <w:rPr>
                <w:rFonts w:ascii="Arial" w:eastAsia="Times New Roman" w:hAnsi="Arial" w:cs="Arial"/>
                <w:b/>
                <w:sz w:val="20"/>
                <w:szCs w:val="20"/>
                <w:lang w:eastAsia="hr-HR"/>
              </w:rPr>
              <w:t>Upon completion of the course, students should:</w:t>
            </w:r>
          </w:p>
          <w:p w14:paraId="7D193B74" w14:textId="77777777" w:rsidR="001836E9" w:rsidRPr="001836E9" w:rsidRDefault="001836E9" w:rsidP="001836E9">
            <w:pPr>
              <w:numPr>
                <w:ilvl w:val="0"/>
                <w:numId w:val="44"/>
              </w:numPr>
              <w:spacing w:after="0" w:line="240" w:lineRule="auto"/>
              <w:contextualSpacing/>
              <w:rPr>
                <w:rFonts w:ascii="Arial" w:hAnsi="Arial" w:cs="Arial"/>
                <w:b/>
                <w:sz w:val="20"/>
                <w:szCs w:val="20"/>
              </w:rPr>
            </w:pPr>
            <w:r w:rsidRPr="001836E9">
              <w:rPr>
                <w:rFonts w:ascii="Arial" w:hAnsi="Arial" w:cs="Arial"/>
                <w:b/>
                <w:sz w:val="20"/>
                <w:szCs w:val="20"/>
              </w:rPr>
              <w:t>distinguish between climatic conditions in marine habitats,</w:t>
            </w:r>
          </w:p>
          <w:p w14:paraId="4C0AC701" w14:textId="77777777" w:rsidR="001836E9" w:rsidRPr="001836E9" w:rsidRDefault="001836E9" w:rsidP="001836E9">
            <w:pPr>
              <w:numPr>
                <w:ilvl w:val="0"/>
                <w:numId w:val="44"/>
              </w:numPr>
              <w:spacing w:after="0" w:line="240" w:lineRule="auto"/>
              <w:contextualSpacing/>
              <w:rPr>
                <w:rFonts w:ascii="Arial" w:eastAsia="Times New Roman" w:hAnsi="Arial" w:cs="Arial"/>
                <w:b/>
                <w:sz w:val="20"/>
                <w:szCs w:val="20"/>
                <w:lang w:eastAsia="hr-HR"/>
              </w:rPr>
            </w:pPr>
            <w:r w:rsidRPr="001836E9">
              <w:rPr>
                <w:rFonts w:ascii="Arial" w:eastAsia="Times New Roman" w:hAnsi="Arial" w:cs="Arial"/>
                <w:b/>
                <w:sz w:val="20"/>
                <w:szCs w:val="20"/>
                <w:lang w:eastAsia="hr-HR"/>
              </w:rPr>
              <w:t xml:space="preserve">explain </w:t>
            </w:r>
            <w:r w:rsidRPr="001836E9">
              <w:rPr>
                <w:rFonts w:ascii="Arial" w:hAnsi="Arial" w:cs="Arial"/>
                <w:b/>
                <w:sz w:val="20"/>
                <w:szCs w:val="20"/>
              </w:rPr>
              <w:t>the mechanisms of climate change,</w:t>
            </w:r>
          </w:p>
          <w:p w14:paraId="54814090" w14:textId="77777777" w:rsidR="001836E9" w:rsidRPr="001836E9" w:rsidRDefault="001836E9" w:rsidP="001836E9">
            <w:pPr>
              <w:numPr>
                <w:ilvl w:val="0"/>
                <w:numId w:val="44"/>
              </w:numPr>
              <w:spacing w:after="0" w:line="240" w:lineRule="auto"/>
              <w:contextualSpacing/>
              <w:rPr>
                <w:rFonts w:ascii="Arial" w:eastAsia="Times New Roman" w:hAnsi="Arial" w:cs="Arial"/>
                <w:b/>
                <w:sz w:val="20"/>
                <w:szCs w:val="20"/>
                <w:lang w:eastAsia="hr-HR"/>
              </w:rPr>
            </w:pPr>
            <w:r w:rsidRPr="001836E9">
              <w:rPr>
                <w:rFonts w:ascii="Arial" w:hAnsi="Arial" w:cs="Arial"/>
                <w:b/>
                <w:sz w:val="20"/>
                <w:szCs w:val="20"/>
              </w:rPr>
              <w:t>link climate change with changes in marine ecosystems</w:t>
            </w:r>
            <w:r w:rsidRPr="001836E9">
              <w:rPr>
                <w:rFonts w:ascii="Arial" w:eastAsia="Times New Roman" w:hAnsi="Arial" w:cs="Arial"/>
                <w:b/>
                <w:sz w:val="20"/>
                <w:szCs w:val="20"/>
                <w:lang w:eastAsia="hr-HR"/>
              </w:rPr>
              <w:t xml:space="preserve"> </w:t>
            </w:r>
          </w:p>
          <w:p w14:paraId="7D96ADEC" w14:textId="77777777" w:rsidR="001836E9" w:rsidRPr="001836E9" w:rsidRDefault="001836E9" w:rsidP="001836E9">
            <w:pPr>
              <w:numPr>
                <w:ilvl w:val="0"/>
                <w:numId w:val="44"/>
              </w:numPr>
              <w:spacing w:after="0" w:line="240" w:lineRule="auto"/>
              <w:contextualSpacing/>
              <w:rPr>
                <w:rFonts w:ascii="Arial" w:eastAsia="Times New Roman" w:hAnsi="Arial" w:cs="Arial"/>
                <w:b/>
                <w:sz w:val="20"/>
                <w:szCs w:val="20"/>
                <w:lang w:eastAsia="hr-HR"/>
              </w:rPr>
            </w:pPr>
            <w:r w:rsidRPr="001836E9">
              <w:rPr>
                <w:rFonts w:ascii="Arial" w:eastAsia="Times New Roman" w:hAnsi="Arial" w:cs="Arial"/>
                <w:b/>
                <w:sz w:val="20"/>
                <w:szCs w:val="20"/>
                <w:lang w:eastAsia="hr-HR"/>
              </w:rPr>
              <w:t>analyze the impacts of climate change on marine ecosystems,</w:t>
            </w:r>
          </w:p>
          <w:p w14:paraId="189B403B" w14:textId="77777777" w:rsidR="001836E9" w:rsidRPr="001836E9" w:rsidRDefault="001836E9" w:rsidP="001836E9">
            <w:pPr>
              <w:numPr>
                <w:ilvl w:val="0"/>
                <w:numId w:val="44"/>
              </w:numPr>
              <w:suppressAutoHyphens/>
              <w:snapToGrid w:val="0"/>
              <w:spacing w:after="0" w:line="240" w:lineRule="exact"/>
              <w:contextualSpacing/>
              <w:rPr>
                <w:rFonts w:ascii="Arial" w:eastAsia="Times New Roman" w:hAnsi="Arial" w:cs="Arial"/>
                <w:b/>
                <w:i/>
                <w:sz w:val="20"/>
                <w:szCs w:val="20"/>
              </w:rPr>
            </w:pPr>
            <w:r w:rsidRPr="001836E9">
              <w:rPr>
                <w:rFonts w:ascii="Arial" w:eastAsia="Times New Roman" w:hAnsi="Arial" w:cs="Arial"/>
                <w:b/>
                <w:sz w:val="20"/>
                <w:szCs w:val="20"/>
                <w:lang w:eastAsia="hr-HR"/>
              </w:rPr>
              <w:t>predict adaptations of marine organisms and changes in the ecosystem.</w:t>
            </w:r>
          </w:p>
        </w:tc>
      </w:tr>
      <w:tr w:rsidR="001836E9" w:rsidRPr="001836E9" w14:paraId="232E1153" w14:textId="77777777" w:rsidTr="003936DC">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67009A0"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Course content</w:t>
            </w:r>
          </w:p>
        </w:tc>
      </w:tr>
      <w:tr w:rsidR="001836E9" w:rsidRPr="001836E9" w14:paraId="5B0516BB" w14:textId="77777777" w:rsidTr="003936DC">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395B5A98" w14:textId="77777777" w:rsidR="001836E9" w:rsidRPr="001836E9" w:rsidRDefault="001836E9" w:rsidP="001836E9">
            <w:pPr>
              <w:tabs>
                <w:tab w:val="left" w:pos="2820"/>
              </w:tabs>
              <w:contextualSpacing/>
              <w:rPr>
                <w:rFonts w:ascii="Arial" w:hAnsi="Arial" w:cs="Arial"/>
                <w:b/>
                <w:sz w:val="20"/>
                <w:szCs w:val="20"/>
              </w:rPr>
            </w:pPr>
            <w:r w:rsidRPr="001836E9">
              <w:rPr>
                <w:rFonts w:ascii="Arial" w:hAnsi="Arial" w:cs="Arial"/>
                <w:b/>
                <w:sz w:val="20"/>
                <w:szCs w:val="20"/>
              </w:rPr>
              <w:t>Lecture 1: Introduction. Climate and climate system, mechanisms of climate change. Characteristics of the sea as a living environment. Marine habitats and ecosystems. Ecological factors in marine habitats. Marine organisms. Distribution of marine organisms. (3 hours)</w:t>
            </w:r>
          </w:p>
          <w:p w14:paraId="00AF50F7" w14:textId="77777777" w:rsidR="001836E9" w:rsidRPr="001836E9" w:rsidRDefault="001836E9" w:rsidP="001836E9">
            <w:pPr>
              <w:tabs>
                <w:tab w:val="left" w:pos="2820"/>
              </w:tabs>
              <w:contextualSpacing/>
              <w:rPr>
                <w:rFonts w:ascii="Arial" w:hAnsi="Arial" w:cs="Arial"/>
                <w:b/>
                <w:sz w:val="20"/>
                <w:szCs w:val="20"/>
              </w:rPr>
            </w:pPr>
            <w:r w:rsidRPr="001836E9">
              <w:rPr>
                <w:rFonts w:ascii="Arial" w:hAnsi="Arial" w:cs="Arial"/>
                <w:b/>
                <w:sz w:val="20"/>
                <w:szCs w:val="20"/>
              </w:rPr>
              <w:t>Lecture 2: Climatic conditions and marine organisms in the Northern Hemisphere, the Mediterranean and the Adriatic Sea. (3 hours)</w:t>
            </w:r>
          </w:p>
          <w:p w14:paraId="60C1BBBE" w14:textId="77777777" w:rsidR="001836E9" w:rsidRPr="001836E9" w:rsidRDefault="001836E9" w:rsidP="001836E9">
            <w:pPr>
              <w:tabs>
                <w:tab w:val="left" w:pos="2820"/>
              </w:tabs>
              <w:contextualSpacing/>
              <w:rPr>
                <w:rFonts w:ascii="Arial" w:hAnsi="Arial" w:cs="Arial"/>
                <w:b/>
                <w:sz w:val="20"/>
                <w:szCs w:val="20"/>
              </w:rPr>
            </w:pPr>
            <w:r w:rsidRPr="001836E9">
              <w:rPr>
                <w:rFonts w:ascii="Arial" w:hAnsi="Arial" w:cs="Arial"/>
                <w:b/>
                <w:sz w:val="20"/>
                <w:szCs w:val="20"/>
              </w:rPr>
              <w:t xml:space="preserve">Lecture 3: Changes in the climate system on various spatial and temporal scales. Causes of climate change: natural and anthropogenic. The role of CO </w:t>
            </w:r>
            <w:r w:rsidRPr="001836E9">
              <w:rPr>
                <w:rFonts w:ascii="Arial" w:hAnsi="Arial" w:cs="Arial"/>
                <w:b/>
                <w:sz w:val="20"/>
                <w:szCs w:val="20"/>
                <w:vertAlign w:val="subscript"/>
              </w:rPr>
              <w:t xml:space="preserve">2 </w:t>
            </w:r>
            <w:r w:rsidRPr="001836E9">
              <w:rPr>
                <w:rFonts w:ascii="Arial" w:hAnsi="Arial" w:cs="Arial"/>
                <w:b/>
                <w:sz w:val="20"/>
                <w:szCs w:val="20"/>
              </w:rPr>
              <w:t>and other greenhouse gases in the atmosphere and oceans. (4 hours)</w:t>
            </w:r>
          </w:p>
          <w:p w14:paraId="034C41B8" w14:textId="77777777" w:rsidR="001836E9" w:rsidRPr="001836E9" w:rsidRDefault="001836E9" w:rsidP="001836E9">
            <w:pPr>
              <w:tabs>
                <w:tab w:val="left" w:pos="2820"/>
              </w:tabs>
              <w:contextualSpacing/>
              <w:rPr>
                <w:rFonts w:ascii="Arial" w:hAnsi="Arial" w:cs="Arial"/>
                <w:b/>
                <w:sz w:val="20"/>
                <w:szCs w:val="20"/>
              </w:rPr>
            </w:pPr>
            <w:r w:rsidRPr="001836E9">
              <w:rPr>
                <w:rFonts w:ascii="Arial" w:hAnsi="Arial" w:cs="Arial"/>
                <w:b/>
                <w:sz w:val="20"/>
                <w:szCs w:val="20"/>
              </w:rPr>
              <w:lastRenderedPageBreak/>
              <w:t xml:space="preserve">Lecture 4: Changes in the climate system on various spatial and temporal scales and their </w:t>
            </w:r>
            <w:proofErr w:type="gramStart"/>
            <w:r w:rsidRPr="001836E9">
              <w:rPr>
                <w:rFonts w:ascii="Arial" w:hAnsi="Arial" w:cs="Arial"/>
                <w:b/>
                <w:sz w:val="20"/>
                <w:szCs w:val="20"/>
              </w:rPr>
              <w:t>impacts</w:t>
            </w:r>
            <w:proofErr w:type="gramEnd"/>
            <w:r w:rsidRPr="001836E9">
              <w:rPr>
                <w:rFonts w:ascii="Arial" w:hAnsi="Arial" w:cs="Arial"/>
                <w:b/>
                <w:sz w:val="20"/>
                <w:szCs w:val="20"/>
              </w:rPr>
              <w:t xml:space="preserve"> on ecosystems. The concept of oscillation and trend. Trends and oscillations of the atmosphere and sea. «Feedback» processes in the climate system (5 hours)</w:t>
            </w:r>
          </w:p>
          <w:p w14:paraId="1F81D8AF" w14:textId="77777777" w:rsidR="001836E9" w:rsidRPr="001836E9" w:rsidRDefault="001836E9" w:rsidP="001836E9">
            <w:pPr>
              <w:tabs>
                <w:tab w:val="left" w:pos="2820"/>
              </w:tabs>
              <w:contextualSpacing/>
              <w:rPr>
                <w:rFonts w:ascii="Arial" w:hAnsi="Arial" w:cs="Arial"/>
                <w:b/>
                <w:sz w:val="20"/>
                <w:szCs w:val="20"/>
              </w:rPr>
            </w:pPr>
            <w:r w:rsidRPr="001836E9">
              <w:rPr>
                <w:rFonts w:ascii="Arial" w:hAnsi="Arial" w:cs="Arial"/>
                <w:b/>
                <w:sz w:val="20"/>
                <w:szCs w:val="20"/>
              </w:rPr>
              <w:t>Lecture 5: Main carriers of information about climate change on a global and hemispheric scale (El Nino, La Nina, SO, NAO, global warming, melting glaciers, rising sea levels, etc.). Impact of changes and consequences in the marine environment. (4 hours)</w:t>
            </w:r>
          </w:p>
          <w:p w14:paraId="536264D4" w14:textId="77777777" w:rsidR="001836E9" w:rsidRPr="001836E9" w:rsidRDefault="001836E9" w:rsidP="001836E9">
            <w:pPr>
              <w:tabs>
                <w:tab w:val="left" w:pos="2820"/>
              </w:tabs>
              <w:contextualSpacing/>
              <w:rPr>
                <w:rFonts w:ascii="Arial" w:hAnsi="Arial" w:cs="Arial"/>
                <w:b/>
                <w:sz w:val="20"/>
                <w:szCs w:val="20"/>
              </w:rPr>
            </w:pPr>
            <w:r w:rsidRPr="001836E9">
              <w:rPr>
                <w:rFonts w:ascii="Arial" w:hAnsi="Arial" w:cs="Arial"/>
                <w:b/>
                <w:sz w:val="20"/>
                <w:szCs w:val="20"/>
              </w:rPr>
              <w:t>Lecture 6: Climate change and marine organisms. Marine organisms as indicators of ecosystem changes.</w:t>
            </w:r>
            <w:r w:rsidRPr="001836E9">
              <w:rPr>
                <w:rFonts w:ascii="Arial" w:hAnsi="Arial" w:cs="Arial"/>
                <w:b/>
                <w:color w:val="FF0000"/>
                <w:sz w:val="20"/>
                <w:szCs w:val="20"/>
              </w:rPr>
              <w:t xml:space="preserve"> </w:t>
            </w:r>
            <w:r w:rsidRPr="001836E9">
              <w:rPr>
                <w:rFonts w:ascii="Arial" w:hAnsi="Arial" w:cs="Arial"/>
                <w:b/>
                <w:sz w:val="20"/>
                <w:szCs w:val="20"/>
              </w:rPr>
              <w:t>Oscillations in populations, migrations, changes in habitats and areas. (4 hours)</w:t>
            </w:r>
          </w:p>
          <w:p w14:paraId="00C2ECCA" w14:textId="77777777" w:rsidR="001836E9" w:rsidRPr="001836E9" w:rsidRDefault="001836E9" w:rsidP="001836E9">
            <w:pPr>
              <w:tabs>
                <w:tab w:val="left" w:pos="2820"/>
              </w:tabs>
              <w:contextualSpacing/>
              <w:rPr>
                <w:rFonts w:ascii="Arial" w:hAnsi="Arial" w:cs="Arial"/>
                <w:b/>
                <w:color w:val="FF0000"/>
                <w:sz w:val="20"/>
                <w:szCs w:val="20"/>
              </w:rPr>
            </w:pPr>
            <w:r w:rsidRPr="001836E9">
              <w:rPr>
                <w:rFonts w:ascii="Arial" w:hAnsi="Arial" w:cs="Arial"/>
                <w:b/>
                <w:sz w:val="20"/>
                <w:szCs w:val="20"/>
              </w:rPr>
              <w:t>Lecture 7: Climate changes in the northern hemisphere, in the Mediterranean and Adriatic seas. Migrations, expansion of the range of warm-loving species of fish and other marine organisms. The influence of exotic species in the Adriatic (potential effect of non-native species on autochthonous species). (4 hours)</w:t>
            </w:r>
          </w:p>
          <w:p w14:paraId="5102B7B5" w14:textId="77777777" w:rsidR="001836E9" w:rsidRPr="001836E9" w:rsidRDefault="001836E9" w:rsidP="001836E9">
            <w:pPr>
              <w:tabs>
                <w:tab w:val="left" w:pos="2820"/>
              </w:tabs>
              <w:contextualSpacing/>
              <w:rPr>
                <w:rFonts w:ascii="Arial" w:hAnsi="Arial" w:cs="Arial"/>
                <w:b/>
                <w:sz w:val="20"/>
                <w:szCs w:val="20"/>
              </w:rPr>
            </w:pPr>
            <w:r w:rsidRPr="001836E9">
              <w:rPr>
                <w:rFonts w:ascii="Arial" w:hAnsi="Arial" w:cs="Arial"/>
                <w:b/>
                <w:sz w:val="20"/>
                <w:szCs w:val="20"/>
              </w:rPr>
              <w:t>Lecture 8. Adaptations of marine organisms and ecosystems (3 hours).</w:t>
            </w:r>
          </w:p>
          <w:p w14:paraId="704E68AE" w14:textId="77777777" w:rsidR="001836E9" w:rsidRPr="001836E9" w:rsidRDefault="001836E9" w:rsidP="001836E9">
            <w:pPr>
              <w:tabs>
                <w:tab w:val="left" w:pos="2820"/>
              </w:tabs>
              <w:rPr>
                <w:rFonts w:ascii="Arial" w:hAnsi="Arial" w:cs="Arial"/>
                <w:b/>
                <w:sz w:val="20"/>
                <w:szCs w:val="20"/>
              </w:rPr>
            </w:pPr>
          </w:p>
          <w:p w14:paraId="0B12BCEC"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Seminar 1: Climate and Biodiversity (2 hours)</w:t>
            </w:r>
          </w:p>
          <w:p w14:paraId="68E657D0"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Seminar 2: Climate Change and Marine Ecosystems. Documentary (3 hours)</w:t>
            </w:r>
          </w:p>
          <w:p w14:paraId="67C3BB99"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 xml:space="preserve">Seminar 3: Consequences of climate change </w:t>
            </w:r>
            <w:proofErr w:type="gramStart"/>
            <w:r w:rsidRPr="001836E9">
              <w:rPr>
                <w:rFonts w:ascii="Arial" w:hAnsi="Arial" w:cs="Arial"/>
                <w:b/>
                <w:sz w:val="20"/>
                <w:szCs w:val="20"/>
              </w:rPr>
              <w:t>on</w:t>
            </w:r>
            <w:proofErr w:type="gramEnd"/>
            <w:r w:rsidRPr="001836E9">
              <w:rPr>
                <w:rFonts w:ascii="Arial" w:hAnsi="Arial" w:cs="Arial"/>
                <w:b/>
                <w:sz w:val="20"/>
                <w:szCs w:val="20"/>
              </w:rPr>
              <w:t xml:space="preserve"> the marine environment, vulnerabilities of marine ecosystems, risk assessment and adaptation. (2 hours)</w:t>
            </w:r>
          </w:p>
          <w:p w14:paraId="5B00D225"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Seminar 4: Discussion (2 hours)</w:t>
            </w:r>
          </w:p>
          <w:p w14:paraId="498AAF0E"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Seminar 5: Visit (3 hours)</w:t>
            </w:r>
          </w:p>
          <w:p w14:paraId="686A8F37" w14:textId="77777777" w:rsidR="001836E9" w:rsidRPr="001836E9" w:rsidRDefault="001836E9" w:rsidP="001836E9">
            <w:pPr>
              <w:suppressAutoHyphens/>
              <w:spacing w:after="0" w:line="240" w:lineRule="exact"/>
              <w:rPr>
                <w:rFonts w:ascii="Arial" w:hAnsi="Arial" w:cs="Arial"/>
                <w:b/>
                <w:i/>
                <w:color w:val="000000"/>
                <w:sz w:val="20"/>
                <w:szCs w:val="20"/>
              </w:rPr>
            </w:pPr>
            <w:r w:rsidRPr="001836E9">
              <w:rPr>
                <w:rFonts w:ascii="Arial" w:hAnsi="Arial" w:cs="Arial"/>
                <w:b/>
                <w:sz w:val="20"/>
                <w:szCs w:val="20"/>
              </w:rPr>
              <w:t>Seminar 6: Student presentations (3 hours).</w:t>
            </w:r>
          </w:p>
        </w:tc>
      </w:tr>
      <w:tr w:rsidR="001836E9" w:rsidRPr="001836E9" w14:paraId="03B0E68A" w14:textId="77777777" w:rsidTr="003936DC">
        <w:tblPrEx>
          <w:jc w:val="left"/>
        </w:tblPrEx>
        <w:trPr>
          <w:gridAfter w:val="1"/>
          <w:wAfter w:w="17" w:type="dxa"/>
          <w:trHeight w:val="432"/>
        </w:trPr>
        <w:tc>
          <w:tcPr>
            <w:tcW w:w="5506" w:type="dxa"/>
            <w:gridSpan w:val="8"/>
            <w:tcBorders>
              <w:top w:val="single" w:sz="4" w:space="0" w:color="000000"/>
              <w:left w:val="single" w:sz="4" w:space="0" w:color="000000"/>
              <w:bottom w:val="single" w:sz="4" w:space="0" w:color="000000"/>
            </w:tcBorders>
            <w:shd w:val="clear" w:color="auto" w:fill="CCECFF"/>
            <w:vAlign w:val="center"/>
          </w:tcPr>
          <w:p w14:paraId="6D45F765" w14:textId="77777777" w:rsidR="001836E9" w:rsidRPr="001836E9" w:rsidRDefault="001836E9" w:rsidP="001836E9">
            <w:pPr>
              <w:suppressAutoHyphens/>
              <w:spacing w:after="0" w:line="240" w:lineRule="exact"/>
              <w:rPr>
                <w:rFonts w:ascii="Arial" w:hAnsi="Arial" w:cs="Arial"/>
                <w:sz w:val="20"/>
                <w:szCs w:val="20"/>
              </w:rPr>
            </w:pPr>
            <w:proofErr w:type="gramStart"/>
            <w:r w:rsidRPr="001836E9">
              <w:rPr>
                <w:rFonts w:ascii="Arial" w:hAnsi="Arial" w:cs="Arial"/>
                <w:i/>
                <w:color w:val="000000"/>
                <w:sz w:val="20"/>
                <w:szCs w:val="20"/>
              </w:rPr>
              <w:lastRenderedPageBreak/>
              <w:t>Types of teaching</w:t>
            </w:r>
            <w:proofErr w:type="gramEnd"/>
            <w:r w:rsidRPr="001836E9">
              <w:rPr>
                <w:rFonts w:ascii="Arial" w:hAnsi="Arial" w:cs="Arial"/>
                <w:i/>
                <w:color w:val="000000"/>
                <w:sz w:val="20"/>
                <w:szCs w:val="20"/>
              </w:rPr>
              <w:t xml:space="preserve"> (place an X)</w:t>
            </w:r>
          </w:p>
        </w:tc>
        <w:tc>
          <w:tcPr>
            <w:tcW w:w="1520" w:type="dxa"/>
            <w:gridSpan w:val="4"/>
            <w:tcBorders>
              <w:top w:val="single" w:sz="4" w:space="0" w:color="000000"/>
              <w:left w:val="single" w:sz="4" w:space="0" w:color="000000"/>
              <w:bottom w:val="single" w:sz="4" w:space="0" w:color="000000"/>
            </w:tcBorders>
            <w:shd w:val="clear" w:color="auto" w:fill="auto"/>
            <w:vAlign w:val="center"/>
          </w:tcPr>
          <w:p w14:paraId="3030DA60"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375047881"/>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lectures</w:t>
            </w:r>
          </w:p>
          <w:p w14:paraId="5D3651F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842662102"/>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seminars and workshops</w:t>
            </w:r>
          </w:p>
          <w:p w14:paraId="07F265D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507828278"/>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exercises</w:t>
            </w:r>
          </w:p>
          <w:p w14:paraId="7938BF8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98238248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distance education</w:t>
            </w:r>
          </w:p>
          <w:p w14:paraId="11190F51"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1703083300"/>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6D4569"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85270483"/>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independent tasks</w:t>
            </w:r>
          </w:p>
          <w:p w14:paraId="400C7C5A"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211803860"/>
                <w14:checkbox>
                  <w14:checked w14:val="1"/>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multimedia and network</w:t>
            </w:r>
          </w:p>
          <w:p w14:paraId="3A0B4CCE"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42673425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laboratory</w:t>
            </w:r>
          </w:p>
          <w:p w14:paraId="5E8E58F2" w14:textId="77777777" w:rsidR="001836E9" w:rsidRPr="001836E9" w:rsidRDefault="00425A82" w:rsidP="001836E9">
            <w:pPr>
              <w:suppressAutoHyphens/>
              <w:spacing w:after="0" w:line="240" w:lineRule="exact"/>
              <w:rPr>
                <w:rFonts w:ascii="Arial" w:eastAsia="Times New Roman" w:hAnsi="Arial" w:cs="Arial"/>
                <w:b/>
                <w:sz w:val="20"/>
                <w:szCs w:val="20"/>
                <w:lang w:eastAsia="zh-CN"/>
              </w:rPr>
            </w:pPr>
            <w:sdt>
              <w:sdtPr>
                <w:rPr>
                  <w:rFonts w:ascii="Arial" w:eastAsia="Times New Roman" w:hAnsi="Arial" w:cs="Arial"/>
                  <w:sz w:val="20"/>
                  <w:szCs w:val="20"/>
                </w:rPr>
                <w:id w:val="653027356"/>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mentoring work</w:t>
            </w:r>
          </w:p>
          <w:p w14:paraId="15F71B27" w14:textId="77777777" w:rsidR="001836E9" w:rsidRPr="001836E9" w:rsidRDefault="00425A82" w:rsidP="001836E9">
            <w:pPr>
              <w:suppressAutoHyphens/>
              <w:spacing w:after="0" w:line="240" w:lineRule="exact"/>
              <w:rPr>
                <w:rFonts w:ascii="Arial" w:eastAsia="Times New Roman" w:hAnsi="Arial" w:cs="Arial"/>
                <w:sz w:val="20"/>
                <w:szCs w:val="20"/>
              </w:rPr>
            </w:pPr>
            <w:sdt>
              <w:sdtPr>
                <w:rPr>
                  <w:rFonts w:ascii="Arial" w:eastAsia="Times New Roman" w:hAnsi="Arial" w:cs="Arial"/>
                  <w:sz w:val="20"/>
                  <w:szCs w:val="20"/>
                </w:rPr>
                <w:id w:val="1412510939"/>
                <w14:checkbox>
                  <w14:checked w14:val="0"/>
                  <w14:checkedState w14:val="2612" w14:font="MS Gothic"/>
                  <w14:uncheckedState w14:val="2610" w14:font="MS Gothic"/>
                </w14:checkbox>
              </w:sdtPr>
              <w:sdtEndPr/>
              <w:sdtContent>
                <w:r w:rsidR="001836E9" w:rsidRPr="001836E9">
                  <w:rPr>
                    <w:rFonts w:ascii="Segoe UI Symbol" w:eastAsia="Times New Roman" w:hAnsi="Segoe UI Symbol" w:cs="Segoe UI Symbol"/>
                    <w:sz w:val="20"/>
                    <w:szCs w:val="20"/>
                  </w:rPr>
                  <w:t>☐</w:t>
                </w:r>
              </w:sdtContent>
            </w:sdt>
            <w:r w:rsidR="001836E9" w:rsidRPr="001836E9">
              <w:rPr>
                <w:rFonts w:ascii="Arial" w:eastAsia="Times New Roman" w:hAnsi="Arial" w:cs="Arial"/>
                <w:sz w:val="20"/>
                <w:szCs w:val="20"/>
              </w:rPr>
              <w:t>other</w:t>
            </w:r>
          </w:p>
          <w:p w14:paraId="43D95579" w14:textId="77777777" w:rsidR="001836E9" w:rsidRPr="001836E9" w:rsidRDefault="001836E9" w:rsidP="001836E9">
            <w:pPr>
              <w:suppressAutoHyphens/>
              <w:spacing w:after="0" w:line="240" w:lineRule="exact"/>
              <w:rPr>
                <w:rFonts w:ascii="Arial" w:eastAsia="Times New Roman" w:hAnsi="Arial" w:cs="Arial"/>
                <w:b/>
                <w:sz w:val="20"/>
                <w:szCs w:val="20"/>
                <w:lang w:eastAsia="zh-CN"/>
              </w:rPr>
            </w:pPr>
          </w:p>
        </w:tc>
      </w:tr>
      <w:tr w:rsidR="001836E9" w:rsidRPr="001836E9" w14:paraId="06AA4AD6" w14:textId="77777777" w:rsidTr="003936DC">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488FEF8"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Student obligations</w:t>
            </w:r>
          </w:p>
        </w:tc>
      </w:tr>
      <w:tr w:rsidR="001836E9" w:rsidRPr="001836E9" w14:paraId="49BC0337" w14:textId="77777777" w:rsidTr="003936DC">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E05A5F2" w14:textId="77777777" w:rsidR="001836E9" w:rsidRPr="001836E9" w:rsidRDefault="001836E9" w:rsidP="001836E9">
            <w:pPr>
              <w:suppressAutoHyphens/>
              <w:snapToGrid w:val="0"/>
              <w:spacing w:after="0" w:line="240" w:lineRule="exact"/>
              <w:jc w:val="both"/>
              <w:rPr>
                <w:rFonts w:ascii="Arial" w:eastAsia="Times New Roman" w:hAnsi="Arial" w:cs="Arial"/>
                <w:b/>
                <w:i/>
                <w:color w:val="000000"/>
                <w:sz w:val="20"/>
                <w:szCs w:val="20"/>
              </w:rPr>
            </w:pPr>
            <w:r w:rsidRPr="001836E9">
              <w:rPr>
                <w:rFonts w:ascii="Arial" w:hAnsi="Arial" w:cs="Arial"/>
                <w:b/>
                <w:sz w:val="20"/>
                <w:szCs w:val="20"/>
              </w:rPr>
              <w:t>The course is organized in the form of lectures and seminars (PowerPoint presentations, educational films). Students are required to attend all forms of teaching (lectures and seminars), actively and constructively participate in classes, behave in accordance with ethical and scientific principles in higher education, independently complete individual and group assignments, and pass the exam (see the section Grading and evaluation of student work during classes and at the final exam). Attendance at all forms of teaching will be recorded every hour.</w:t>
            </w:r>
          </w:p>
        </w:tc>
      </w:tr>
      <w:tr w:rsidR="001836E9" w:rsidRPr="001836E9" w14:paraId="0203EC40" w14:textId="77777777" w:rsidTr="003936DC">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CD427B3" w14:textId="77777777" w:rsidR="001836E9" w:rsidRPr="001836E9" w:rsidRDefault="001836E9" w:rsidP="001836E9">
            <w:pPr>
              <w:suppressAutoHyphens/>
              <w:spacing w:after="0" w:line="240" w:lineRule="exact"/>
              <w:rPr>
                <w:rFonts w:ascii="Arial" w:hAnsi="Arial" w:cs="Arial"/>
                <w:sz w:val="20"/>
                <w:szCs w:val="20"/>
              </w:rPr>
            </w:pPr>
            <w:r w:rsidRPr="001836E9">
              <w:rPr>
                <w:rFonts w:ascii="Arial" w:hAnsi="Arial" w:cs="Arial"/>
                <w:i/>
                <w:color w:val="000000"/>
                <w:sz w:val="20"/>
                <w:szCs w:val="20"/>
              </w:rPr>
              <w:t>Tracking</w:t>
            </w:r>
            <w:r w:rsidRPr="001836E9">
              <w:rPr>
                <w:rFonts w:ascii="Arial" w:hAnsi="Arial" w:cs="Arial"/>
                <w:i/>
                <w:color w:val="000000"/>
                <w:sz w:val="20"/>
                <w:szCs w:val="20"/>
                <w:vertAlign w:val="superscript"/>
              </w:rPr>
              <w:t xml:space="preserve"> </w:t>
            </w:r>
            <w:r w:rsidRPr="001836E9">
              <w:rPr>
                <w:rFonts w:ascii="Arial" w:hAnsi="Arial" w:cs="Arial"/>
                <w:i/>
                <w:color w:val="000000"/>
                <w:sz w:val="20"/>
                <w:szCs w:val="20"/>
              </w:rPr>
              <w:t>student work (add X next to the appropriate form of monitoring)</w:t>
            </w:r>
          </w:p>
        </w:tc>
      </w:tr>
      <w:tr w:rsidR="001836E9" w:rsidRPr="001836E9" w14:paraId="40A03CCE" w14:textId="77777777" w:rsidTr="003936DC">
        <w:tblPrEx>
          <w:jc w:val="left"/>
        </w:tblPrEx>
        <w:trPr>
          <w:gridAfter w:val="1"/>
          <w:wAfter w:w="17" w:type="dxa"/>
          <w:trHeight w:val="111"/>
        </w:trPr>
        <w:tc>
          <w:tcPr>
            <w:tcW w:w="1712" w:type="dxa"/>
            <w:tcBorders>
              <w:top w:val="single" w:sz="4" w:space="0" w:color="000000"/>
              <w:left w:val="single" w:sz="4" w:space="0" w:color="000000"/>
              <w:bottom w:val="single" w:sz="4" w:space="0" w:color="000000"/>
            </w:tcBorders>
            <w:shd w:val="clear" w:color="auto" w:fill="auto"/>
            <w:vAlign w:val="center"/>
          </w:tcPr>
          <w:p w14:paraId="6B8B0E2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Attending classes</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50AA727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35F5311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Activity in class</w:t>
            </w:r>
          </w:p>
        </w:tc>
        <w:tc>
          <w:tcPr>
            <w:tcW w:w="572" w:type="dxa"/>
            <w:tcBorders>
              <w:top w:val="single" w:sz="4" w:space="0" w:color="000000"/>
              <w:left w:val="single" w:sz="4" w:space="0" w:color="000000"/>
              <w:bottom w:val="single" w:sz="4" w:space="0" w:color="000000"/>
            </w:tcBorders>
            <w:shd w:val="clear" w:color="auto" w:fill="auto"/>
            <w:vAlign w:val="center"/>
          </w:tcPr>
          <w:p w14:paraId="1A69299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4F6DE88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Seminar paper</w:t>
            </w:r>
          </w:p>
        </w:tc>
        <w:tc>
          <w:tcPr>
            <w:tcW w:w="572" w:type="dxa"/>
            <w:tcBorders>
              <w:top w:val="single" w:sz="4" w:space="0" w:color="000000"/>
              <w:left w:val="single" w:sz="4" w:space="0" w:color="000000"/>
              <w:bottom w:val="single" w:sz="4" w:space="0" w:color="000000"/>
            </w:tcBorders>
            <w:shd w:val="clear" w:color="auto" w:fill="auto"/>
            <w:vAlign w:val="center"/>
          </w:tcPr>
          <w:p w14:paraId="467DD53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t>X</w:t>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646865F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Experimental work</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D3C5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56875FB4" w14:textId="77777777" w:rsidTr="003936DC">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5E497FF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Written exam</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44BE9AA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rPr>
              <w:t>X</w:t>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5F406298"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Oral examination</w:t>
            </w:r>
          </w:p>
        </w:tc>
        <w:tc>
          <w:tcPr>
            <w:tcW w:w="572" w:type="dxa"/>
            <w:tcBorders>
              <w:top w:val="single" w:sz="4" w:space="0" w:color="000000"/>
              <w:left w:val="single" w:sz="4" w:space="0" w:color="000000"/>
              <w:bottom w:val="single" w:sz="4" w:space="0" w:color="000000"/>
            </w:tcBorders>
            <w:shd w:val="clear" w:color="auto" w:fill="auto"/>
            <w:vAlign w:val="center"/>
          </w:tcPr>
          <w:p w14:paraId="44133E34"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31463AB1"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Essay</w:t>
            </w:r>
          </w:p>
        </w:tc>
        <w:tc>
          <w:tcPr>
            <w:tcW w:w="572" w:type="dxa"/>
            <w:tcBorders>
              <w:top w:val="single" w:sz="4" w:space="0" w:color="000000"/>
              <w:left w:val="single" w:sz="4" w:space="0" w:color="000000"/>
              <w:bottom w:val="single" w:sz="4" w:space="0" w:color="000000"/>
            </w:tcBorders>
            <w:shd w:val="clear" w:color="auto" w:fill="auto"/>
            <w:vAlign w:val="center"/>
          </w:tcPr>
          <w:p w14:paraId="6E465E0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1C934369"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Research</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DE497" w14:textId="77777777" w:rsidR="001836E9" w:rsidRPr="001836E9" w:rsidRDefault="001836E9" w:rsidP="001836E9">
            <w:pPr>
              <w:spacing w:after="0" w:line="240" w:lineRule="exact"/>
              <w:rPr>
                <w:rFonts w:ascii="Arial" w:hAnsi="Arial" w:cs="Arial"/>
                <w:sz w:val="20"/>
                <w:szCs w:val="20"/>
              </w:rPr>
            </w:pPr>
          </w:p>
        </w:tc>
      </w:tr>
      <w:tr w:rsidR="001836E9" w:rsidRPr="001836E9" w14:paraId="1D4211B7" w14:textId="77777777" w:rsidTr="003936DC">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226F56FB"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Project</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2468A5D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5DADF31A"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Continuous knowledge assessment</w:t>
            </w:r>
          </w:p>
        </w:tc>
        <w:tc>
          <w:tcPr>
            <w:tcW w:w="572" w:type="dxa"/>
            <w:tcBorders>
              <w:top w:val="single" w:sz="4" w:space="0" w:color="000000"/>
              <w:left w:val="single" w:sz="4" w:space="0" w:color="000000"/>
              <w:bottom w:val="single" w:sz="4" w:space="0" w:color="000000"/>
            </w:tcBorders>
            <w:shd w:val="clear" w:color="auto" w:fill="auto"/>
            <w:vAlign w:val="center"/>
          </w:tcPr>
          <w:p w14:paraId="755424C7"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3813DB8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Report</w:t>
            </w:r>
          </w:p>
        </w:tc>
        <w:tc>
          <w:tcPr>
            <w:tcW w:w="572" w:type="dxa"/>
            <w:tcBorders>
              <w:top w:val="single" w:sz="4" w:space="0" w:color="000000"/>
              <w:left w:val="single" w:sz="4" w:space="0" w:color="000000"/>
              <w:bottom w:val="single" w:sz="4" w:space="0" w:color="000000"/>
            </w:tcBorders>
            <w:shd w:val="clear" w:color="auto" w:fill="auto"/>
            <w:vAlign w:val="center"/>
          </w:tcPr>
          <w:p w14:paraId="6CDABAC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1E3BC56D"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Practical work</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1A05D" w14:textId="77777777" w:rsidR="001836E9" w:rsidRPr="001836E9" w:rsidRDefault="001836E9" w:rsidP="001836E9">
            <w:pPr>
              <w:spacing w:after="0" w:line="240" w:lineRule="exact"/>
              <w:rPr>
                <w:rFonts w:ascii="Arial" w:hAnsi="Arial" w:cs="Arial"/>
                <w:sz w:val="20"/>
                <w:szCs w:val="20"/>
              </w:rPr>
            </w:pPr>
          </w:p>
        </w:tc>
      </w:tr>
      <w:tr w:rsidR="001836E9" w:rsidRPr="001836E9" w14:paraId="2042D5F2" w14:textId="77777777" w:rsidTr="003936DC">
        <w:tblPrEx>
          <w:jc w:val="left"/>
        </w:tblPrEx>
        <w:trPr>
          <w:gridAfter w:val="1"/>
          <w:wAfter w:w="17" w:type="dxa"/>
          <w:trHeight w:val="108"/>
        </w:trPr>
        <w:tc>
          <w:tcPr>
            <w:tcW w:w="1712" w:type="dxa"/>
            <w:tcBorders>
              <w:top w:val="single" w:sz="4" w:space="0" w:color="000000"/>
              <w:left w:val="single" w:sz="4" w:space="0" w:color="000000"/>
              <w:bottom w:val="single" w:sz="4" w:space="0" w:color="000000"/>
            </w:tcBorders>
            <w:shd w:val="clear" w:color="auto" w:fill="auto"/>
            <w:vAlign w:val="center"/>
          </w:tcPr>
          <w:p w14:paraId="0AAE4BC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color w:val="000000"/>
                <w:sz w:val="20"/>
                <w:szCs w:val="20"/>
              </w:rPr>
              <w:t>Portfolio</w:t>
            </w:r>
          </w:p>
        </w:tc>
        <w:tc>
          <w:tcPr>
            <w:tcW w:w="571" w:type="dxa"/>
            <w:gridSpan w:val="2"/>
            <w:tcBorders>
              <w:top w:val="single" w:sz="4" w:space="0" w:color="000000"/>
              <w:left w:val="single" w:sz="4" w:space="0" w:color="000000"/>
              <w:bottom w:val="single" w:sz="4" w:space="0" w:color="000000"/>
            </w:tcBorders>
            <w:shd w:val="clear" w:color="auto" w:fill="auto"/>
            <w:vAlign w:val="center"/>
          </w:tcPr>
          <w:p w14:paraId="5B9D26BE"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2118" w:type="dxa"/>
            <w:gridSpan w:val="2"/>
            <w:tcBorders>
              <w:top w:val="single" w:sz="4" w:space="0" w:color="000000"/>
              <w:left w:val="single" w:sz="4" w:space="0" w:color="000000"/>
              <w:bottom w:val="single" w:sz="4" w:space="0" w:color="000000"/>
            </w:tcBorders>
            <w:shd w:val="clear" w:color="auto" w:fill="auto"/>
            <w:vAlign w:val="center"/>
          </w:tcPr>
          <w:p w14:paraId="36E43BFD" w14:textId="77777777" w:rsidR="001836E9" w:rsidRPr="001836E9" w:rsidRDefault="001836E9" w:rsidP="001836E9">
            <w:pPr>
              <w:snapToGrid w:val="0"/>
              <w:spacing w:after="0" w:line="240" w:lineRule="exact"/>
              <w:rPr>
                <w:rFonts w:ascii="Arial" w:hAnsi="Arial" w:cs="Arial"/>
                <w:color w:val="000000"/>
                <w:sz w:val="20"/>
                <w:szCs w:val="20"/>
              </w:rPr>
            </w:pPr>
          </w:p>
        </w:tc>
        <w:tc>
          <w:tcPr>
            <w:tcW w:w="572" w:type="dxa"/>
            <w:tcBorders>
              <w:top w:val="single" w:sz="4" w:space="0" w:color="000000"/>
              <w:left w:val="single" w:sz="4" w:space="0" w:color="000000"/>
              <w:bottom w:val="single" w:sz="4" w:space="0" w:color="000000"/>
            </w:tcBorders>
            <w:shd w:val="clear" w:color="auto" w:fill="auto"/>
            <w:vAlign w:val="center"/>
          </w:tcPr>
          <w:p w14:paraId="6CDE212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274" w:type="dxa"/>
            <w:gridSpan w:val="4"/>
            <w:tcBorders>
              <w:top w:val="single" w:sz="4" w:space="0" w:color="000000"/>
              <w:left w:val="single" w:sz="4" w:space="0" w:color="000000"/>
              <w:bottom w:val="single" w:sz="4" w:space="0" w:color="000000"/>
            </w:tcBorders>
            <w:shd w:val="clear" w:color="auto" w:fill="auto"/>
            <w:vAlign w:val="center"/>
          </w:tcPr>
          <w:p w14:paraId="20AA3FD1" w14:textId="77777777" w:rsidR="001836E9" w:rsidRPr="001836E9" w:rsidRDefault="001836E9" w:rsidP="001836E9">
            <w:pPr>
              <w:snapToGrid w:val="0"/>
              <w:spacing w:after="0" w:line="240" w:lineRule="exact"/>
              <w:rPr>
                <w:rFonts w:ascii="Arial" w:hAnsi="Arial" w:cs="Arial"/>
                <w:color w:val="000000"/>
                <w:sz w:val="20"/>
                <w:szCs w:val="20"/>
              </w:rPr>
            </w:pPr>
          </w:p>
        </w:tc>
        <w:tc>
          <w:tcPr>
            <w:tcW w:w="572" w:type="dxa"/>
            <w:tcBorders>
              <w:top w:val="single" w:sz="4" w:space="0" w:color="000000"/>
              <w:left w:val="single" w:sz="4" w:space="0" w:color="000000"/>
              <w:bottom w:val="single" w:sz="4" w:space="0" w:color="000000"/>
            </w:tcBorders>
            <w:shd w:val="clear" w:color="auto" w:fill="auto"/>
            <w:vAlign w:val="center"/>
          </w:tcPr>
          <w:p w14:paraId="3E5EF165"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c>
          <w:tcPr>
            <w:tcW w:w="1697" w:type="dxa"/>
            <w:gridSpan w:val="2"/>
            <w:tcBorders>
              <w:top w:val="single" w:sz="4" w:space="0" w:color="000000"/>
              <w:left w:val="single" w:sz="4" w:space="0" w:color="000000"/>
              <w:bottom w:val="single" w:sz="4" w:space="0" w:color="000000"/>
            </w:tcBorders>
            <w:shd w:val="clear" w:color="auto" w:fill="auto"/>
            <w:vAlign w:val="center"/>
          </w:tcPr>
          <w:p w14:paraId="5B5F7992" w14:textId="77777777" w:rsidR="001836E9" w:rsidRPr="001836E9" w:rsidRDefault="001836E9" w:rsidP="001836E9">
            <w:pPr>
              <w:snapToGrid w:val="0"/>
              <w:spacing w:after="0" w:line="240" w:lineRule="exact"/>
              <w:rPr>
                <w:rFonts w:ascii="Arial" w:hAnsi="Arial" w:cs="Arial"/>
                <w:color w:val="000000"/>
                <w:sz w:val="20"/>
                <w:szCs w:val="20"/>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7B39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sz w:val="20"/>
                <w:szCs w:val="20"/>
                <w:lang w:eastAsia="ja-JP"/>
              </w:rPr>
              <w:fldChar w:fldCharType="begin">
                <w:ffData>
                  <w:name w:val=""/>
                  <w:enabled/>
                  <w:calcOnExit w:val="0"/>
                  <w:textInput/>
                </w:ffData>
              </w:fldChar>
            </w:r>
            <w:r w:rsidRPr="001836E9">
              <w:rPr>
                <w:rFonts w:ascii="Arial" w:hAnsi="Arial" w:cs="Arial"/>
                <w:sz w:val="20"/>
                <w:szCs w:val="20"/>
              </w:rPr>
              <w:instrText xml:space="preserve"> FORMTEXT </w:instrText>
            </w:r>
            <w:r w:rsidRPr="001836E9">
              <w:rPr>
                <w:rFonts w:ascii="Arial" w:hAnsi="Arial" w:cs="Arial"/>
                <w:sz w:val="20"/>
                <w:szCs w:val="20"/>
                <w:lang w:eastAsia="ja-JP"/>
              </w:rPr>
            </w:r>
            <w:r w:rsidRPr="001836E9">
              <w:rPr>
                <w:rFonts w:ascii="Arial" w:hAnsi="Arial" w:cs="Arial"/>
                <w:sz w:val="20"/>
                <w:szCs w:val="20"/>
                <w:lang w:eastAsia="ja-JP"/>
              </w:rPr>
              <w:fldChar w:fldCharType="separate"/>
            </w:r>
            <w:r w:rsidRPr="001836E9">
              <w:rPr>
                <w:rFonts w:ascii="Arial" w:hAnsi="Arial" w:cs="Arial"/>
                <w:sz w:val="20"/>
                <w:szCs w:val="20"/>
              </w:rPr>
              <w:t>   </w:t>
            </w:r>
            <w:r w:rsidRPr="001836E9">
              <w:rPr>
                <w:rFonts w:ascii="Arial" w:hAnsi="Arial" w:cs="Arial"/>
                <w:sz w:val="20"/>
                <w:szCs w:val="20"/>
              </w:rPr>
              <w:fldChar w:fldCharType="end"/>
            </w:r>
          </w:p>
        </w:tc>
      </w:tr>
      <w:tr w:rsidR="001836E9" w:rsidRPr="001836E9" w14:paraId="5AD61D22" w14:textId="77777777" w:rsidTr="003936DC">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F167011" w14:textId="77777777" w:rsidR="001836E9" w:rsidRPr="001836E9" w:rsidRDefault="001836E9" w:rsidP="001836E9">
            <w:pPr>
              <w:tabs>
                <w:tab w:val="left" w:pos="470"/>
              </w:tabs>
              <w:suppressAutoHyphens/>
              <w:spacing w:after="0" w:line="240" w:lineRule="exact"/>
              <w:rPr>
                <w:rFonts w:ascii="Arial" w:hAnsi="Arial" w:cs="Arial"/>
                <w:sz w:val="20"/>
                <w:szCs w:val="20"/>
              </w:rPr>
            </w:pPr>
            <w:r w:rsidRPr="001836E9">
              <w:rPr>
                <w:rFonts w:ascii="Arial" w:hAnsi="Arial" w:cs="Arial"/>
                <w:i/>
                <w:color w:val="000000"/>
                <w:sz w:val="20"/>
                <w:szCs w:val="20"/>
              </w:rPr>
              <w:lastRenderedPageBreak/>
              <w:t>Grading and evaluating student work during classes and at the final exam / Method of verifying acquired learning outcomes for each student obligation</w:t>
            </w:r>
          </w:p>
        </w:tc>
      </w:tr>
      <w:tr w:rsidR="001836E9" w:rsidRPr="001836E9" w14:paraId="3BA93736" w14:textId="77777777" w:rsidTr="003936DC">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tcPr>
          <w:p w14:paraId="63287CD6" w14:textId="77777777" w:rsidR="001836E9" w:rsidRPr="001836E9" w:rsidRDefault="001836E9" w:rsidP="001836E9">
            <w:pPr>
              <w:autoSpaceDE w:val="0"/>
              <w:autoSpaceDN w:val="0"/>
              <w:adjustRightInd w:val="0"/>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Success will be evaluated based on class activities and a written exam. The exam consists of material covered in class. Evaluation and final grade:</w:t>
            </w:r>
          </w:p>
          <w:p w14:paraId="234A15A1" w14:textId="77777777" w:rsidR="001836E9" w:rsidRPr="001836E9" w:rsidRDefault="001836E9" w:rsidP="001836E9">
            <w:pPr>
              <w:autoSpaceDE w:val="0"/>
              <w:autoSpaceDN w:val="0"/>
              <w:adjustRightInd w:val="0"/>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91% - 100%: grade 5 (excellent</w:t>
            </w:r>
            <w:proofErr w:type="gramStart"/>
            <w:r w:rsidRPr="001836E9">
              <w:rPr>
                <w:rFonts w:ascii="Arial" w:eastAsia="Times New Roman" w:hAnsi="Arial" w:cs="Arial"/>
                <w:sz w:val="20"/>
                <w:szCs w:val="20"/>
                <w:lang w:eastAsia="hr-HR"/>
              </w:rPr>
              <w:t>);</w:t>
            </w:r>
            <w:proofErr w:type="gramEnd"/>
          </w:p>
          <w:p w14:paraId="6C2C8CF0" w14:textId="77777777" w:rsidR="001836E9" w:rsidRPr="001836E9" w:rsidRDefault="001836E9" w:rsidP="001836E9">
            <w:pPr>
              <w:autoSpaceDE w:val="0"/>
              <w:autoSpaceDN w:val="0"/>
              <w:adjustRightInd w:val="0"/>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81% - 90%: grade 4 (very good</w:t>
            </w:r>
            <w:proofErr w:type="gramStart"/>
            <w:r w:rsidRPr="001836E9">
              <w:rPr>
                <w:rFonts w:ascii="Arial" w:eastAsia="Times New Roman" w:hAnsi="Arial" w:cs="Arial"/>
                <w:sz w:val="20"/>
                <w:szCs w:val="20"/>
                <w:lang w:eastAsia="hr-HR"/>
              </w:rPr>
              <w:t>);</w:t>
            </w:r>
            <w:proofErr w:type="gramEnd"/>
          </w:p>
          <w:p w14:paraId="0427D006" w14:textId="77777777" w:rsidR="001836E9" w:rsidRPr="001836E9" w:rsidRDefault="001836E9" w:rsidP="001836E9">
            <w:pPr>
              <w:autoSpaceDE w:val="0"/>
              <w:autoSpaceDN w:val="0"/>
              <w:adjustRightInd w:val="0"/>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71% - 80%: grade 3 (good</w:t>
            </w:r>
            <w:proofErr w:type="gramStart"/>
            <w:r w:rsidRPr="001836E9">
              <w:rPr>
                <w:rFonts w:ascii="Arial" w:eastAsia="Times New Roman" w:hAnsi="Arial" w:cs="Arial"/>
                <w:sz w:val="20"/>
                <w:szCs w:val="20"/>
                <w:lang w:eastAsia="hr-HR"/>
              </w:rPr>
              <w:t>);</w:t>
            </w:r>
            <w:proofErr w:type="gramEnd"/>
          </w:p>
          <w:p w14:paraId="06641AF9" w14:textId="77777777" w:rsidR="001836E9" w:rsidRPr="001836E9" w:rsidRDefault="001836E9" w:rsidP="001836E9">
            <w:pPr>
              <w:autoSpaceDE w:val="0"/>
              <w:autoSpaceDN w:val="0"/>
              <w:adjustRightInd w:val="0"/>
              <w:spacing w:after="0" w:line="240" w:lineRule="auto"/>
              <w:rPr>
                <w:rFonts w:ascii="Arial" w:eastAsia="Times New Roman" w:hAnsi="Arial" w:cs="Arial"/>
                <w:sz w:val="20"/>
                <w:szCs w:val="20"/>
                <w:lang w:eastAsia="hr-HR"/>
              </w:rPr>
            </w:pPr>
            <w:r w:rsidRPr="001836E9">
              <w:rPr>
                <w:rFonts w:ascii="Arial" w:eastAsia="Times New Roman" w:hAnsi="Arial" w:cs="Arial"/>
                <w:sz w:val="20"/>
                <w:szCs w:val="20"/>
                <w:lang w:eastAsia="hr-HR"/>
              </w:rPr>
              <w:t>60% - 70%: grade 2 (sufficient</w:t>
            </w:r>
            <w:proofErr w:type="gramStart"/>
            <w:r w:rsidRPr="001836E9">
              <w:rPr>
                <w:rFonts w:ascii="Arial" w:eastAsia="Times New Roman" w:hAnsi="Arial" w:cs="Arial"/>
                <w:sz w:val="20"/>
                <w:szCs w:val="20"/>
                <w:lang w:eastAsia="hr-HR"/>
              </w:rPr>
              <w:t>);</w:t>
            </w:r>
            <w:proofErr w:type="gramEnd"/>
          </w:p>
          <w:p w14:paraId="496B7D0D" w14:textId="77777777" w:rsidR="001836E9" w:rsidRPr="001836E9" w:rsidRDefault="001836E9" w:rsidP="001836E9">
            <w:pPr>
              <w:tabs>
                <w:tab w:val="left" w:pos="470"/>
              </w:tabs>
              <w:snapToGrid w:val="0"/>
              <w:spacing w:after="0" w:line="240" w:lineRule="exact"/>
              <w:rPr>
                <w:rFonts w:ascii="Arial" w:hAnsi="Arial" w:cs="Arial"/>
                <w:i/>
                <w:color w:val="000000"/>
                <w:sz w:val="20"/>
                <w:szCs w:val="20"/>
              </w:rPr>
            </w:pPr>
            <w:r w:rsidRPr="001836E9">
              <w:rPr>
                <w:rFonts w:ascii="Arial" w:eastAsia="Times New Roman" w:hAnsi="Arial" w:cs="Arial"/>
                <w:sz w:val="20"/>
                <w:szCs w:val="20"/>
                <w:lang w:eastAsia="hr-HR"/>
              </w:rPr>
              <w:t>&lt; 60%: grade 1 (insufficient).</w:t>
            </w:r>
          </w:p>
        </w:tc>
      </w:tr>
      <w:tr w:rsidR="001836E9" w:rsidRPr="001836E9" w14:paraId="5AB80488" w14:textId="77777777" w:rsidTr="003936DC">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5B7E423" w14:textId="77777777" w:rsidR="001836E9" w:rsidRPr="001836E9" w:rsidRDefault="001836E9" w:rsidP="001836E9">
            <w:pPr>
              <w:tabs>
                <w:tab w:val="left" w:pos="494"/>
              </w:tabs>
              <w:suppressAutoHyphens/>
              <w:spacing w:after="0" w:line="240" w:lineRule="exact"/>
              <w:rPr>
                <w:rFonts w:ascii="Arial" w:hAnsi="Arial" w:cs="Arial"/>
                <w:sz w:val="20"/>
                <w:szCs w:val="20"/>
              </w:rPr>
            </w:pPr>
            <w:r w:rsidRPr="001836E9">
              <w:rPr>
                <w:rFonts w:ascii="Arial" w:eastAsia="Arial" w:hAnsi="Arial" w:cs="Arial"/>
                <w:i/>
                <w:color w:val="000000"/>
                <w:sz w:val="20"/>
                <w:szCs w:val="20"/>
              </w:rPr>
              <w:t xml:space="preserve">Required literature and number of copies </w:t>
            </w:r>
            <w:r w:rsidRPr="001836E9">
              <w:rPr>
                <w:rFonts w:ascii="Arial" w:hAnsi="Arial" w:cs="Arial"/>
                <w:i/>
                <w:color w:val="000000"/>
                <w:sz w:val="20"/>
                <w:szCs w:val="20"/>
              </w:rPr>
              <w:t>in relation to the number of students currently attending the course</w:t>
            </w:r>
          </w:p>
        </w:tc>
      </w:tr>
      <w:tr w:rsidR="001836E9" w:rsidRPr="001836E9" w14:paraId="2276C6B5" w14:textId="77777777" w:rsidTr="003936DC">
        <w:tblPrEx>
          <w:jc w:val="left"/>
        </w:tblPrEx>
        <w:trPr>
          <w:gridAfter w:val="1"/>
          <w:wAfter w:w="17" w:type="dxa"/>
          <w:trHeight w:val="111"/>
        </w:trPr>
        <w:tc>
          <w:tcPr>
            <w:tcW w:w="3644" w:type="dxa"/>
            <w:gridSpan w:val="4"/>
            <w:tcBorders>
              <w:top w:val="single" w:sz="4" w:space="0" w:color="000000"/>
              <w:left w:val="single" w:sz="4" w:space="0" w:color="000000"/>
              <w:bottom w:val="single" w:sz="4" w:space="0" w:color="000000"/>
            </w:tcBorders>
            <w:shd w:val="clear" w:color="auto" w:fill="auto"/>
            <w:vAlign w:val="center"/>
          </w:tcPr>
          <w:p w14:paraId="6092ABDF"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Title</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75D87B60"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copies</w:t>
            </w: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020B43" w14:textId="77777777" w:rsidR="001836E9" w:rsidRPr="001836E9" w:rsidRDefault="001836E9" w:rsidP="001836E9">
            <w:pPr>
              <w:spacing w:after="0" w:line="240" w:lineRule="exact"/>
              <w:rPr>
                <w:rFonts w:ascii="Arial" w:hAnsi="Arial" w:cs="Arial"/>
                <w:sz w:val="20"/>
                <w:szCs w:val="20"/>
              </w:rPr>
            </w:pPr>
            <w:r w:rsidRPr="001836E9">
              <w:rPr>
                <w:rFonts w:ascii="Arial" w:hAnsi="Arial" w:cs="Arial"/>
                <w:i/>
                <w:color w:val="000000"/>
                <w:sz w:val="20"/>
                <w:szCs w:val="20"/>
              </w:rPr>
              <w:t>Number of students</w:t>
            </w:r>
          </w:p>
        </w:tc>
      </w:tr>
      <w:tr w:rsidR="001836E9" w:rsidRPr="001836E9" w14:paraId="0ECB990A" w14:textId="77777777" w:rsidTr="003936DC">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vAlign w:val="center"/>
          </w:tcPr>
          <w:p w14:paraId="41B1DE87" w14:textId="77777777" w:rsidR="001836E9" w:rsidRPr="001836E9" w:rsidRDefault="001836E9" w:rsidP="001836E9">
            <w:pPr>
              <w:snapToGrid w:val="0"/>
              <w:spacing w:after="0" w:line="240" w:lineRule="exact"/>
              <w:rPr>
                <w:rFonts w:ascii="Arial" w:hAnsi="Arial" w:cs="Arial"/>
                <w:i/>
                <w:color w:val="000000"/>
                <w:sz w:val="20"/>
                <w:szCs w:val="20"/>
              </w:rPr>
            </w:pPr>
            <w:r w:rsidRPr="001836E9">
              <w:rPr>
                <w:rFonts w:ascii="Arial" w:hAnsi="Arial" w:cs="Arial"/>
                <w:color w:val="000000"/>
                <w:sz w:val="20"/>
                <w:szCs w:val="20"/>
              </w:rPr>
              <w:t>Impacts of Climate Change on Marine Organisms and Ecosystems (2009) AS Brierley, MJ Kingsford. Current Biology 19 (14): R602-R614.</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5FB2B38A" w14:textId="77777777" w:rsidR="001836E9" w:rsidRPr="001836E9" w:rsidRDefault="001836E9" w:rsidP="001836E9">
            <w:pPr>
              <w:snapToGrid w:val="0"/>
              <w:spacing w:after="0" w:line="240" w:lineRule="exact"/>
              <w:rPr>
                <w:rFonts w:ascii="Arial" w:hAnsi="Arial" w:cs="Arial"/>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59E8E72"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4D97592E" w14:textId="77777777" w:rsidTr="003936DC">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vAlign w:val="center"/>
          </w:tcPr>
          <w:p w14:paraId="33BABE25"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sz w:val="20"/>
                <w:szCs w:val="20"/>
              </w:rPr>
              <w:t xml:space="preserve">Marine Ecosystems and Global Change (2010) M </w:t>
            </w:r>
            <w:proofErr w:type="spellStart"/>
            <w:r w:rsidRPr="001836E9">
              <w:rPr>
                <w:rFonts w:ascii="Arial" w:hAnsi="Arial" w:cs="Arial"/>
                <w:sz w:val="20"/>
                <w:szCs w:val="20"/>
              </w:rPr>
              <w:t>Barange</w:t>
            </w:r>
            <w:proofErr w:type="spellEnd"/>
            <w:r w:rsidRPr="001836E9">
              <w:rPr>
                <w:rFonts w:ascii="Arial" w:hAnsi="Arial" w:cs="Arial"/>
                <w:sz w:val="20"/>
                <w:szCs w:val="20"/>
              </w:rPr>
              <w:t>, JG Field, RP Harris, EE Hofmann, RI Perry, FE Werner. Oxford University Press, 440 p.</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1E1D5D0C" w14:textId="77777777" w:rsidR="001836E9" w:rsidRPr="001836E9" w:rsidRDefault="001836E9" w:rsidP="001836E9">
            <w:pPr>
              <w:snapToGrid w:val="0"/>
              <w:spacing w:after="0" w:line="240" w:lineRule="exact"/>
              <w:rPr>
                <w:rFonts w:ascii="Arial" w:hAnsi="Arial" w:cs="Arial"/>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7875366"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46DE64EE" w14:textId="77777777" w:rsidTr="003936DC">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vAlign w:val="center"/>
          </w:tcPr>
          <w:p w14:paraId="42450D7B"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sz w:val="20"/>
                <w:szCs w:val="20"/>
              </w:rPr>
              <w:t>Aquatic Ecosystems in a Changing Climate (2018) DP Hader, K Gao. CRC Press, 318 p.</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6E23045E" w14:textId="77777777" w:rsidR="001836E9" w:rsidRPr="001836E9" w:rsidRDefault="001836E9" w:rsidP="001836E9">
            <w:pPr>
              <w:snapToGrid w:val="0"/>
              <w:spacing w:after="0" w:line="240" w:lineRule="exact"/>
              <w:rPr>
                <w:rFonts w:ascii="Arial" w:hAnsi="Arial" w:cs="Arial"/>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6B7E70"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0D9B527B" w14:textId="77777777" w:rsidTr="003936DC">
        <w:tblPrEx>
          <w:jc w:val="left"/>
        </w:tblPrEx>
        <w:trPr>
          <w:gridAfter w:val="1"/>
          <w:wAfter w:w="17" w:type="dxa"/>
          <w:trHeight w:val="108"/>
        </w:trPr>
        <w:tc>
          <w:tcPr>
            <w:tcW w:w="3644" w:type="dxa"/>
            <w:gridSpan w:val="4"/>
            <w:tcBorders>
              <w:top w:val="single" w:sz="4" w:space="0" w:color="000000"/>
              <w:left w:val="single" w:sz="4" w:space="0" w:color="000000"/>
              <w:bottom w:val="single" w:sz="4" w:space="0" w:color="000000"/>
            </w:tcBorders>
            <w:shd w:val="clear" w:color="auto" w:fill="auto"/>
            <w:vAlign w:val="center"/>
          </w:tcPr>
          <w:p w14:paraId="5CD2DAEC" w14:textId="77777777" w:rsidR="001836E9" w:rsidRPr="001836E9" w:rsidRDefault="001836E9" w:rsidP="001836E9">
            <w:pPr>
              <w:tabs>
                <w:tab w:val="left" w:pos="2820"/>
              </w:tabs>
              <w:contextualSpacing/>
              <w:rPr>
                <w:rFonts w:ascii="Arial" w:hAnsi="Arial" w:cs="Arial"/>
                <w:color w:val="000000"/>
                <w:sz w:val="20"/>
                <w:szCs w:val="20"/>
              </w:rPr>
            </w:pPr>
            <w:r w:rsidRPr="001836E9">
              <w:rPr>
                <w:rFonts w:ascii="Arial" w:hAnsi="Arial" w:cs="Arial"/>
                <w:color w:val="000000"/>
                <w:sz w:val="20"/>
                <w:szCs w:val="20"/>
              </w:rPr>
              <w:t>Climate Change Impacts on Marine Ecosystems (2012)</w:t>
            </w:r>
          </w:p>
          <w:p w14:paraId="20256F1F" w14:textId="77777777" w:rsidR="001836E9" w:rsidRPr="001836E9" w:rsidRDefault="001836E9" w:rsidP="001836E9">
            <w:pPr>
              <w:snapToGrid w:val="0"/>
              <w:spacing w:after="0" w:line="240" w:lineRule="exact"/>
              <w:rPr>
                <w:rFonts w:ascii="Arial" w:hAnsi="Arial" w:cs="Arial"/>
                <w:color w:val="000000"/>
                <w:sz w:val="20"/>
                <w:szCs w:val="20"/>
              </w:rPr>
            </w:pPr>
            <w:r w:rsidRPr="001836E9">
              <w:rPr>
                <w:rFonts w:ascii="Arial" w:hAnsi="Arial" w:cs="Arial"/>
                <w:color w:val="000000"/>
                <w:sz w:val="20"/>
                <w:szCs w:val="20"/>
              </w:rPr>
              <w:t xml:space="preserve">SC Doney, M Ruckelshaus, JE Duffy, JP Barry, F Chan, CA English, HM Galindo, JM </w:t>
            </w:r>
            <w:proofErr w:type="spellStart"/>
            <w:r w:rsidRPr="001836E9">
              <w:rPr>
                <w:rFonts w:ascii="Arial" w:hAnsi="Arial" w:cs="Arial"/>
                <w:color w:val="000000"/>
                <w:sz w:val="20"/>
                <w:szCs w:val="20"/>
              </w:rPr>
              <w:t>Grebmeier</w:t>
            </w:r>
            <w:proofErr w:type="spellEnd"/>
            <w:r w:rsidRPr="001836E9">
              <w:rPr>
                <w:rFonts w:ascii="Arial" w:hAnsi="Arial" w:cs="Arial"/>
                <w:color w:val="000000"/>
                <w:sz w:val="20"/>
                <w:szCs w:val="20"/>
              </w:rPr>
              <w:t xml:space="preserve">, AB Hollowed, N Knowlton, J Polovina, NN Rabalais, WJ </w:t>
            </w:r>
            <w:proofErr w:type="spellStart"/>
            <w:r w:rsidRPr="001836E9">
              <w:rPr>
                <w:rFonts w:ascii="Arial" w:hAnsi="Arial" w:cs="Arial"/>
                <w:color w:val="000000"/>
                <w:sz w:val="20"/>
                <w:szCs w:val="20"/>
              </w:rPr>
              <w:t>Sydeman</w:t>
            </w:r>
            <w:proofErr w:type="spellEnd"/>
            <w:r w:rsidRPr="001836E9">
              <w:rPr>
                <w:rFonts w:ascii="Arial" w:hAnsi="Arial" w:cs="Arial"/>
                <w:color w:val="000000"/>
                <w:sz w:val="20"/>
                <w:szCs w:val="20"/>
              </w:rPr>
              <w:t>, LD Talley. Annual Review of Marine Science 4819:11-37.</w:t>
            </w:r>
          </w:p>
        </w:tc>
        <w:tc>
          <w:tcPr>
            <w:tcW w:w="1626" w:type="dxa"/>
            <w:gridSpan w:val="3"/>
            <w:tcBorders>
              <w:top w:val="single" w:sz="4" w:space="0" w:color="000000"/>
              <w:left w:val="single" w:sz="4" w:space="0" w:color="000000"/>
              <w:bottom w:val="single" w:sz="4" w:space="0" w:color="000000"/>
            </w:tcBorders>
            <w:shd w:val="clear" w:color="auto" w:fill="auto"/>
            <w:vAlign w:val="center"/>
          </w:tcPr>
          <w:p w14:paraId="5724B481" w14:textId="77777777" w:rsidR="001836E9" w:rsidRPr="001836E9" w:rsidRDefault="001836E9" w:rsidP="001836E9">
            <w:pPr>
              <w:snapToGrid w:val="0"/>
              <w:spacing w:after="0" w:line="240" w:lineRule="exact"/>
              <w:rPr>
                <w:rFonts w:ascii="Arial" w:hAnsi="Arial" w:cs="Arial"/>
                <w:color w:val="000000"/>
                <w:sz w:val="20"/>
                <w:szCs w:val="20"/>
              </w:rPr>
            </w:pPr>
          </w:p>
        </w:tc>
        <w:tc>
          <w:tcPr>
            <w:tcW w:w="37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62D9434" w14:textId="77777777" w:rsidR="001836E9" w:rsidRPr="001836E9" w:rsidRDefault="001836E9" w:rsidP="001836E9">
            <w:pPr>
              <w:snapToGrid w:val="0"/>
              <w:spacing w:after="0" w:line="240" w:lineRule="exact"/>
              <w:rPr>
                <w:rFonts w:ascii="Arial" w:hAnsi="Arial" w:cs="Arial"/>
                <w:color w:val="000000"/>
                <w:sz w:val="20"/>
                <w:szCs w:val="20"/>
              </w:rPr>
            </w:pPr>
          </w:p>
        </w:tc>
      </w:tr>
      <w:tr w:rsidR="001836E9" w:rsidRPr="001836E9" w14:paraId="1BFFFD2C" w14:textId="77777777" w:rsidTr="003936DC">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AB7E605"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Additional literature</w:t>
            </w:r>
          </w:p>
        </w:tc>
      </w:tr>
      <w:tr w:rsidR="001836E9" w:rsidRPr="001836E9" w14:paraId="2851DB96" w14:textId="77777777" w:rsidTr="003936DC">
        <w:tblPrEx>
          <w:jc w:val="left"/>
        </w:tblPrEx>
        <w:trPr>
          <w:gridAfter w:val="1"/>
          <w:wAfter w:w="17" w:type="dxa"/>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tcPr>
          <w:p w14:paraId="46A05308" w14:textId="77777777" w:rsidR="001836E9" w:rsidRPr="001836E9" w:rsidRDefault="001836E9" w:rsidP="001836E9">
            <w:pPr>
              <w:tabs>
                <w:tab w:val="left" w:pos="567"/>
              </w:tabs>
              <w:rPr>
                <w:rFonts w:ascii="Arial" w:hAnsi="Arial" w:cs="Arial"/>
                <w:sz w:val="20"/>
                <w:szCs w:val="20"/>
              </w:rPr>
            </w:pPr>
            <w:r w:rsidRPr="001836E9">
              <w:rPr>
                <w:rFonts w:ascii="Arial" w:hAnsi="Arial" w:cs="Arial"/>
                <w:sz w:val="20"/>
                <w:szCs w:val="20"/>
              </w:rPr>
              <w:t>Climate Change and Costal Ecosystems: Long-Term Effects of Climate and Nutrient Loading on Trophic Organization (2014) RJ Livingston. CRC Press, 572 p.</w:t>
            </w:r>
          </w:p>
          <w:p w14:paraId="0F9E2FC7" w14:textId="77777777" w:rsidR="001836E9" w:rsidRPr="001836E9" w:rsidRDefault="001836E9" w:rsidP="001836E9">
            <w:pPr>
              <w:tabs>
                <w:tab w:val="left" w:pos="567"/>
              </w:tabs>
              <w:rPr>
                <w:rFonts w:ascii="Arial" w:hAnsi="Arial" w:cs="Arial"/>
                <w:sz w:val="20"/>
                <w:szCs w:val="20"/>
              </w:rPr>
            </w:pPr>
            <w:proofErr w:type="spellStart"/>
            <w:r w:rsidRPr="001836E9">
              <w:rPr>
                <w:rFonts w:ascii="Arial" w:hAnsi="Arial" w:cs="Arial"/>
                <w:color w:val="000000"/>
                <w:sz w:val="20"/>
                <w:szCs w:val="20"/>
              </w:rPr>
              <w:t>Laevastu</w:t>
            </w:r>
            <w:proofErr w:type="spellEnd"/>
            <w:r w:rsidRPr="001836E9">
              <w:rPr>
                <w:rFonts w:ascii="Arial" w:hAnsi="Arial" w:cs="Arial"/>
                <w:color w:val="000000"/>
                <w:sz w:val="20"/>
                <w:szCs w:val="20"/>
              </w:rPr>
              <w:t>, T. 1993. Marine climate, weather and fisheries. Fishing News Books, 201 pp.</w:t>
            </w:r>
          </w:p>
          <w:p w14:paraId="429B9EEA" w14:textId="77777777" w:rsidR="001836E9" w:rsidRPr="001836E9" w:rsidRDefault="001836E9" w:rsidP="001836E9">
            <w:pPr>
              <w:tabs>
                <w:tab w:val="left" w:pos="567"/>
              </w:tabs>
              <w:rPr>
                <w:rFonts w:ascii="Arial" w:hAnsi="Arial" w:cs="Arial"/>
                <w:sz w:val="20"/>
                <w:szCs w:val="20"/>
              </w:rPr>
            </w:pPr>
            <w:proofErr w:type="spellStart"/>
            <w:r w:rsidRPr="001836E9">
              <w:rPr>
                <w:rFonts w:ascii="Arial" w:hAnsi="Arial" w:cs="Arial"/>
                <w:sz w:val="20"/>
                <w:szCs w:val="20"/>
              </w:rPr>
              <w:t>Dulčić</w:t>
            </w:r>
            <w:proofErr w:type="spellEnd"/>
            <w:r w:rsidRPr="001836E9">
              <w:rPr>
                <w:rFonts w:ascii="Arial" w:hAnsi="Arial" w:cs="Arial"/>
                <w:sz w:val="20"/>
                <w:szCs w:val="20"/>
              </w:rPr>
              <w:t xml:space="preserve"> et al., 1999. Information on the Adriatic ichthyofauna - effect of water warming? Acta Adriatic, 40 (2): 33-43.</w:t>
            </w:r>
          </w:p>
          <w:p w14:paraId="672C44A2" w14:textId="77777777" w:rsidR="001836E9" w:rsidRPr="001836E9" w:rsidRDefault="001836E9" w:rsidP="001836E9">
            <w:pPr>
              <w:tabs>
                <w:tab w:val="left" w:pos="567"/>
              </w:tabs>
              <w:rPr>
                <w:rFonts w:ascii="Arial" w:hAnsi="Arial" w:cs="Arial"/>
                <w:i/>
                <w:sz w:val="20"/>
                <w:szCs w:val="20"/>
              </w:rPr>
            </w:pPr>
            <w:proofErr w:type="spellStart"/>
            <w:r w:rsidRPr="001836E9">
              <w:rPr>
                <w:rFonts w:ascii="Arial" w:hAnsi="Arial" w:cs="Arial"/>
                <w:sz w:val="20"/>
                <w:szCs w:val="20"/>
              </w:rPr>
              <w:t>Dulčić</w:t>
            </w:r>
            <w:proofErr w:type="spellEnd"/>
            <w:r w:rsidRPr="001836E9">
              <w:rPr>
                <w:rFonts w:ascii="Arial" w:hAnsi="Arial" w:cs="Arial"/>
                <w:sz w:val="20"/>
                <w:szCs w:val="20"/>
              </w:rPr>
              <w:t xml:space="preserve"> et al. 2004. The effect of the hemispheric climatic oscillations on the Adriatic ichthyofauna. Fresenius Environmental Bulletin, 13 (3b): 293-298.</w:t>
            </w:r>
          </w:p>
        </w:tc>
      </w:tr>
      <w:tr w:rsidR="001836E9" w:rsidRPr="001836E9" w14:paraId="2E7846CA" w14:textId="77777777" w:rsidTr="003936DC">
        <w:tblPrEx>
          <w:jc w:val="left"/>
        </w:tblPrEx>
        <w:trPr>
          <w:gridAfter w:val="1"/>
          <w:wAfter w:w="17" w:type="dxa"/>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6761D013" w14:textId="77777777" w:rsidR="001836E9" w:rsidRPr="001836E9" w:rsidRDefault="001836E9" w:rsidP="001836E9">
            <w:pPr>
              <w:suppressAutoHyphens/>
              <w:spacing w:after="0" w:line="240" w:lineRule="exact"/>
              <w:rPr>
                <w:rFonts w:ascii="Arial" w:hAnsi="Arial" w:cs="Arial"/>
                <w:i/>
                <w:sz w:val="20"/>
                <w:szCs w:val="20"/>
              </w:rPr>
            </w:pPr>
            <w:r w:rsidRPr="001836E9">
              <w:rPr>
                <w:rFonts w:ascii="Arial" w:hAnsi="Arial" w:cs="Arial"/>
                <w:i/>
                <w:sz w:val="20"/>
                <w:szCs w:val="20"/>
              </w:rPr>
              <w:t>Quality assurance methods that ensure the acquisition of output knowledge, skills and competences</w:t>
            </w:r>
          </w:p>
        </w:tc>
      </w:tr>
      <w:tr w:rsidR="001836E9" w:rsidRPr="001836E9" w14:paraId="146B63DB" w14:textId="77777777" w:rsidTr="003936DC">
        <w:tblPrEx>
          <w:jc w:val="left"/>
        </w:tblPrEx>
        <w:trPr>
          <w:gridAfter w:val="1"/>
          <w:wAfter w:w="17" w:type="dxa"/>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7407DB6" w14:textId="77777777" w:rsidR="001836E9" w:rsidRPr="001836E9" w:rsidRDefault="001836E9" w:rsidP="001836E9">
            <w:pPr>
              <w:tabs>
                <w:tab w:val="left" w:pos="2820"/>
              </w:tabs>
              <w:rPr>
                <w:rFonts w:ascii="Arial" w:hAnsi="Arial" w:cs="Arial"/>
                <w:b/>
                <w:sz w:val="20"/>
                <w:szCs w:val="20"/>
              </w:rPr>
            </w:pPr>
            <w:r w:rsidRPr="001836E9">
              <w:rPr>
                <w:rFonts w:ascii="Arial" w:hAnsi="Arial" w:cs="Arial"/>
                <w:b/>
                <w:sz w:val="20"/>
                <w:szCs w:val="20"/>
              </w:rPr>
              <w:t>Student work will be evaluated and graded during the course as well as in the final exam. During the course, the following will be assessed:</w:t>
            </w:r>
          </w:p>
          <w:p w14:paraId="60239026" w14:textId="77777777" w:rsidR="001836E9" w:rsidRPr="001836E9" w:rsidRDefault="001836E9" w:rsidP="001836E9">
            <w:pPr>
              <w:tabs>
                <w:tab w:val="left" w:pos="2820"/>
              </w:tabs>
              <w:ind w:left="214" w:hanging="70"/>
              <w:rPr>
                <w:rFonts w:ascii="Arial" w:hAnsi="Arial" w:cs="Arial"/>
                <w:b/>
                <w:sz w:val="20"/>
                <w:szCs w:val="20"/>
              </w:rPr>
            </w:pPr>
            <w:r w:rsidRPr="001836E9">
              <w:rPr>
                <w:rFonts w:ascii="Arial" w:hAnsi="Arial" w:cs="Arial"/>
                <w:b/>
                <w:sz w:val="20"/>
                <w:szCs w:val="20"/>
              </w:rPr>
              <w:t>a) attending classes</w:t>
            </w:r>
          </w:p>
          <w:p w14:paraId="50B2947B" w14:textId="77777777" w:rsidR="001836E9" w:rsidRDefault="001836E9" w:rsidP="001836E9">
            <w:pPr>
              <w:tabs>
                <w:tab w:val="left" w:pos="2820"/>
              </w:tabs>
              <w:ind w:left="214" w:hanging="70"/>
              <w:rPr>
                <w:rFonts w:ascii="Arial" w:hAnsi="Arial" w:cs="Arial"/>
                <w:b/>
                <w:sz w:val="20"/>
                <w:szCs w:val="20"/>
              </w:rPr>
            </w:pPr>
            <w:r w:rsidRPr="001836E9">
              <w:rPr>
                <w:rFonts w:ascii="Arial" w:hAnsi="Arial" w:cs="Arial"/>
                <w:b/>
                <w:sz w:val="20"/>
                <w:szCs w:val="20"/>
              </w:rPr>
              <w:t>b) teaching activity and seminar work</w:t>
            </w:r>
          </w:p>
          <w:p w14:paraId="600AABBD" w14:textId="2D9BE525" w:rsidR="001836E9" w:rsidRPr="001836E9" w:rsidRDefault="001836E9" w:rsidP="001836E9">
            <w:pPr>
              <w:tabs>
                <w:tab w:val="left" w:pos="2820"/>
              </w:tabs>
              <w:ind w:left="214" w:hanging="70"/>
              <w:rPr>
                <w:rFonts w:ascii="Arial" w:hAnsi="Arial" w:cs="Arial"/>
                <w:b/>
                <w:sz w:val="20"/>
                <w:szCs w:val="20"/>
              </w:rPr>
            </w:pPr>
            <w:r w:rsidRPr="001836E9">
              <w:rPr>
                <w:rFonts w:ascii="Arial" w:hAnsi="Arial" w:cs="Arial"/>
                <w:b/>
                <w:sz w:val="20"/>
                <w:szCs w:val="20"/>
              </w:rPr>
              <w:t>c) acquired knowledge</w:t>
            </w:r>
          </w:p>
        </w:tc>
      </w:tr>
    </w:tbl>
    <w:p w14:paraId="531841C1" w14:textId="77777777" w:rsidR="001836E9" w:rsidRDefault="001836E9" w:rsidP="000736D3">
      <w:pPr>
        <w:spacing w:after="0" w:line="240" w:lineRule="auto"/>
        <w:jc w:val="both"/>
        <w:rPr>
          <w:rFonts w:ascii="Arial" w:hAnsi="Arial" w:cs="Arial"/>
          <w:sz w:val="20"/>
          <w:szCs w:val="20"/>
        </w:rPr>
      </w:pPr>
    </w:p>
    <w:p w14:paraId="658D52AD" w14:textId="77777777" w:rsidR="00DB188A" w:rsidRDefault="00DB188A" w:rsidP="000736D3">
      <w:pPr>
        <w:spacing w:after="0" w:line="240" w:lineRule="auto"/>
        <w:jc w:val="both"/>
        <w:rPr>
          <w:rFonts w:ascii="Arial" w:hAnsi="Arial" w:cs="Arial"/>
          <w:sz w:val="20"/>
          <w:szCs w:val="20"/>
        </w:rPr>
      </w:pPr>
    </w:p>
    <w:p w14:paraId="79A9A2D2" w14:textId="77777777" w:rsidR="00A811DE" w:rsidRPr="00B0360C" w:rsidRDefault="00A811DE" w:rsidP="00A811DE">
      <w:pPr>
        <w:pStyle w:val="NoSpacing"/>
        <w:numPr>
          <w:ilvl w:val="0"/>
          <w:numId w:val="19"/>
        </w:numPr>
        <w:spacing w:after="480"/>
        <w:ind w:left="567" w:hanging="567"/>
      </w:pPr>
      <w:r>
        <w:t>CONDITIONS FOR IMPLEMENTING THE STUDY PROGRAM</w:t>
      </w:r>
    </w:p>
    <w:p w14:paraId="7BD83950" w14:textId="77777777" w:rsidR="00B65950" w:rsidRDefault="00B65950" w:rsidP="000736D3">
      <w:pPr>
        <w:spacing w:after="0" w:line="240" w:lineRule="auto"/>
        <w:jc w:val="both"/>
        <w:rPr>
          <w:rFonts w:ascii="Arial" w:hAnsi="Arial" w:cs="Arial"/>
          <w:sz w:val="20"/>
          <w:szCs w:val="20"/>
        </w:rPr>
      </w:pPr>
    </w:p>
    <w:p w14:paraId="311BA8FA" w14:textId="77777777" w:rsidR="00B65950" w:rsidRDefault="00A811DE" w:rsidP="00A811DE">
      <w:pPr>
        <w:pStyle w:val="Subtitle"/>
      </w:pPr>
      <w:r>
        <w:t>Study program locations</w:t>
      </w:r>
    </w:p>
    <w:tbl>
      <w:tblPr>
        <w:tblW w:w="940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02"/>
        <w:gridCol w:w="6005"/>
      </w:tblGrid>
      <w:tr w:rsidR="0044424E" w:rsidRPr="00FC21C2" w14:paraId="41D34DB1" w14:textId="77777777" w:rsidTr="00C9240F">
        <w:tc>
          <w:tcPr>
            <w:tcW w:w="9407" w:type="dxa"/>
            <w:gridSpan w:val="2"/>
            <w:tcBorders>
              <w:top w:val="single" w:sz="12" w:space="0" w:color="auto"/>
              <w:bottom w:val="single" w:sz="12" w:space="0" w:color="auto"/>
            </w:tcBorders>
            <w:shd w:val="clear" w:color="auto" w:fill="66CCFF"/>
            <w:vAlign w:val="center"/>
          </w:tcPr>
          <w:p w14:paraId="0D2E3C7D" w14:textId="77777777" w:rsidR="0044424E" w:rsidRPr="00A811DE" w:rsidRDefault="00A811DE" w:rsidP="00A811DE">
            <w:pPr>
              <w:spacing w:after="0"/>
              <w:rPr>
                <w:rFonts w:ascii="Arial" w:hAnsi="Arial" w:cs="Arial"/>
                <w:b/>
                <w:sz w:val="20"/>
                <w:szCs w:val="20"/>
              </w:rPr>
            </w:pPr>
            <w:r w:rsidRPr="00A811DE">
              <w:rPr>
                <w:rFonts w:ascii="Arial" w:hAnsi="Arial" w:cs="Arial"/>
                <w:color w:val="000000"/>
                <w:sz w:val="20"/>
                <w:szCs w:val="20"/>
              </w:rPr>
              <w:t>Buildings of the component (list existing buildings, buildings under construction and planned construction)</w:t>
            </w:r>
          </w:p>
        </w:tc>
      </w:tr>
      <w:tr w:rsidR="001836E9" w:rsidRPr="00FC21C2" w14:paraId="0E3A5CEE" w14:textId="77777777" w:rsidTr="00C9240F">
        <w:tc>
          <w:tcPr>
            <w:tcW w:w="3402" w:type="dxa"/>
            <w:tcBorders>
              <w:top w:val="single" w:sz="4" w:space="0" w:color="auto"/>
              <w:bottom w:val="single" w:sz="4" w:space="0" w:color="auto"/>
            </w:tcBorders>
            <w:shd w:val="clear" w:color="auto" w:fill="CCFFFF"/>
            <w:vAlign w:val="center"/>
          </w:tcPr>
          <w:p w14:paraId="625867AD" w14:textId="77777777" w:rsidR="001836E9" w:rsidRPr="00FC21C2" w:rsidRDefault="001836E9" w:rsidP="001836E9">
            <w:pPr>
              <w:spacing w:after="0" w:line="240" w:lineRule="auto"/>
              <w:rPr>
                <w:rFonts w:ascii="Arial" w:hAnsi="Arial" w:cs="Arial"/>
                <w:color w:val="000000"/>
                <w:sz w:val="20"/>
                <w:szCs w:val="20"/>
              </w:rPr>
            </w:pPr>
            <w:r>
              <w:rPr>
                <w:rFonts w:ascii="Arial" w:hAnsi="Arial" w:cs="Arial"/>
                <w:color w:val="000000"/>
                <w:sz w:val="20"/>
                <w:szCs w:val="20"/>
              </w:rPr>
              <w:t>Building identification</w:t>
            </w:r>
          </w:p>
        </w:tc>
        <w:tc>
          <w:tcPr>
            <w:tcW w:w="6005" w:type="dxa"/>
            <w:tcBorders>
              <w:top w:val="single" w:sz="4" w:space="0" w:color="auto"/>
            </w:tcBorders>
          </w:tcPr>
          <w:p w14:paraId="748E32A8" w14:textId="23E70A00" w:rsidR="001836E9" w:rsidRPr="00FC21C2" w:rsidRDefault="001836E9" w:rsidP="001836E9">
            <w:pPr>
              <w:spacing w:after="0"/>
              <w:rPr>
                <w:rFonts w:ascii="Arial" w:hAnsi="Arial" w:cs="Arial"/>
                <w:sz w:val="20"/>
                <w:szCs w:val="20"/>
              </w:rPr>
            </w:pPr>
            <w:r w:rsidRPr="0010710A">
              <w:t>Three faculties building</w:t>
            </w:r>
          </w:p>
        </w:tc>
      </w:tr>
      <w:tr w:rsidR="001836E9" w:rsidRPr="00FC21C2" w14:paraId="50DA0939" w14:textId="77777777" w:rsidTr="00C9240F">
        <w:tc>
          <w:tcPr>
            <w:tcW w:w="3402" w:type="dxa"/>
            <w:tcBorders>
              <w:top w:val="single" w:sz="4" w:space="0" w:color="auto"/>
              <w:bottom w:val="single" w:sz="4" w:space="0" w:color="auto"/>
            </w:tcBorders>
            <w:shd w:val="clear" w:color="auto" w:fill="CCFFFF"/>
            <w:vAlign w:val="center"/>
          </w:tcPr>
          <w:p w14:paraId="700BE0B6" w14:textId="77777777" w:rsidR="001836E9" w:rsidRPr="00FC21C2" w:rsidRDefault="001836E9" w:rsidP="001836E9">
            <w:pPr>
              <w:spacing w:after="0" w:line="240" w:lineRule="auto"/>
              <w:rPr>
                <w:rFonts w:ascii="Arial" w:hAnsi="Arial" w:cs="Arial"/>
                <w:color w:val="000000"/>
                <w:sz w:val="20"/>
                <w:szCs w:val="20"/>
              </w:rPr>
            </w:pPr>
            <w:r w:rsidRPr="00F5385E">
              <w:rPr>
                <w:rFonts w:ascii="Arial" w:hAnsi="Arial" w:cs="Arial"/>
                <w:color w:val="000000"/>
                <w:sz w:val="20"/>
                <w:szCs w:val="20"/>
              </w:rPr>
              <w:t>Building location</w:t>
            </w:r>
          </w:p>
        </w:tc>
        <w:tc>
          <w:tcPr>
            <w:tcW w:w="6005" w:type="dxa"/>
          </w:tcPr>
          <w:p w14:paraId="12B8A68C" w14:textId="09F47C8C" w:rsidR="001836E9" w:rsidRPr="00FC21C2" w:rsidRDefault="001836E9" w:rsidP="001836E9">
            <w:pPr>
              <w:spacing w:after="0"/>
              <w:rPr>
                <w:rFonts w:ascii="Arial" w:hAnsi="Arial" w:cs="Arial"/>
                <w:sz w:val="20"/>
                <w:szCs w:val="20"/>
              </w:rPr>
            </w:pPr>
            <w:proofErr w:type="spellStart"/>
            <w:r w:rsidRPr="0010710A">
              <w:t>Ruđera</w:t>
            </w:r>
            <w:proofErr w:type="spellEnd"/>
            <w:r w:rsidRPr="0010710A">
              <w:t xml:space="preserve"> </w:t>
            </w:r>
            <w:proofErr w:type="spellStart"/>
            <w:r w:rsidRPr="0010710A">
              <w:t>Boškovića</w:t>
            </w:r>
            <w:proofErr w:type="spellEnd"/>
            <w:r w:rsidRPr="0010710A">
              <w:t xml:space="preserve"> 37</w:t>
            </w:r>
          </w:p>
        </w:tc>
      </w:tr>
      <w:tr w:rsidR="001836E9" w:rsidRPr="00FC21C2" w14:paraId="71BA3C27" w14:textId="77777777" w:rsidTr="00C9240F">
        <w:tc>
          <w:tcPr>
            <w:tcW w:w="3402" w:type="dxa"/>
            <w:tcBorders>
              <w:top w:val="single" w:sz="4" w:space="0" w:color="auto"/>
              <w:bottom w:val="single" w:sz="4" w:space="0" w:color="auto"/>
            </w:tcBorders>
            <w:shd w:val="clear" w:color="auto" w:fill="CCFFFF"/>
            <w:vAlign w:val="center"/>
          </w:tcPr>
          <w:p w14:paraId="57A0AAAB" w14:textId="77777777" w:rsidR="001836E9" w:rsidRPr="00FC21C2" w:rsidRDefault="001836E9" w:rsidP="001836E9">
            <w:pPr>
              <w:spacing w:after="0" w:line="240" w:lineRule="auto"/>
              <w:rPr>
                <w:rFonts w:ascii="Arial" w:hAnsi="Arial" w:cs="Arial"/>
                <w:color w:val="000000"/>
                <w:sz w:val="20"/>
                <w:szCs w:val="20"/>
              </w:rPr>
            </w:pPr>
            <w:r w:rsidRPr="00F5385E">
              <w:rPr>
                <w:rFonts w:ascii="Arial" w:hAnsi="Arial" w:cs="Arial"/>
                <w:color w:val="000000"/>
                <w:sz w:val="20"/>
                <w:szCs w:val="20"/>
              </w:rPr>
              <w:t>Year of construction</w:t>
            </w:r>
          </w:p>
        </w:tc>
        <w:tc>
          <w:tcPr>
            <w:tcW w:w="6005" w:type="dxa"/>
          </w:tcPr>
          <w:p w14:paraId="49C04F97" w14:textId="4C49344A" w:rsidR="001836E9" w:rsidRPr="00FC21C2" w:rsidRDefault="001836E9" w:rsidP="001836E9">
            <w:pPr>
              <w:spacing w:after="0"/>
              <w:rPr>
                <w:rFonts w:ascii="Arial" w:hAnsi="Arial" w:cs="Arial"/>
                <w:sz w:val="20"/>
                <w:szCs w:val="20"/>
              </w:rPr>
            </w:pPr>
            <w:r w:rsidRPr="0010710A">
              <w:t>started in 2009, completed in 2015.</w:t>
            </w:r>
          </w:p>
        </w:tc>
      </w:tr>
      <w:tr w:rsidR="001836E9" w:rsidRPr="00FC21C2" w14:paraId="00C48716" w14:textId="77777777" w:rsidTr="00C9240F">
        <w:tc>
          <w:tcPr>
            <w:tcW w:w="3402" w:type="dxa"/>
            <w:tcBorders>
              <w:top w:val="single" w:sz="4" w:space="0" w:color="auto"/>
              <w:bottom w:val="single" w:sz="12" w:space="0" w:color="auto"/>
            </w:tcBorders>
            <w:shd w:val="clear" w:color="auto" w:fill="CCFFFF"/>
            <w:vAlign w:val="center"/>
          </w:tcPr>
          <w:p w14:paraId="10A29E61" w14:textId="77777777" w:rsidR="001836E9" w:rsidRPr="00FC21C2" w:rsidRDefault="001836E9" w:rsidP="001836E9">
            <w:pPr>
              <w:spacing w:after="0" w:line="240" w:lineRule="auto"/>
              <w:rPr>
                <w:rFonts w:ascii="Arial" w:hAnsi="Arial" w:cs="Arial"/>
                <w:color w:val="000000"/>
                <w:sz w:val="20"/>
                <w:szCs w:val="20"/>
              </w:rPr>
            </w:pPr>
            <w:r w:rsidRPr="00F5385E">
              <w:rPr>
                <w:rFonts w:ascii="Arial" w:hAnsi="Arial" w:cs="Arial"/>
                <w:color w:val="000000"/>
                <w:sz w:val="20"/>
                <w:szCs w:val="20"/>
              </w:rPr>
              <w:t xml:space="preserve">Total area m </w:t>
            </w:r>
            <w:r w:rsidRPr="00F5385E">
              <w:rPr>
                <w:rFonts w:ascii="Arial" w:hAnsi="Arial" w:cs="Arial"/>
                <w:color w:val="000000"/>
                <w:sz w:val="20"/>
                <w:szCs w:val="20"/>
                <w:vertAlign w:val="superscript"/>
              </w:rPr>
              <w:t>2</w:t>
            </w:r>
          </w:p>
        </w:tc>
        <w:tc>
          <w:tcPr>
            <w:tcW w:w="6005" w:type="dxa"/>
            <w:tcBorders>
              <w:bottom w:val="single" w:sz="12" w:space="0" w:color="auto"/>
            </w:tcBorders>
          </w:tcPr>
          <w:p w14:paraId="49A2AC9B" w14:textId="40552C7A" w:rsidR="001836E9" w:rsidRPr="00FC21C2" w:rsidRDefault="001836E9" w:rsidP="001836E9">
            <w:pPr>
              <w:spacing w:after="0"/>
              <w:rPr>
                <w:rFonts w:ascii="Arial" w:hAnsi="Arial" w:cs="Arial"/>
                <w:sz w:val="20"/>
                <w:szCs w:val="20"/>
              </w:rPr>
            </w:pPr>
            <w:r w:rsidRPr="0010710A">
              <w:t>29,500 m2</w:t>
            </w:r>
          </w:p>
        </w:tc>
      </w:tr>
    </w:tbl>
    <w:p w14:paraId="30B88CEA" w14:textId="77777777" w:rsidR="009D3133" w:rsidRDefault="009D3133" w:rsidP="000736D3">
      <w:pPr>
        <w:spacing w:after="0" w:line="240" w:lineRule="auto"/>
        <w:jc w:val="both"/>
        <w:rPr>
          <w:rFonts w:ascii="Arial" w:hAnsi="Arial" w:cs="Arial"/>
          <w:sz w:val="20"/>
          <w:szCs w:val="20"/>
        </w:rPr>
      </w:pPr>
    </w:p>
    <w:p w14:paraId="3302C6A0" w14:textId="77777777" w:rsidR="00A811DE" w:rsidRDefault="00A811DE" w:rsidP="000736D3">
      <w:pPr>
        <w:spacing w:after="0" w:line="240" w:lineRule="auto"/>
        <w:jc w:val="both"/>
        <w:rPr>
          <w:rFonts w:ascii="Arial" w:hAnsi="Arial" w:cs="Arial"/>
          <w:sz w:val="20"/>
          <w:szCs w:val="20"/>
        </w:rPr>
      </w:pPr>
    </w:p>
    <w:p w14:paraId="0C8AA4E5" w14:textId="77777777" w:rsidR="009B4E32" w:rsidRDefault="009B4E32" w:rsidP="009B4E32">
      <w:pPr>
        <w:pStyle w:val="Subtitle"/>
      </w:pPr>
      <w:r>
        <w:t>List of teachers and associates by subject</w:t>
      </w:r>
    </w:p>
    <w:p w14:paraId="7817034D" w14:textId="77777777" w:rsidR="009B6573" w:rsidRDefault="009B6573" w:rsidP="009B6573">
      <w:pPr>
        <w:rPr>
          <w:lang w:eastAsia="hr-HR"/>
        </w:rPr>
      </w:pPr>
    </w:p>
    <w:tbl>
      <w:tblPr>
        <w:tblStyle w:val="TableGrid"/>
        <w:tblW w:w="0" w:type="auto"/>
        <w:tblInd w:w="108" w:type="dxa"/>
        <w:tblLook w:val="04A0" w:firstRow="1" w:lastRow="0" w:firstColumn="1" w:lastColumn="0" w:noHBand="0" w:noVBand="1"/>
      </w:tblPr>
      <w:tblGrid>
        <w:gridCol w:w="4430"/>
        <w:gridCol w:w="4524"/>
      </w:tblGrid>
      <w:tr w:rsidR="009B6573" w:rsidRPr="00763600" w14:paraId="5B72944C" w14:textId="77777777" w:rsidTr="00EE2AE8">
        <w:tc>
          <w:tcPr>
            <w:tcW w:w="4430" w:type="dxa"/>
            <w:shd w:val="clear" w:color="auto" w:fill="66CCFF"/>
            <w:vAlign w:val="center"/>
          </w:tcPr>
          <w:p w14:paraId="77C7B079" w14:textId="77777777" w:rsidR="009B6573" w:rsidRPr="00763600" w:rsidRDefault="009B6573" w:rsidP="00EE2AE8">
            <w:pPr>
              <w:spacing w:before="60"/>
              <w:rPr>
                <w:rFonts w:ascii="Arial" w:hAnsi="Arial" w:cs="Arial"/>
                <w:sz w:val="20"/>
                <w:szCs w:val="20"/>
              </w:rPr>
            </w:pPr>
            <w:r w:rsidRPr="00763600">
              <w:rPr>
                <w:rFonts w:ascii="Arial" w:hAnsi="Arial" w:cs="Arial"/>
                <w:sz w:val="20"/>
                <w:szCs w:val="20"/>
              </w:rPr>
              <w:t>Case</w:t>
            </w:r>
          </w:p>
        </w:tc>
        <w:tc>
          <w:tcPr>
            <w:tcW w:w="4524" w:type="dxa"/>
            <w:shd w:val="clear" w:color="auto" w:fill="66CCFF"/>
          </w:tcPr>
          <w:p w14:paraId="42CA06C5" w14:textId="77777777" w:rsidR="009B6573" w:rsidRPr="00763600" w:rsidRDefault="009B6573" w:rsidP="00EE2AE8">
            <w:pPr>
              <w:spacing w:before="60"/>
              <w:jc w:val="both"/>
              <w:rPr>
                <w:rFonts w:ascii="Arial" w:hAnsi="Arial" w:cs="Arial"/>
                <w:sz w:val="20"/>
                <w:szCs w:val="20"/>
              </w:rPr>
            </w:pPr>
            <w:r w:rsidRPr="00763600">
              <w:rPr>
                <w:rFonts w:ascii="Arial" w:hAnsi="Arial" w:cs="Arial"/>
                <w:sz w:val="20"/>
                <w:szCs w:val="20"/>
              </w:rPr>
              <w:t>Teachers and associates</w:t>
            </w:r>
          </w:p>
        </w:tc>
      </w:tr>
      <w:tr w:rsidR="009B6573" w:rsidRPr="00763600" w14:paraId="3A081149" w14:textId="77777777" w:rsidTr="009B6573">
        <w:tc>
          <w:tcPr>
            <w:tcW w:w="4430" w:type="dxa"/>
            <w:vAlign w:val="center"/>
          </w:tcPr>
          <w:p w14:paraId="55B0148E" w14:textId="0A244521" w:rsidR="009B6573" w:rsidRPr="00763600" w:rsidRDefault="00FA2A60" w:rsidP="009B6573">
            <w:pPr>
              <w:spacing w:before="60"/>
              <w:rPr>
                <w:rFonts w:ascii="Arial" w:hAnsi="Arial" w:cs="Arial"/>
                <w:sz w:val="20"/>
                <w:szCs w:val="20"/>
              </w:rPr>
            </w:pPr>
            <w:r w:rsidRPr="00FA2A60">
              <w:rPr>
                <w:rFonts w:ascii="Arial" w:hAnsi="Arial" w:cs="Arial"/>
                <w:color w:val="000000"/>
              </w:rPr>
              <w:t>Biology, ecology and population dynamics of cephalopods</w:t>
            </w:r>
          </w:p>
        </w:tc>
        <w:tc>
          <w:tcPr>
            <w:tcW w:w="4524" w:type="dxa"/>
            <w:vAlign w:val="center"/>
          </w:tcPr>
          <w:p w14:paraId="5F116978" w14:textId="353764AE" w:rsidR="009B6573" w:rsidRPr="00763600" w:rsidRDefault="009D1475" w:rsidP="009B6573">
            <w:pPr>
              <w:spacing w:before="60"/>
              <w:rPr>
                <w:rFonts w:ascii="Arial" w:hAnsi="Arial" w:cs="Arial"/>
                <w:sz w:val="20"/>
                <w:szCs w:val="20"/>
              </w:rPr>
            </w:pPr>
            <w:r>
              <w:rPr>
                <w:rFonts w:ascii="Arial" w:hAnsi="Arial" w:cs="Arial"/>
                <w:color w:val="000000"/>
              </w:rPr>
              <w:t>Prof.</w:t>
            </w:r>
            <w:r w:rsidR="002A1DF6">
              <w:rPr>
                <w:rFonts w:ascii="Arial" w:hAnsi="Arial" w:cs="Arial"/>
                <w:color w:val="000000"/>
              </w:rPr>
              <w:t xml:space="preserve"> </w:t>
            </w:r>
            <w:r w:rsidR="009B6573" w:rsidRPr="00763600">
              <w:rPr>
                <w:rFonts w:ascii="Arial" w:hAnsi="Arial" w:cs="Arial"/>
                <w:color w:val="000000"/>
              </w:rPr>
              <w:t>Svjetlana Krstulović Šifner</w:t>
            </w:r>
          </w:p>
        </w:tc>
      </w:tr>
      <w:tr w:rsidR="009B6573" w:rsidRPr="00763600" w14:paraId="3F64659D" w14:textId="77777777" w:rsidTr="009B6573">
        <w:tc>
          <w:tcPr>
            <w:tcW w:w="4430" w:type="dxa"/>
            <w:vAlign w:val="center"/>
          </w:tcPr>
          <w:p w14:paraId="628BFE8D" w14:textId="44D24E84" w:rsidR="009B6573" w:rsidRPr="00763600" w:rsidRDefault="009B6573" w:rsidP="009B6573">
            <w:pPr>
              <w:spacing w:before="60"/>
              <w:rPr>
                <w:rFonts w:ascii="Arial" w:hAnsi="Arial" w:cs="Arial"/>
                <w:sz w:val="20"/>
                <w:szCs w:val="20"/>
              </w:rPr>
            </w:pPr>
            <w:r w:rsidRPr="00763600">
              <w:rPr>
                <w:rFonts w:ascii="Arial" w:hAnsi="Arial" w:cs="Arial"/>
                <w:color w:val="000000"/>
              </w:rPr>
              <w:t>Biological invasion</w:t>
            </w:r>
          </w:p>
        </w:tc>
        <w:tc>
          <w:tcPr>
            <w:tcW w:w="4524" w:type="dxa"/>
            <w:vAlign w:val="center"/>
          </w:tcPr>
          <w:p w14:paraId="2FB149AE" w14:textId="4AF78B8F" w:rsidR="009B6573" w:rsidRPr="00763600" w:rsidRDefault="009B6573" w:rsidP="009B6573">
            <w:pPr>
              <w:spacing w:before="60"/>
              <w:rPr>
                <w:rFonts w:ascii="Arial" w:hAnsi="Arial" w:cs="Arial"/>
                <w:sz w:val="20"/>
                <w:szCs w:val="20"/>
              </w:rPr>
            </w:pPr>
            <w:r w:rsidRPr="00763600">
              <w:rPr>
                <w:rFonts w:ascii="Arial" w:hAnsi="Arial" w:cs="Arial"/>
                <w:color w:val="000000"/>
              </w:rPr>
              <w:t>Assistant Professor Ante Žuljević, Ph.D.</w:t>
            </w:r>
          </w:p>
        </w:tc>
      </w:tr>
      <w:tr w:rsidR="009B6573" w:rsidRPr="00763600" w14:paraId="05789C33" w14:textId="77777777" w:rsidTr="009B6573">
        <w:tc>
          <w:tcPr>
            <w:tcW w:w="4430" w:type="dxa"/>
            <w:vAlign w:val="center"/>
          </w:tcPr>
          <w:p w14:paraId="099B03DE" w14:textId="48433B47" w:rsidR="009B6573" w:rsidRPr="00763600" w:rsidRDefault="00EF3B75" w:rsidP="009B6573">
            <w:pPr>
              <w:spacing w:before="60"/>
              <w:rPr>
                <w:rFonts w:ascii="Arial" w:hAnsi="Arial" w:cs="Arial"/>
                <w:sz w:val="20"/>
                <w:szCs w:val="20"/>
              </w:rPr>
            </w:pPr>
            <w:r w:rsidRPr="00EF3B75">
              <w:rPr>
                <w:rFonts w:ascii="Arial" w:hAnsi="Arial" w:cs="Arial"/>
                <w:color w:val="000000"/>
              </w:rPr>
              <w:t>Biodiversity of the Adriatic Sea</w:t>
            </w:r>
          </w:p>
        </w:tc>
        <w:tc>
          <w:tcPr>
            <w:tcW w:w="4524" w:type="dxa"/>
            <w:vAlign w:val="center"/>
          </w:tcPr>
          <w:p w14:paraId="1AF0083C" w14:textId="046E128B" w:rsidR="009B6573" w:rsidRPr="00763600" w:rsidRDefault="009D1475" w:rsidP="009B6573">
            <w:pPr>
              <w:spacing w:before="60"/>
              <w:rPr>
                <w:rFonts w:ascii="Arial" w:hAnsi="Arial" w:cs="Arial"/>
                <w:sz w:val="20"/>
                <w:szCs w:val="20"/>
              </w:rPr>
            </w:pPr>
            <w:r>
              <w:rPr>
                <w:rFonts w:ascii="Arial" w:hAnsi="Arial" w:cs="Arial"/>
                <w:color w:val="000000"/>
              </w:rPr>
              <w:t>Prof.</w:t>
            </w:r>
            <w:r w:rsidR="002A1DF6">
              <w:rPr>
                <w:rFonts w:ascii="Arial" w:hAnsi="Arial" w:cs="Arial"/>
                <w:color w:val="000000"/>
              </w:rPr>
              <w:t xml:space="preserve"> </w:t>
            </w:r>
            <w:r w:rsidR="009B6573" w:rsidRPr="00763600">
              <w:rPr>
                <w:rFonts w:ascii="Arial" w:hAnsi="Arial" w:cs="Arial"/>
                <w:color w:val="000000"/>
              </w:rPr>
              <w:t>Svjetlana Krstulović Šifner</w:t>
            </w:r>
          </w:p>
        </w:tc>
      </w:tr>
      <w:tr w:rsidR="009B6573" w:rsidRPr="00763600" w14:paraId="469921E0" w14:textId="77777777" w:rsidTr="009B6573">
        <w:tc>
          <w:tcPr>
            <w:tcW w:w="4430" w:type="dxa"/>
            <w:vAlign w:val="center"/>
          </w:tcPr>
          <w:p w14:paraId="7F0CFF0E" w14:textId="010E2D71" w:rsidR="009B6573" w:rsidRPr="00763600" w:rsidRDefault="009B6573" w:rsidP="009B6573">
            <w:pPr>
              <w:spacing w:before="60"/>
              <w:rPr>
                <w:rFonts w:ascii="Arial" w:hAnsi="Arial" w:cs="Arial"/>
                <w:sz w:val="20"/>
                <w:szCs w:val="20"/>
              </w:rPr>
            </w:pPr>
            <w:r w:rsidRPr="00763600">
              <w:rPr>
                <w:rFonts w:ascii="Arial" w:hAnsi="Arial" w:cs="Arial"/>
                <w:color w:val="000000"/>
              </w:rPr>
              <w:t>Algae biotechnology</w:t>
            </w:r>
          </w:p>
        </w:tc>
        <w:tc>
          <w:tcPr>
            <w:tcW w:w="4524" w:type="dxa"/>
            <w:vAlign w:val="center"/>
          </w:tcPr>
          <w:p w14:paraId="30A1B492" w14:textId="3B50A470" w:rsidR="009B6573" w:rsidRPr="00763600" w:rsidRDefault="009B6573" w:rsidP="009B6573">
            <w:pPr>
              <w:spacing w:before="60"/>
              <w:rPr>
                <w:rFonts w:ascii="Arial" w:hAnsi="Arial" w:cs="Arial"/>
                <w:sz w:val="20"/>
                <w:szCs w:val="20"/>
              </w:rPr>
            </w:pPr>
            <w:r w:rsidRPr="00763600">
              <w:rPr>
                <w:rFonts w:ascii="Arial" w:hAnsi="Arial" w:cs="Arial"/>
                <w:color w:val="000000"/>
              </w:rPr>
              <w:t>Assistant Professor Zvjezdana Popović Perković, PhD</w:t>
            </w:r>
          </w:p>
        </w:tc>
      </w:tr>
      <w:tr w:rsidR="009B6573" w:rsidRPr="00914986" w14:paraId="5AAA262E" w14:textId="77777777" w:rsidTr="009B6573">
        <w:tc>
          <w:tcPr>
            <w:tcW w:w="4430" w:type="dxa"/>
            <w:vAlign w:val="center"/>
          </w:tcPr>
          <w:p w14:paraId="7BB56A3C" w14:textId="520F3DEC" w:rsidR="009B6573" w:rsidRPr="00763600" w:rsidRDefault="009B6573" w:rsidP="009B6573">
            <w:pPr>
              <w:spacing w:before="60"/>
              <w:rPr>
                <w:rFonts w:ascii="Arial" w:hAnsi="Arial" w:cs="Arial"/>
                <w:sz w:val="20"/>
                <w:szCs w:val="20"/>
              </w:rPr>
            </w:pPr>
            <w:r w:rsidRPr="00763600">
              <w:rPr>
                <w:rFonts w:ascii="Arial" w:hAnsi="Arial" w:cs="Arial"/>
                <w:color w:val="000000"/>
              </w:rPr>
              <w:t>Biotechnology and genetics in fisheries and aquaculture</w:t>
            </w:r>
          </w:p>
        </w:tc>
        <w:tc>
          <w:tcPr>
            <w:tcW w:w="4524" w:type="dxa"/>
            <w:vAlign w:val="center"/>
          </w:tcPr>
          <w:p w14:paraId="79B97428" w14:textId="1B069BCE" w:rsidR="009B6573" w:rsidRPr="00914986" w:rsidRDefault="009B6573" w:rsidP="009B6573">
            <w:pPr>
              <w:spacing w:before="60"/>
              <w:rPr>
                <w:rFonts w:ascii="Arial" w:hAnsi="Arial" w:cs="Arial"/>
                <w:sz w:val="20"/>
                <w:szCs w:val="20"/>
                <w:lang w:val="pl-PL"/>
              </w:rPr>
            </w:pPr>
            <w:r w:rsidRPr="00914986">
              <w:rPr>
                <w:rFonts w:ascii="Arial" w:hAnsi="Arial" w:cs="Arial"/>
                <w:color w:val="000000"/>
                <w:lang w:val="pl-PL"/>
              </w:rPr>
              <w:t xml:space="preserve">Assoc. </w:t>
            </w:r>
            <w:r w:rsidR="009D1475">
              <w:rPr>
                <w:rFonts w:ascii="Arial" w:hAnsi="Arial" w:cs="Arial"/>
                <w:color w:val="000000"/>
                <w:lang w:val="pl-PL"/>
              </w:rPr>
              <w:t>Prof.</w:t>
            </w:r>
            <w:r w:rsidR="00D3494A">
              <w:rPr>
                <w:rFonts w:ascii="Arial" w:hAnsi="Arial" w:cs="Arial"/>
                <w:color w:val="000000"/>
                <w:lang w:val="pl-PL"/>
              </w:rPr>
              <w:t xml:space="preserve"> </w:t>
            </w:r>
            <w:r w:rsidRPr="00914986">
              <w:rPr>
                <w:rFonts w:ascii="Arial" w:hAnsi="Arial" w:cs="Arial"/>
                <w:color w:val="000000"/>
                <w:lang w:val="pl-PL"/>
              </w:rPr>
              <w:t>Željka Trumbić</w:t>
            </w:r>
            <w:r w:rsidR="009D1475" w:rsidRPr="009D1475">
              <w:rPr>
                <w:rFonts w:ascii="Arial" w:hAnsi="Arial" w:cs="Arial"/>
                <w:color w:val="000000"/>
                <w:lang w:val="pl-PL"/>
              </w:rPr>
              <w:t>, PhD</w:t>
            </w:r>
          </w:p>
        </w:tc>
      </w:tr>
      <w:tr w:rsidR="009B6573" w:rsidRPr="00763600" w14:paraId="7D939C7D" w14:textId="77777777" w:rsidTr="009B6573">
        <w:tc>
          <w:tcPr>
            <w:tcW w:w="4430" w:type="dxa"/>
            <w:vAlign w:val="center"/>
          </w:tcPr>
          <w:p w14:paraId="4C879218" w14:textId="7588A639" w:rsidR="009B6573" w:rsidRPr="00763600" w:rsidRDefault="00505B1F" w:rsidP="009B6573">
            <w:pPr>
              <w:spacing w:before="60"/>
              <w:rPr>
                <w:rFonts w:ascii="Arial" w:hAnsi="Arial" w:cs="Arial"/>
                <w:sz w:val="20"/>
                <w:szCs w:val="20"/>
              </w:rPr>
            </w:pPr>
            <w:r w:rsidRPr="00505B1F">
              <w:rPr>
                <w:rFonts w:ascii="Arial" w:hAnsi="Arial" w:cs="Arial"/>
                <w:color w:val="000000"/>
              </w:rPr>
              <w:t>Population dynamics and assessment of exploited fish stocks</w:t>
            </w:r>
          </w:p>
        </w:tc>
        <w:tc>
          <w:tcPr>
            <w:tcW w:w="4524" w:type="dxa"/>
            <w:vAlign w:val="center"/>
          </w:tcPr>
          <w:p w14:paraId="07FC8554" w14:textId="322E6998" w:rsidR="009B6573" w:rsidRPr="00763600" w:rsidRDefault="009B6573" w:rsidP="009B6573">
            <w:pPr>
              <w:spacing w:before="60"/>
              <w:rPr>
                <w:rFonts w:ascii="Arial" w:hAnsi="Arial" w:cs="Arial"/>
                <w:sz w:val="20"/>
                <w:szCs w:val="20"/>
              </w:rPr>
            </w:pPr>
            <w:r w:rsidRPr="00763600">
              <w:rPr>
                <w:rFonts w:ascii="Arial" w:hAnsi="Arial" w:cs="Arial"/>
                <w:color w:val="000000"/>
              </w:rPr>
              <w:t xml:space="preserve">Assoc. </w:t>
            </w:r>
            <w:r w:rsidR="009D1475">
              <w:rPr>
                <w:rFonts w:ascii="Arial" w:hAnsi="Arial" w:cs="Arial"/>
                <w:color w:val="000000"/>
              </w:rPr>
              <w:t>Prof.</w:t>
            </w:r>
            <w:r w:rsidR="00D3494A">
              <w:rPr>
                <w:rFonts w:ascii="Arial" w:hAnsi="Arial" w:cs="Arial"/>
                <w:color w:val="000000"/>
              </w:rPr>
              <w:t xml:space="preserve"> </w:t>
            </w:r>
            <w:r w:rsidRPr="00763600">
              <w:rPr>
                <w:rFonts w:ascii="Arial" w:hAnsi="Arial" w:cs="Arial"/>
                <w:color w:val="000000"/>
              </w:rPr>
              <w:t>Jure Brčić</w:t>
            </w:r>
            <w:r w:rsidR="009D1475" w:rsidRPr="009D1475">
              <w:rPr>
                <w:rFonts w:ascii="Arial" w:hAnsi="Arial" w:cs="Arial"/>
                <w:color w:val="000000"/>
              </w:rPr>
              <w:t>, PhD</w:t>
            </w:r>
          </w:p>
        </w:tc>
      </w:tr>
      <w:tr w:rsidR="009B6573" w:rsidRPr="00763600" w14:paraId="047BB65D" w14:textId="77777777" w:rsidTr="009B6573">
        <w:trPr>
          <w:trHeight w:val="75"/>
        </w:trPr>
        <w:tc>
          <w:tcPr>
            <w:tcW w:w="4430" w:type="dxa"/>
            <w:vAlign w:val="center"/>
          </w:tcPr>
          <w:p w14:paraId="22E7515C" w14:textId="11887DD9" w:rsidR="009B6573" w:rsidRPr="00763600" w:rsidRDefault="009B6573" w:rsidP="009B6573">
            <w:pPr>
              <w:spacing w:before="60"/>
              <w:rPr>
                <w:rFonts w:ascii="Arial" w:hAnsi="Arial" w:cs="Arial"/>
                <w:sz w:val="20"/>
                <w:szCs w:val="20"/>
              </w:rPr>
            </w:pPr>
            <w:r w:rsidRPr="00763600">
              <w:rPr>
                <w:rFonts w:ascii="Arial" w:hAnsi="Arial" w:cs="Arial"/>
                <w:color w:val="000000"/>
              </w:rPr>
              <w:t>Graduation thesis</w:t>
            </w:r>
          </w:p>
        </w:tc>
        <w:tc>
          <w:tcPr>
            <w:tcW w:w="4524" w:type="dxa"/>
            <w:vAlign w:val="center"/>
          </w:tcPr>
          <w:p w14:paraId="1F290A45" w14:textId="601AFB24" w:rsidR="009B6573" w:rsidRPr="00763600" w:rsidRDefault="00E55350" w:rsidP="009B6573">
            <w:pPr>
              <w:spacing w:before="60"/>
              <w:rPr>
                <w:rFonts w:ascii="Arial" w:hAnsi="Arial" w:cs="Arial"/>
                <w:sz w:val="20"/>
                <w:szCs w:val="20"/>
              </w:rPr>
            </w:pPr>
            <w:r w:rsidRPr="00763600">
              <w:rPr>
                <w:rFonts w:ascii="Arial" w:hAnsi="Arial" w:cs="Arial"/>
                <w:sz w:val="20"/>
                <w:szCs w:val="20"/>
              </w:rPr>
              <w:t>-</w:t>
            </w:r>
          </w:p>
        </w:tc>
      </w:tr>
      <w:tr w:rsidR="009B6573" w:rsidRPr="00914986" w14:paraId="76023CE0" w14:textId="77777777" w:rsidTr="009B6573">
        <w:tc>
          <w:tcPr>
            <w:tcW w:w="4430" w:type="dxa"/>
            <w:vAlign w:val="center"/>
          </w:tcPr>
          <w:p w14:paraId="190FB13B" w14:textId="3889DFDE" w:rsidR="009B6573" w:rsidRPr="00763600" w:rsidRDefault="009861B5" w:rsidP="009B6573">
            <w:pPr>
              <w:spacing w:before="60"/>
              <w:rPr>
                <w:rFonts w:ascii="Arial" w:hAnsi="Arial" w:cs="Arial"/>
                <w:sz w:val="20"/>
                <w:szCs w:val="20"/>
              </w:rPr>
            </w:pPr>
            <w:r w:rsidRPr="009861B5">
              <w:rPr>
                <w:rFonts w:ascii="Arial" w:hAnsi="Arial" w:cs="Arial"/>
                <w:color w:val="000000"/>
              </w:rPr>
              <w:t>Well-being of aquatic laboratory animals</w:t>
            </w:r>
          </w:p>
        </w:tc>
        <w:tc>
          <w:tcPr>
            <w:tcW w:w="4524" w:type="dxa"/>
            <w:vAlign w:val="center"/>
          </w:tcPr>
          <w:p w14:paraId="0A0ED4B1" w14:textId="3FB9D7B1" w:rsidR="009B6573" w:rsidRPr="00914986" w:rsidRDefault="009B6573" w:rsidP="009B6573">
            <w:pPr>
              <w:spacing w:before="60"/>
              <w:rPr>
                <w:rFonts w:ascii="Arial" w:hAnsi="Arial" w:cs="Arial"/>
                <w:sz w:val="20"/>
                <w:szCs w:val="20"/>
                <w:lang w:val="it-IT"/>
              </w:rPr>
            </w:pPr>
            <w:r w:rsidRPr="00914986">
              <w:rPr>
                <w:rFonts w:ascii="Arial" w:hAnsi="Arial" w:cs="Arial"/>
                <w:color w:val="000000"/>
                <w:lang w:val="it-IT"/>
              </w:rPr>
              <w:t xml:space="preserve">Assoc. </w:t>
            </w:r>
            <w:r w:rsidR="009D1475">
              <w:rPr>
                <w:rFonts w:ascii="Arial" w:hAnsi="Arial" w:cs="Arial"/>
                <w:color w:val="000000"/>
                <w:lang w:val="it-IT"/>
              </w:rPr>
              <w:t>Prof.</w:t>
            </w:r>
            <w:r w:rsidR="00D3494A">
              <w:rPr>
                <w:rFonts w:ascii="Arial" w:hAnsi="Arial" w:cs="Arial"/>
                <w:color w:val="000000"/>
                <w:lang w:val="it-IT"/>
              </w:rPr>
              <w:t xml:space="preserve"> </w:t>
            </w:r>
            <w:r w:rsidRPr="00914986">
              <w:rPr>
                <w:rFonts w:ascii="Arial" w:hAnsi="Arial" w:cs="Arial"/>
                <w:color w:val="000000"/>
                <w:lang w:val="it-IT"/>
              </w:rPr>
              <w:t>Mirela Petrić</w:t>
            </w:r>
            <w:r w:rsidR="009D1475" w:rsidRPr="009D1475">
              <w:rPr>
                <w:rFonts w:ascii="Arial" w:hAnsi="Arial" w:cs="Arial"/>
                <w:color w:val="000000"/>
                <w:lang w:val="it-IT"/>
              </w:rPr>
              <w:t>, PhD</w:t>
            </w:r>
          </w:p>
        </w:tc>
      </w:tr>
      <w:tr w:rsidR="009B6573" w:rsidRPr="00763600" w14:paraId="7BF2E5CB" w14:textId="77777777" w:rsidTr="009B6573">
        <w:tc>
          <w:tcPr>
            <w:tcW w:w="4430" w:type="dxa"/>
            <w:vAlign w:val="center"/>
          </w:tcPr>
          <w:p w14:paraId="4EE64E84" w14:textId="62B164F7" w:rsidR="009B6573" w:rsidRPr="00763600" w:rsidRDefault="009B6573" w:rsidP="009B6573">
            <w:pPr>
              <w:spacing w:before="60"/>
              <w:rPr>
                <w:rFonts w:ascii="Arial" w:hAnsi="Arial" w:cs="Arial"/>
                <w:sz w:val="20"/>
                <w:szCs w:val="20"/>
              </w:rPr>
            </w:pPr>
            <w:r w:rsidRPr="00763600">
              <w:rPr>
                <w:rFonts w:ascii="Arial" w:hAnsi="Arial" w:cs="Arial"/>
                <w:color w:val="000000"/>
              </w:rPr>
              <w:t>Estuarine ecology</w:t>
            </w:r>
          </w:p>
        </w:tc>
        <w:tc>
          <w:tcPr>
            <w:tcW w:w="4524" w:type="dxa"/>
            <w:vAlign w:val="center"/>
          </w:tcPr>
          <w:p w14:paraId="745F0294" w14:textId="740F755D" w:rsidR="009B6573" w:rsidRPr="00763600" w:rsidRDefault="009B6573" w:rsidP="009B6573">
            <w:pPr>
              <w:spacing w:before="60"/>
              <w:rPr>
                <w:rFonts w:ascii="Arial" w:hAnsi="Arial" w:cs="Arial"/>
                <w:sz w:val="20"/>
                <w:szCs w:val="20"/>
              </w:rPr>
            </w:pPr>
            <w:r w:rsidRPr="00763600">
              <w:rPr>
                <w:rFonts w:ascii="Arial" w:hAnsi="Arial" w:cs="Arial"/>
                <w:color w:val="000000"/>
              </w:rPr>
              <w:t>Assistant Professor Olja Vidjak, PhD</w:t>
            </w:r>
          </w:p>
        </w:tc>
      </w:tr>
      <w:tr w:rsidR="009B6573" w:rsidRPr="00914986" w14:paraId="55782137" w14:textId="77777777" w:rsidTr="009B6573">
        <w:tc>
          <w:tcPr>
            <w:tcW w:w="4430" w:type="dxa"/>
            <w:vAlign w:val="center"/>
          </w:tcPr>
          <w:p w14:paraId="30668AAB" w14:textId="447E53BF" w:rsidR="009B6573" w:rsidRPr="00763600" w:rsidRDefault="009B6573" w:rsidP="009B6573">
            <w:pPr>
              <w:spacing w:before="60"/>
              <w:rPr>
                <w:rFonts w:ascii="Arial" w:hAnsi="Arial" w:cs="Arial"/>
                <w:sz w:val="20"/>
                <w:szCs w:val="20"/>
              </w:rPr>
            </w:pPr>
            <w:r w:rsidRPr="00763600">
              <w:rPr>
                <w:rFonts w:ascii="Arial" w:hAnsi="Arial" w:cs="Arial"/>
                <w:color w:val="000000"/>
              </w:rPr>
              <w:t>Ecology and protection of the marine environment</w:t>
            </w:r>
          </w:p>
        </w:tc>
        <w:tc>
          <w:tcPr>
            <w:tcW w:w="4524" w:type="dxa"/>
            <w:vAlign w:val="center"/>
          </w:tcPr>
          <w:p w14:paraId="68E28794" w14:textId="788F4B5D" w:rsidR="009B6573" w:rsidRPr="00914986" w:rsidRDefault="009D1475" w:rsidP="009B6573">
            <w:pPr>
              <w:spacing w:before="60"/>
              <w:rPr>
                <w:rFonts w:ascii="Arial" w:hAnsi="Arial" w:cs="Arial"/>
                <w:sz w:val="20"/>
                <w:szCs w:val="20"/>
                <w:lang w:val="pl-PL"/>
              </w:rPr>
            </w:pPr>
            <w:r>
              <w:rPr>
                <w:rFonts w:ascii="Arial" w:hAnsi="Arial" w:cs="Arial"/>
                <w:color w:val="000000"/>
                <w:lang w:val="pl-PL"/>
              </w:rPr>
              <w:t>Prof.</w:t>
            </w:r>
            <w:r w:rsidR="002A1DF6">
              <w:rPr>
                <w:rFonts w:ascii="Arial" w:hAnsi="Arial" w:cs="Arial"/>
                <w:color w:val="000000"/>
                <w:lang w:val="pl-PL"/>
              </w:rPr>
              <w:t xml:space="preserve"> </w:t>
            </w:r>
            <w:r w:rsidR="009B6573" w:rsidRPr="00914986">
              <w:rPr>
                <w:rFonts w:ascii="Arial" w:hAnsi="Arial" w:cs="Arial"/>
                <w:color w:val="000000"/>
                <w:lang w:val="pl-PL"/>
              </w:rPr>
              <w:t>Gorana Jelić Mrčelić</w:t>
            </w:r>
          </w:p>
        </w:tc>
      </w:tr>
      <w:tr w:rsidR="009B6573" w:rsidRPr="00914986" w14:paraId="6CF0C82A" w14:textId="77777777" w:rsidTr="009B6573">
        <w:tc>
          <w:tcPr>
            <w:tcW w:w="4430" w:type="dxa"/>
            <w:vAlign w:val="center"/>
          </w:tcPr>
          <w:p w14:paraId="7C9F1CC2" w14:textId="6FFB6CD6" w:rsidR="009B6573" w:rsidRPr="00763600" w:rsidRDefault="00BC41A0" w:rsidP="009B6573">
            <w:pPr>
              <w:spacing w:before="60"/>
              <w:rPr>
                <w:rFonts w:ascii="Arial" w:hAnsi="Arial" w:cs="Arial"/>
                <w:sz w:val="20"/>
                <w:szCs w:val="20"/>
              </w:rPr>
            </w:pPr>
            <w:r w:rsidRPr="00BC41A0">
              <w:rPr>
                <w:rFonts w:ascii="Arial" w:hAnsi="Arial" w:cs="Arial"/>
                <w:color w:val="000000"/>
              </w:rPr>
              <w:t>Ecology of early developmental fish stages</w:t>
            </w:r>
          </w:p>
        </w:tc>
        <w:tc>
          <w:tcPr>
            <w:tcW w:w="4524" w:type="dxa"/>
            <w:vAlign w:val="center"/>
          </w:tcPr>
          <w:p w14:paraId="7F1F4040" w14:textId="323EDF27" w:rsidR="009B6573" w:rsidRPr="00914986" w:rsidRDefault="009B6573" w:rsidP="009B6573">
            <w:pPr>
              <w:spacing w:before="60"/>
              <w:rPr>
                <w:rFonts w:ascii="Arial" w:hAnsi="Arial" w:cs="Arial"/>
                <w:sz w:val="20"/>
                <w:szCs w:val="20"/>
                <w:lang w:val="it-IT"/>
              </w:rPr>
            </w:pPr>
            <w:r w:rsidRPr="00914986">
              <w:rPr>
                <w:rFonts w:ascii="Arial" w:hAnsi="Arial" w:cs="Arial"/>
                <w:color w:val="000000"/>
                <w:lang w:val="it-IT"/>
              </w:rPr>
              <w:t>Assistant Professor Pero Tutman, Ph.D.</w:t>
            </w:r>
          </w:p>
        </w:tc>
      </w:tr>
      <w:tr w:rsidR="009B6573" w:rsidRPr="002A1DF6" w14:paraId="71497156" w14:textId="77777777" w:rsidTr="009B6573">
        <w:tc>
          <w:tcPr>
            <w:tcW w:w="4430" w:type="dxa"/>
            <w:vAlign w:val="center"/>
          </w:tcPr>
          <w:p w14:paraId="6C3BE944" w14:textId="75FC02A1" w:rsidR="009B6573" w:rsidRPr="00763600" w:rsidRDefault="009B6573" w:rsidP="009B6573">
            <w:pPr>
              <w:spacing w:before="60"/>
              <w:rPr>
                <w:rFonts w:ascii="Arial" w:hAnsi="Arial" w:cs="Arial"/>
                <w:sz w:val="20"/>
                <w:szCs w:val="20"/>
              </w:rPr>
            </w:pPr>
            <w:r w:rsidRPr="00763600">
              <w:rPr>
                <w:rFonts w:ascii="Arial" w:hAnsi="Arial" w:cs="Arial"/>
                <w:color w:val="000000"/>
              </w:rPr>
              <w:t>Ecotoxicology</w:t>
            </w:r>
          </w:p>
        </w:tc>
        <w:tc>
          <w:tcPr>
            <w:tcW w:w="4524" w:type="dxa"/>
            <w:vAlign w:val="center"/>
          </w:tcPr>
          <w:p w14:paraId="5170D934" w14:textId="5BC3ACBE" w:rsidR="009B6573" w:rsidRPr="002A1DF6" w:rsidRDefault="009B6573" w:rsidP="009B6573">
            <w:pPr>
              <w:spacing w:before="60"/>
              <w:rPr>
                <w:rFonts w:ascii="Arial" w:hAnsi="Arial" w:cs="Arial"/>
                <w:sz w:val="20"/>
                <w:szCs w:val="20"/>
                <w:lang w:val="pl-PL"/>
              </w:rPr>
            </w:pPr>
            <w:r w:rsidRPr="002A1DF6">
              <w:rPr>
                <w:rFonts w:ascii="Arial" w:hAnsi="Arial" w:cs="Arial"/>
                <w:color w:val="000000"/>
                <w:lang w:val="pl-PL"/>
              </w:rPr>
              <w:t xml:space="preserve">Assoc. </w:t>
            </w:r>
            <w:r w:rsidR="009D1475">
              <w:rPr>
                <w:rFonts w:ascii="Arial" w:hAnsi="Arial" w:cs="Arial"/>
                <w:color w:val="000000"/>
                <w:lang w:val="pl-PL"/>
              </w:rPr>
              <w:t>Prof.</w:t>
            </w:r>
            <w:r w:rsidRPr="002A1DF6">
              <w:rPr>
                <w:rFonts w:ascii="Arial" w:hAnsi="Arial" w:cs="Arial"/>
                <w:color w:val="000000"/>
                <w:lang w:val="pl-PL"/>
              </w:rPr>
              <w:t xml:space="preserve"> Maja Krželj</w:t>
            </w:r>
            <w:r w:rsidR="009D1475" w:rsidRPr="009D1475">
              <w:rPr>
                <w:rFonts w:ascii="Arial" w:hAnsi="Arial" w:cs="Arial"/>
                <w:color w:val="000000"/>
                <w:lang w:val="pl-PL"/>
              </w:rPr>
              <w:t>, PhD</w:t>
            </w:r>
          </w:p>
        </w:tc>
      </w:tr>
      <w:tr w:rsidR="009B6573" w:rsidRPr="00763600" w14:paraId="1B7A5D49" w14:textId="77777777" w:rsidTr="009B6573">
        <w:tc>
          <w:tcPr>
            <w:tcW w:w="4430" w:type="dxa"/>
            <w:vAlign w:val="center"/>
          </w:tcPr>
          <w:p w14:paraId="298DDB17" w14:textId="3E056AA9" w:rsidR="009B6573" w:rsidRPr="00763600" w:rsidRDefault="006E78D5" w:rsidP="009B6573">
            <w:pPr>
              <w:spacing w:before="60"/>
              <w:rPr>
                <w:rFonts w:ascii="Arial" w:hAnsi="Arial" w:cs="Arial"/>
                <w:sz w:val="20"/>
                <w:szCs w:val="20"/>
              </w:rPr>
            </w:pPr>
            <w:r w:rsidRPr="006E78D5">
              <w:rPr>
                <w:rFonts w:ascii="Arial" w:hAnsi="Arial" w:cs="Arial"/>
                <w:color w:val="000000"/>
              </w:rPr>
              <w:t xml:space="preserve">Physiology of marine </w:t>
            </w:r>
            <w:proofErr w:type="gramStart"/>
            <w:r w:rsidRPr="006E78D5">
              <w:rPr>
                <w:rFonts w:ascii="Arial" w:hAnsi="Arial" w:cs="Arial"/>
                <w:color w:val="000000"/>
              </w:rPr>
              <w:t>organisms</w:t>
            </w:r>
            <w:proofErr w:type="gramEnd"/>
            <w:r w:rsidRPr="006E78D5">
              <w:rPr>
                <w:rFonts w:ascii="Arial" w:hAnsi="Arial" w:cs="Arial"/>
                <w:color w:val="000000"/>
              </w:rPr>
              <w:t xml:space="preserve"> adaptation</w:t>
            </w:r>
          </w:p>
        </w:tc>
        <w:tc>
          <w:tcPr>
            <w:tcW w:w="4524" w:type="dxa"/>
            <w:vAlign w:val="center"/>
          </w:tcPr>
          <w:p w14:paraId="421ADC18" w14:textId="727C2022" w:rsidR="009B6573" w:rsidRPr="00763600" w:rsidRDefault="009B6573" w:rsidP="009B6573">
            <w:pPr>
              <w:spacing w:before="60"/>
              <w:rPr>
                <w:rFonts w:ascii="Arial" w:hAnsi="Arial" w:cs="Arial"/>
                <w:sz w:val="20"/>
                <w:szCs w:val="20"/>
              </w:rPr>
            </w:pPr>
            <w:r w:rsidRPr="00763600">
              <w:rPr>
                <w:rFonts w:ascii="Arial" w:hAnsi="Arial" w:cs="Arial"/>
                <w:color w:val="000000"/>
              </w:rPr>
              <w:t xml:space="preserve">Assoc. </w:t>
            </w:r>
            <w:r w:rsidR="009D1475">
              <w:rPr>
                <w:rFonts w:ascii="Arial" w:hAnsi="Arial" w:cs="Arial"/>
                <w:color w:val="000000"/>
              </w:rPr>
              <w:t>Prof.</w:t>
            </w:r>
            <w:r w:rsidRPr="00763600">
              <w:rPr>
                <w:rFonts w:ascii="Arial" w:hAnsi="Arial" w:cs="Arial"/>
                <w:color w:val="000000"/>
              </w:rPr>
              <w:t xml:space="preserve"> Ph.D.</w:t>
            </w:r>
            <w:r w:rsidR="002A1DF6">
              <w:rPr>
                <w:rFonts w:ascii="Arial" w:hAnsi="Arial" w:cs="Arial"/>
                <w:color w:val="000000"/>
              </w:rPr>
              <w:t xml:space="preserve"> </w:t>
            </w:r>
            <w:r w:rsidRPr="00763600">
              <w:rPr>
                <w:rFonts w:ascii="Arial" w:hAnsi="Arial" w:cs="Arial"/>
                <w:color w:val="000000"/>
              </w:rPr>
              <w:t xml:space="preserve"> </w:t>
            </w:r>
            <w:r w:rsidR="002171AC">
              <w:rPr>
                <w:rFonts w:ascii="Arial" w:hAnsi="Arial" w:cs="Arial"/>
                <w:color w:val="000000"/>
              </w:rPr>
              <w:t>Josipa Ferr</w:t>
            </w:r>
            <w:r w:rsidRPr="00763600">
              <w:rPr>
                <w:rFonts w:ascii="Arial" w:hAnsi="Arial" w:cs="Arial"/>
                <w:color w:val="000000"/>
              </w:rPr>
              <w:t>i</w:t>
            </w:r>
          </w:p>
        </w:tc>
      </w:tr>
      <w:tr w:rsidR="009B6573" w:rsidRPr="00914986" w14:paraId="2F84B196" w14:textId="77777777" w:rsidTr="009B6573">
        <w:tc>
          <w:tcPr>
            <w:tcW w:w="4430" w:type="dxa"/>
            <w:vAlign w:val="center"/>
          </w:tcPr>
          <w:p w14:paraId="5BF8BD2B" w14:textId="42FF902B" w:rsidR="009B6573" w:rsidRPr="00763600" w:rsidRDefault="0081156D" w:rsidP="009B6573">
            <w:pPr>
              <w:spacing w:before="60"/>
              <w:rPr>
                <w:rFonts w:ascii="Arial" w:hAnsi="Arial" w:cs="Arial"/>
                <w:sz w:val="20"/>
                <w:szCs w:val="20"/>
              </w:rPr>
            </w:pPr>
            <w:r w:rsidRPr="0081156D">
              <w:rPr>
                <w:rFonts w:ascii="Arial" w:hAnsi="Arial" w:cs="Arial"/>
                <w:color w:val="000000"/>
              </w:rPr>
              <w:t>Integrated Coastal Area Management</w:t>
            </w:r>
          </w:p>
        </w:tc>
        <w:tc>
          <w:tcPr>
            <w:tcW w:w="4524" w:type="dxa"/>
            <w:vAlign w:val="center"/>
          </w:tcPr>
          <w:p w14:paraId="707E11FB" w14:textId="083FE6FE" w:rsidR="009B6573" w:rsidRPr="00914986" w:rsidRDefault="009B6573" w:rsidP="009B6573">
            <w:pPr>
              <w:spacing w:before="60"/>
              <w:rPr>
                <w:rFonts w:ascii="Arial" w:hAnsi="Arial" w:cs="Arial"/>
                <w:sz w:val="20"/>
                <w:szCs w:val="20"/>
                <w:lang w:val="it-IT"/>
              </w:rPr>
            </w:pPr>
            <w:r w:rsidRPr="00914986">
              <w:rPr>
                <w:rFonts w:ascii="Arial" w:hAnsi="Arial" w:cs="Arial"/>
                <w:color w:val="000000"/>
                <w:lang w:val="it-IT"/>
              </w:rPr>
              <w:t xml:space="preserve">Assoc. </w:t>
            </w:r>
            <w:r w:rsidR="009D1475">
              <w:rPr>
                <w:rFonts w:ascii="Arial" w:hAnsi="Arial" w:cs="Arial"/>
                <w:color w:val="000000"/>
                <w:lang w:val="it-IT"/>
              </w:rPr>
              <w:t>Prof.</w:t>
            </w:r>
            <w:r w:rsidR="00D3494A">
              <w:rPr>
                <w:rFonts w:ascii="Arial" w:hAnsi="Arial" w:cs="Arial"/>
                <w:color w:val="000000"/>
                <w:lang w:val="it-IT"/>
              </w:rPr>
              <w:t xml:space="preserve"> </w:t>
            </w:r>
            <w:r w:rsidRPr="00914986">
              <w:rPr>
                <w:rFonts w:ascii="Arial" w:hAnsi="Arial" w:cs="Arial"/>
                <w:color w:val="000000"/>
                <w:lang w:val="it-IT"/>
              </w:rPr>
              <w:t>Vedrana Nerlović</w:t>
            </w:r>
            <w:r w:rsidR="009D1475" w:rsidRPr="009D1475">
              <w:rPr>
                <w:rFonts w:ascii="Arial" w:hAnsi="Arial" w:cs="Arial"/>
                <w:color w:val="000000"/>
                <w:lang w:val="it-IT"/>
              </w:rPr>
              <w:t>, PhD</w:t>
            </w:r>
          </w:p>
        </w:tc>
      </w:tr>
      <w:tr w:rsidR="009B6573" w:rsidRPr="00914986" w14:paraId="31CFD46B" w14:textId="77777777" w:rsidTr="009B6573">
        <w:tc>
          <w:tcPr>
            <w:tcW w:w="4430" w:type="dxa"/>
            <w:vAlign w:val="center"/>
          </w:tcPr>
          <w:p w14:paraId="109D9472" w14:textId="4DC7E433" w:rsidR="009B6573" w:rsidRPr="00763600" w:rsidRDefault="009B6573" w:rsidP="009B6573">
            <w:pPr>
              <w:spacing w:before="60"/>
              <w:rPr>
                <w:rFonts w:ascii="Arial" w:hAnsi="Arial" w:cs="Arial"/>
                <w:sz w:val="20"/>
                <w:szCs w:val="20"/>
              </w:rPr>
            </w:pPr>
            <w:r w:rsidRPr="00763600">
              <w:rPr>
                <w:rFonts w:ascii="Arial" w:hAnsi="Arial" w:cs="Arial"/>
                <w:color w:val="000000"/>
              </w:rPr>
              <w:t>Climate and marine life</w:t>
            </w:r>
          </w:p>
        </w:tc>
        <w:tc>
          <w:tcPr>
            <w:tcW w:w="4524" w:type="dxa"/>
            <w:vAlign w:val="center"/>
          </w:tcPr>
          <w:p w14:paraId="0854A1CC" w14:textId="4416407C" w:rsidR="009B6573" w:rsidRPr="00914986" w:rsidRDefault="009B6573" w:rsidP="009B6573">
            <w:pPr>
              <w:spacing w:before="60"/>
              <w:rPr>
                <w:rFonts w:ascii="Arial" w:hAnsi="Arial" w:cs="Arial"/>
                <w:sz w:val="20"/>
                <w:szCs w:val="20"/>
                <w:lang w:val="pl-PL"/>
              </w:rPr>
            </w:pPr>
            <w:r w:rsidRPr="00914986">
              <w:rPr>
                <w:rFonts w:ascii="Arial" w:hAnsi="Arial" w:cs="Arial"/>
                <w:color w:val="000000"/>
                <w:lang w:val="pl-PL"/>
              </w:rPr>
              <w:t xml:space="preserve">Assoc. </w:t>
            </w:r>
            <w:r w:rsidR="009D1475">
              <w:rPr>
                <w:rFonts w:ascii="Arial" w:hAnsi="Arial" w:cs="Arial"/>
                <w:color w:val="000000"/>
                <w:lang w:val="pl-PL"/>
              </w:rPr>
              <w:t>Prof.</w:t>
            </w:r>
            <w:r w:rsidRPr="00914986">
              <w:rPr>
                <w:rFonts w:ascii="Arial" w:hAnsi="Arial" w:cs="Arial"/>
                <w:color w:val="000000"/>
                <w:lang w:val="pl-PL"/>
              </w:rPr>
              <w:t xml:space="preserve"> Maja Krželj</w:t>
            </w:r>
            <w:r w:rsidR="009D1475" w:rsidRPr="009D1475">
              <w:rPr>
                <w:rFonts w:ascii="Arial" w:hAnsi="Arial" w:cs="Arial"/>
                <w:color w:val="000000"/>
                <w:lang w:val="pl-PL"/>
              </w:rPr>
              <w:t>, PhD</w:t>
            </w:r>
          </w:p>
        </w:tc>
      </w:tr>
      <w:tr w:rsidR="009B6573" w:rsidRPr="002A1DF6" w14:paraId="19D5C8CA" w14:textId="77777777" w:rsidTr="009B6573">
        <w:tc>
          <w:tcPr>
            <w:tcW w:w="4430" w:type="dxa"/>
            <w:vAlign w:val="center"/>
          </w:tcPr>
          <w:p w14:paraId="0D14E763" w14:textId="1C29ABDD" w:rsidR="009B6573" w:rsidRPr="00763600" w:rsidRDefault="009B6573" w:rsidP="009B6573">
            <w:pPr>
              <w:spacing w:before="60"/>
              <w:rPr>
                <w:rFonts w:ascii="Arial" w:hAnsi="Arial" w:cs="Arial"/>
                <w:sz w:val="20"/>
                <w:szCs w:val="20"/>
              </w:rPr>
            </w:pPr>
            <w:r w:rsidRPr="00763600">
              <w:rPr>
                <w:rFonts w:ascii="Arial" w:hAnsi="Arial" w:cs="Arial"/>
                <w:color w:val="000000"/>
              </w:rPr>
              <w:lastRenderedPageBreak/>
              <w:t>Climate change and marine ecosystems</w:t>
            </w:r>
          </w:p>
        </w:tc>
        <w:tc>
          <w:tcPr>
            <w:tcW w:w="4524" w:type="dxa"/>
            <w:vAlign w:val="center"/>
          </w:tcPr>
          <w:p w14:paraId="75FD849F" w14:textId="4EC04ED6" w:rsidR="009B6573" w:rsidRPr="002A1DF6" w:rsidRDefault="009B6573" w:rsidP="009B6573">
            <w:pPr>
              <w:spacing w:before="60"/>
              <w:rPr>
                <w:rFonts w:ascii="Arial" w:hAnsi="Arial" w:cs="Arial"/>
                <w:sz w:val="20"/>
                <w:szCs w:val="20"/>
                <w:lang w:val="pl-PL"/>
              </w:rPr>
            </w:pPr>
            <w:r w:rsidRPr="002A1DF6">
              <w:rPr>
                <w:rFonts w:ascii="Arial" w:hAnsi="Arial" w:cs="Arial"/>
                <w:color w:val="000000"/>
                <w:lang w:val="pl-PL"/>
              </w:rPr>
              <w:t xml:space="preserve">Assoc. </w:t>
            </w:r>
            <w:r w:rsidR="009D1475">
              <w:rPr>
                <w:rFonts w:ascii="Arial" w:hAnsi="Arial" w:cs="Arial"/>
                <w:color w:val="000000"/>
                <w:lang w:val="pl-PL"/>
              </w:rPr>
              <w:t>Prof.</w:t>
            </w:r>
            <w:r w:rsidRPr="002A1DF6">
              <w:rPr>
                <w:rFonts w:ascii="Arial" w:hAnsi="Arial" w:cs="Arial"/>
                <w:color w:val="000000"/>
                <w:lang w:val="pl-PL"/>
              </w:rPr>
              <w:t xml:space="preserve"> Maja Krželj</w:t>
            </w:r>
            <w:r w:rsidR="002A1DF6" w:rsidRPr="002A1DF6">
              <w:rPr>
                <w:rFonts w:ascii="Arial" w:hAnsi="Arial" w:cs="Arial"/>
                <w:color w:val="000000"/>
                <w:lang w:val="pl-PL"/>
              </w:rPr>
              <w:t>, PhD</w:t>
            </w:r>
          </w:p>
        </w:tc>
      </w:tr>
      <w:tr w:rsidR="009B6573" w:rsidRPr="00763600" w14:paraId="40FC6170" w14:textId="77777777" w:rsidTr="009B6573">
        <w:tc>
          <w:tcPr>
            <w:tcW w:w="4430" w:type="dxa"/>
            <w:vAlign w:val="center"/>
          </w:tcPr>
          <w:p w14:paraId="3984BF21" w14:textId="19601394" w:rsidR="009B6573" w:rsidRPr="00763600" w:rsidRDefault="009B6573" w:rsidP="009B6573">
            <w:pPr>
              <w:spacing w:before="60"/>
              <w:rPr>
                <w:rFonts w:ascii="Arial" w:hAnsi="Arial" w:cs="Arial"/>
                <w:sz w:val="20"/>
                <w:szCs w:val="20"/>
              </w:rPr>
            </w:pPr>
            <w:r w:rsidRPr="00763600">
              <w:rPr>
                <w:rFonts w:ascii="Arial" w:hAnsi="Arial" w:cs="Arial"/>
                <w:color w:val="000000"/>
              </w:rPr>
              <w:t>Controlled reproduction of marine organisms</w:t>
            </w:r>
          </w:p>
        </w:tc>
        <w:tc>
          <w:tcPr>
            <w:tcW w:w="4524" w:type="dxa"/>
            <w:vAlign w:val="center"/>
          </w:tcPr>
          <w:p w14:paraId="34A53559" w14:textId="2C55BBEC" w:rsidR="009B6573" w:rsidRPr="00763600" w:rsidRDefault="009B6573" w:rsidP="009B6573">
            <w:pPr>
              <w:spacing w:before="60"/>
              <w:rPr>
                <w:rFonts w:ascii="Arial" w:hAnsi="Arial" w:cs="Arial"/>
                <w:sz w:val="20"/>
                <w:szCs w:val="20"/>
              </w:rPr>
            </w:pPr>
            <w:r w:rsidRPr="00763600">
              <w:rPr>
                <w:rFonts w:ascii="Arial" w:hAnsi="Arial" w:cs="Arial"/>
                <w:color w:val="000000"/>
              </w:rPr>
              <w:t>Assistant Professor Leon Grubišić, Ph.D.</w:t>
            </w:r>
          </w:p>
        </w:tc>
      </w:tr>
      <w:tr w:rsidR="009B6573" w:rsidRPr="00763600" w14:paraId="763006E0" w14:textId="77777777" w:rsidTr="009B6573">
        <w:tc>
          <w:tcPr>
            <w:tcW w:w="4430" w:type="dxa"/>
            <w:vAlign w:val="center"/>
          </w:tcPr>
          <w:p w14:paraId="2D32D1D1" w14:textId="7143F952" w:rsidR="009B6573" w:rsidRPr="00763600" w:rsidRDefault="007222DF" w:rsidP="009B6573">
            <w:pPr>
              <w:spacing w:before="60"/>
              <w:rPr>
                <w:rFonts w:ascii="Arial" w:hAnsi="Arial" w:cs="Arial"/>
                <w:sz w:val="20"/>
                <w:szCs w:val="20"/>
              </w:rPr>
            </w:pPr>
            <w:r w:rsidRPr="007222DF">
              <w:rPr>
                <w:rFonts w:ascii="Arial" w:hAnsi="Arial" w:cs="Arial"/>
                <w:color w:val="000000"/>
              </w:rPr>
              <w:t>Catchability and selectivity of fishing gears</w:t>
            </w:r>
          </w:p>
        </w:tc>
        <w:tc>
          <w:tcPr>
            <w:tcW w:w="4524" w:type="dxa"/>
            <w:vAlign w:val="center"/>
          </w:tcPr>
          <w:p w14:paraId="11A80762" w14:textId="272BB451" w:rsidR="009B6573" w:rsidRPr="00763600" w:rsidRDefault="009B6573" w:rsidP="009B6573">
            <w:pPr>
              <w:spacing w:before="60"/>
              <w:rPr>
                <w:rFonts w:ascii="Arial" w:hAnsi="Arial" w:cs="Arial"/>
                <w:sz w:val="20"/>
                <w:szCs w:val="20"/>
              </w:rPr>
            </w:pPr>
            <w:r w:rsidRPr="00763600">
              <w:rPr>
                <w:rFonts w:ascii="Arial" w:hAnsi="Arial" w:cs="Arial"/>
                <w:color w:val="000000"/>
              </w:rPr>
              <w:t xml:space="preserve">Assoc. </w:t>
            </w:r>
            <w:r w:rsidR="009D1475">
              <w:rPr>
                <w:rFonts w:ascii="Arial" w:hAnsi="Arial" w:cs="Arial"/>
                <w:color w:val="000000"/>
              </w:rPr>
              <w:t>Prof.</w:t>
            </w:r>
            <w:r w:rsidR="00D3494A">
              <w:rPr>
                <w:rFonts w:ascii="Arial" w:hAnsi="Arial" w:cs="Arial"/>
                <w:color w:val="000000"/>
              </w:rPr>
              <w:t xml:space="preserve"> </w:t>
            </w:r>
            <w:r w:rsidRPr="00763600">
              <w:rPr>
                <w:rFonts w:ascii="Arial" w:hAnsi="Arial" w:cs="Arial"/>
                <w:color w:val="000000"/>
              </w:rPr>
              <w:t>Jure Brčić</w:t>
            </w:r>
            <w:r w:rsidR="002A1DF6" w:rsidRPr="002A1DF6">
              <w:rPr>
                <w:rFonts w:ascii="Arial" w:hAnsi="Arial" w:cs="Arial"/>
                <w:color w:val="000000"/>
              </w:rPr>
              <w:t>, PhD</w:t>
            </w:r>
          </w:p>
        </w:tc>
      </w:tr>
      <w:tr w:rsidR="009B6573" w:rsidRPr="00763600" w14:paraId="054714FB" w14:textId="77777777" w:rsidTr="009B6573">
        <w:tc>
          <w:tcPr>
            <w:tcW w:w="4430" w:type="dxa"/>
            <w:vAlign w:val="center"/>
          </w:tcPr>
          <w:p w14:paraId="2B84BC22" w14:textId="48ADF7A5" w:rsidR="009B6573" w:rsidRPr="00763600" w:rsidRDefault="009B6573" w:rsidP="009B6573">
            <w:pPr>
              <w:spacing w:before="60"/>
              <w:rPr>
                <w:rFonts w:ascii="Arial" w:hAnsi="Arial" w:cs="Arial"/>
                <w:sz w:val="20"/>
                <w:szCs w:val="20"/>
              </w:rPr>
            </w:pPr>
            <w:r w:rsidRPr="00763600">
              <w:rPr>
                <w:rFonts w:ascii="Arial" w:hAnsi="Arial" w:cs="Arial"/>
                <w:color w:val="000000"/>
              </w:rPr>
              <w:t>Data manipulation and visualization</w:t>
            </w:r>
          </w:p>
        </w:tc>
        <w:tc>
          <w:tcPr>
            <w:tcW w:w="4524" w:type="dxa"/>
            <w:vAlign w:val="center"/>
          </w:tcPr>
          <w:p w14:paraId="1E322877" w14:textId="79AE0238" w:rsidR="009B6573" w:rsidRPr="00763600" w:rsidRDefault="009B6573" w:rsidP="009B6573">
            <w:pPr>
              <w:spacing w:before="60"/>
              <w:rPr>
                <w:rFonts w:ascii="Arial" w:hAnsi="Arial" w:cs="Arial"/>
                <w:sz w:val="20"/>
                <w:szCs w:val="20"/>
              </w:rPr>
            </w:pPr>
            <w:r w:rsidRPr="00763600">
              <w:rPr>
                <w:rFonts w:ascii="Arial" w:hAnsi="Arial" w:cs="Arial"/>
                <w:color w:val="000000"/>
              </w:rPr>
              <w:t xml:space="preserve">Assoc. </w:t>
            </w:r>
            <w:r w:rsidR="009D1475">
              <w:rPr>
                <w:rFonts w:ascii="Arial" w:hAnsi="Arial" w:cs="Arial"/>
                <w:color w:val="000000"/>
              </w:rPr>
              <w:t>Prof.</w:t>
            </w:r>
            <w:r w:rsidR="00D3494A">
              <w:rPr>
                <w:rFonts w:ascii="Arial" w:hAnsi="Arial" w:cs="Arial"/>
                <w:color w:val="000000"/>
              </w:rPr>
              <w:t xml:space="preserve"> </w:t>
            </w:r>
            <w:r w:rsidRPr="00763600">
              <w:rPr>
                <w:rFonts w:ascii="Arial" w:hAnsi="Arial" w:cs="Arial"/>
                <w:color w:val="000000"/>
              </w:rPr>
              <w:t>Jure Brčić</w:t>
            </w:r>
            <w:r w:rsidR="002A1DF6" w:rsidRPr="002A1DF6">
              <w:rPr>
                <w:rFonts w:ascii="Arial" w:hAnsi="Arial" w:cs="Arial"/>
                <w:color w:val="000000"/>
              </w:rPr>
              <w:t>, PhD</w:t>
            </w:r>
          </w:p>
        </w:tc>
      </w:tr>
      <w:tr w:rsidR="009B6573" w:rsidRPr="00763600" w14:paraId="72CAD2B1" w14:textId="77777777" w:rsidTr="009B6573">
        <w:tc>
          <w:tcPr>
            <w:tcW w:w="4430" w:type="dxa"/>
            <w:vAlign w:val="center"/>
          </w:tcPr>
          <w:p w14:paraId="12FC9A0F" w14:textId="73443FB0" w:rsidR="009B6573" w:rsidRPr="00763600" w:rsidRDefault="00057228" w:rsidP="009B6573">
            <w:pPr>
              <w:spacing w:before="60"/>
              <w:rPr>
                <w:rFonts w:ascii="Arial" w:hAnsi="Arial" w:cs="Arial"/>
                <w:sz w:val="20"/>
                <w:szCs w:val="20"/>
              </w:rPr>
            </w:pPr>
            <w:proofErr w:type="gramStart"/>
            <w:r w:rsidRPr="00057228">
              <w:rPr>
                <w:rFonts w:ascii="Arial" w:hAnsi="Arial" w:cs="Arial"/>
                <w:color w:val="000000"/>
              </w:rPr>
              <w:t>Invertebrates</w:t>
            </w:r>
            <w:proofErr w:type="gramEnd"/>
            <w:r w:rsidRPr="00057228">
              <w:rPr>
                <w:rFonts w:ascii="Arial" w:hAnsi="Arial" w:cs="Arial"/>
                <w:color w:val="000000"/>
              </w:rPr>
              <w:t xml:space="preserve"> mariculture</w:t>
            </w:r>
          </w:p>
        </w:tc>
        <w:tc>
          <w:tcPr>
            <w:tcW w:w="4524" w:type="dxa"/>
            <w:vAlign w:val="center"/>
          </w:tcPr>
          <w:p w14:paraId="7FAEDFC0" w14:textId="26A50995" w:rsidR="009B6573" w:rsidRPr="00763600" w:rsidRDefault="009B6573" w:rsidP="009B6573">
            <w:pPr>
              <w:spacing w:before="60"/>
              <w:rPr>
                <w:rFonts w:ascii="Arial" w:hAnsi="Arial" w:cs="Arial"/>
                <w:sz w:val="20"/>
                <w:szCs w:val="20"/>
              </w:rPr>
            </w:pPr>
            <w:r w:rsidRPr="00763600">
              <w:rPr>
                <w:rFonts w:ascii="Arial" w:hAnsi="Arial" w:cs="Arial"/>
                <w:color w:val="000000"/>
              </w:rPr>
              <w:t>Assistant Professor Leon Grubišić, Ph.D.</w:t>
            </w:r>
          </w:p>
        </w:tc>
      </w:tr>
      <w:tr w:rsidR="009B6573" w:rsidRPr="00914986" w14:paraId="2D47CC7D" w14:textId="77777777" w:rsidTr="009B6573">
        <w:tc>
          <w:tcPr>
            <w:tcW w:w="4430" w:type="dxa"/>
            <w:vAlign w:val="center"/>
          </w:tcPr>
          <w:p w14:paraId="6A01B993" w14:textId="15EBE540" w:rsidR="009B6573" w:rsidRPr="00763600" w:rsidRDefault="009B6573" w:rsidP="009B6573">
            <w:pPr>
              <w:spacing w:before="60"/>
              <w:rPr>
                <w:rFonts w:ascii="Arial" w:hAnsi="Arial" w:cs="Arial"/>
                <w:sz w:val="20"/>
                <w:szCs w:val="20"/>
              </w:rPr>
            </w:pPr>
            <w:r w:rsidRPr="00763600">
              <w:rPr>
                <w:rFonts w:ascii="Arial" w:hAnsi="Arial" w:cs="Arial"/>
                <w:color w:val="000000"/>
              </w:rPr>
              <w:t>Mariculture and the environment</w:t>
            </w:r>
          </w:p>
        </w:tc>
        <w:tc>
          <w:tcPr>
            <w:tcW w:w="4524" w:type="dxa"/>
            <w:vAlign w:val="center"/>
          </w:tcPr>
          <w:p w14:paraId="5F391E2F" w14:textId="1A1E5D8C" w:rsidR="009B6573" w:rsidRPr="00914986" w:rsidRDefault="009B6573" w:rsidP="009B6573">
            <w:pPr>
              <w:spacing w:before="60"/>
              <w:rPr>
                <w:rFonts w:ascii="Arial" w:hAnsi="Arial" w:cs="Arial"/>
                <w:sz w:val="20"/>
                <w:szCs w:val="20"/>
                <w:lang w:val="it-IT"/>
              </w:rPr>
            </w:pPr>
            <w:r w:rsidRPr="00914986">
              <w:rPr>
                <w:rFonts w:ascii="Arial" w:hAnsi="Arial" w:cs="Arial"/>
                <w:color w:val="000000"/>
                <w:lang w:val="it-IT"/>
              </w:rPr>
              <w:t xml:space="preserve">Assoc. </w:t>
            </w:r>
            <w:r w:rsidR="009D1475">
              <w:rPr>
                <w:rFonts w:ascii="Arial" w:hAnsi="Arial" w:cs="Arial"/>
                <w:color w:val="000000"/>
                <w:lang w:val="it-IT"/>
              </w:rPr>
              <w:t>Prof.</w:t>
            </w:r>
            <w:r w:rsidR="00D3494A">
              <w:rPr>
                <w:rFonts w:ascii="Arial" w:hAnsi="Arial" w:cs="Arial"/>
                <w:color w:val="000000"/>
                <w:lang w:val="it-IT"/>
              </w:rPr>
              <w:t xml:space="preserve"> </w:t>
            </w:r>
            <w:r w:rsidRPr="00914986">
              <w:rPr>
                <w:rFonts w:ascii="Arial" w:hAnsi="Arial" w:cs="Arial"/>
                <w:color w:val="000000"/>
                <w:lang w:val="it-IT"/>
              </w:rPr>
              <w:t>Vedrana Nerlović</w:t>
            </w:r>
            <w:r w:rsidR="002A1DF6" w:rsidRPr="002A1DF6">
              <w:rPr>
                <w:rFonts w:ascii="Arial" w:hAnsi="Arial" w:cs="Arial"/>
                <w:color w:val="000000"/>
                <w:lang w:val="it-IT"/>
              </w:rPr>
              <w:t>, PhD</w:t>
            </w:r>
          </w:p>
        </w:tc>
      </w:tr>
      <w:tr w:rsidR="009B6573" w:rsidRPr="00914986" w14:paraId="4B3B966E" w14:textId="77777777" w:rsidTr="009B6573">
        <w:tc>
          <w:tcPr>
            <w:tcW w:w="4430" w:type="dxa"/>
            <w:vAlign w:val="center"/>
          </w:tcPr>
          <w:p w14:paraId="367CA1F7" w14:textId="3546904D" w:rsidR="009B6573" w:rsidRPr="00763600" w:rsidRDefault="009B6573" w:rsidP="009B6573">
            <w:pPr>
              <w:spacing w:before="60"/>
              <w:rPr>
                <w:rFonts w:ascii="Arial" w:hAnsi="Arial" w:cs="Arial"/>
                <w:sz w:val="20"/>
                <w:szCs w:val="20"/>
              </w:rPr>
            </w:pPr>
            <w:r w:rsidRPr="00763600">
              <w:rPr>
                <w:rFonts w:ascii="Arial" w:hAnsi="Arial" w:cs="Arial"/>
                <w:color w:val="000000"/>
              </w:rPr>
              <w:t>Scientific work methodology</w:t>
            </w:r>
          </w:p>
        </w:tc>
        <w:tc>
          <w:tcPr>
            <w:tcW w:w="4524" w:type="dxa"/>
            <w:vAlign w:val="center"/>
          </w:tcPr>
          <w:p w14:paraId="665E504D" w14:textId="44B59AE8" w:rsidR="009B6573" w:rsidRPr="00914986" w:rsidRDefault="009B6573" w:rsidP="009B6573">
            <w:pPr>
              <w:spacing w:before="60"/>
              <w:rPr>
                <w:rFonts w:ascii="Arial" w:hAnsi="Arial" w:cs="Arial"/>
                <w:sz w:val="20"/>
                <w:szCs w:val="20"/>
                <w:lang w:val="it-IT"/>
              </w:rPr>
            </w:pPr>
            <w:r w:rsidRPr="00914986">
              <w:rPr>
                <w:rFonts w:ascii="Arial" w:hAnsi="Arial" w:cs="Arial"/>
                <w:color w:val="000000"/>
                <w:lang w:val="it-IT"/>
              </w:rPr>
              <w:t xml:space="preserve">Assoc. </w:t>
            </w:r>
            <w:r w:rsidR="009D1475">
              <w:rPr>
                <w:rFonts w:ascii="Arial" w:hAnsi="Arial" w:cs="Arial"/>
                <w:color w:val="000000"/>
                <w:lang w:val="it-IT"/>
              </w:rPr>
              <w:t>Prof.</w:t>
            </w:r>
            <w:r w:rsidR="00D3494A">
              <w:rPr>
                <w:rFonts w:ascii="Arial" w:hAnsi="Arial" w:cs="Arial"/>
                <w:color w:val="000000"/>
                <w:lang w:val="it-IT"/>
              </w:rPr>
              <w:t xml:space="preserve"> </w:t>
            </w:r>
            <w:r w:rsidRPr="00914986">
              <w:rPr>
                <w:rFonts w:ascii="Arial" w:hAnsi="Arial" w:cs="Arial"/>
                <w:color w:val="000000"/>
                <w:lang w:val="it-IT"/>
              </w:rPr>
              <w:t>Mirela Petrić</w:t>
            </w:r>
            <w:r w:rsidR="002A1DF6" w:rsidRPr="002A1DF6">
              <w:rPr>
                <w:rFonts w:ascii="Arial" w:hAnsi="Arial" w:cs="Arial"/>
                <w:color w:val="000000"/>
                <w:lang w:val="it-IT"/>
              </w:rPr>
              <w:t>, PhD</w:t>
            </w:r>
          </w:p>
        </w:tc>
      </w:tr>
      <w:tr w:rsidR="009B6573" w:rsidRPr="00763600" w14:paraId="68F9BC57" w14:textId="77777777" w:rsidTr="009B6573">
        <w:tc>
          <w:tcPr>
            <w:tcW w:w="4430" w:type="dxa"/>
            <w:vAlign w:val="center"/>
          </w:tcPr>
          <w:p w14:paraId="4806C87C" w14:textId="6C8DA0FC" w:rsidR="009B6573" w:rsidRPr="00763600" w:rsidRDefault="009B6573" w:rsidP="009B6573">
            <w:pPr>
              <w:spacing w:before="60"/>
              <w:rPr>
                <w:rFonts w:ascii="Arial" w:hAnsi="Arial" w:cs="Arial"/>
                <w:sz w:val="20"/>
                <w:szCs w:val="20"/>
              </w:rPr>
            </w:pPr>
            <w:r w:rsidRPr="00763600">
              <w:rPr>
                <w:rFonts w:ascii="Arial" w:hAnsi="Arial" w:cs="Arial"/>
                <w:color w:val="000000"/>
              </w:rPr>
              <w:t>Modeling and simulations in fisheries</w:t>
            </w:r>
          </w:p>
        </w:tc>
        <w:tc>
          <w:tcPr>
            <w:tcW w:w="4524" w:type="dxa"/>
            <w:vAlign w:val="center"/>
          </w:tcPr>
          <w:p w14:paraId="474624AC" w14:textId="78C91F0B" w:rsidR="009B6573" w:rsidRPr="00763600" w:rsidRDefault="009D1475" w:rsidP="009B6573">
            <w:pPr>
              <w:spacing w:before="60"/>
              <w:rPr>
                <w:rFonts w:ascii="Arial" w:hAnsi="Arial" w:cs="Arial"/>
                <w:sz w:val="20"/>
                <w:szCs w:val="20"/>
              </w:rPr>
            </w:pPr>
            <w:r>
              <w:rPr>
                <w:rFonts w:ascii="Arial" w:hAnsi="Arial" w:cs="Arial"/>
                <w:color w:val="000000"/>
              </w:rPr>
              <w:t>Prof.</w:t>
            </w:r>
            <w:r w:rsidR="002A1DF6">
              <w:rPr>
                <w:rFonts w:ascii="Arial" w:hAnsi="Arial" w:cs="Arial"/>
                <w:color w:val="000000"/>
              </w:rPr>
              <w:t xml:space="preserve"> </w:t>
            </w:r>
            <w:r w:rsidR="009B6573" w:rsidRPr="00763600">
              <w:rPr>
                <w:rFonts w:ascii="Arial" w:hAnsi="Arial" w:cs="Arial"/>
                <w:color w:val="000000"/>
              </w:rPr>
              <w:t>Merica Slišković</w:t>
            </w:r>
            <w:r w:rsidR="002A1DF6" w:rsidRPr="002A1DF6">
              <w:rPr>
                <w:rFonts w:ascii="Arial" w:hAnsi="Arial" w:cs="Arial"/>
                <w:color w:val="000000"/>
              </w:rPr>
              <w:t>, PhD</w:t>
            </w:r>
          </w:p>
        </w:tc>
      </w:tr>
      <w:tr w:rsidR="009B6573" w:rsidRPr="00763600" w14:paraId="5D3D1EEA" w14:textId="77777777" w:rsidTr="009B6573">
        <w:tc>
          <w:tcPr>
            <w:tcW w:w="4430" w:type="dxa"/>
            <w:vAlign w:val="center"/>
          </w:tcPr>
          <w:p w14:paraId="4FBB37FC" w14:textId="42DE3C0C" w:rsidR="009B6573" w:rsidRPr="00763600" w:rsidRDefault="009B6573" w:rsidP="009B6573">
            <w:pPr>
              <w:spacing w:before="60"/>
              <w:rPr>
                <w:rFonts w:ascii="Arial" w:hAnsi="Arial" w:cs="Arial"/>
                <w:sz w:val="20"/>
                <w:szCs w:val="20"/>
              </w:rPr>
            </w:pPr>
            <w:r w:rsidRPr="00763600">
              <w:rPr>
                <w:rFonts w:ascii="Arial" w:hAnsi="Arial" w:cs="Arial"/>
                <w:color w:val="000000"/>
              </w:rPr>
              <w:t>Sea product quality assessment</w:t>
            </w:r>
          </w:p>
        </w:tc>
        <w:tc>
          <w:tcPr>
            <w:tcW w:w="4524" w:type="dxa"/>
            <w:vAlign w:val="center"/>
          </w:tcPr>
          <w:p w14:paraId="5C5FAB57" w14:textId="0B9860BA" w:rsidR="009B6573" w:rsidRPr="00763600" w:rsidRDefault="009D1475" w:rsidP="009B6573">
            <w:pPr>
              <w:spacing w:before="60"/>
              <w:rPr>
                <w:rFonts w:ascii="Arial" w:hAnsi="Arial" w:cs="Arial"/>
                <w:sz w:val="20"/>
                <w:szCs w:val="20"/>
              </w:rPr>
            </w:pPr>
            <w:r>
              <w:rPr>
                <w:rFonts w:ascii="Arial" w:hAnsi="Arial" w:cs="Arial"/>
                <w:color w:val="000000"/>
              </w:rPr>
              <w:t>Prof.</w:t>
            </w:r>
            <w:r w:rsidR="002A1DF6">
              <w:rPr>
                <w:rFonts w:ascii="Arial" w:hAnsi="Arial" w:cs="Arial"/>
                <w:color w:val="000000"/>
              </w:rPr>
              <w:t xml:space="preserve"> </w:t>
            </w:r>
            <w:r w:rsidR="009B6573" w:rsidRPr="00763600">
              <w:rPr>
                <w:rFonts w:ascii="Arial" w:hAnsi="Arial" w:cs="Arial"/>
                <w:color w:val="000000"/>
              </w:rPr>
              <w:t>Vida Šimat</w:t>
            </w:r>
            <w:r w:rsidR="002A1DF6" w:rsidRPr="002A1DF6">
              <w:rPr>
                <w:rFonts w:ascii="Arial" w:hAnsi="Arial" w:cs="Arial"/>
                <w:color w:val="000000"/>
              </w:rPr>
              <w:t>, PhD</w:t>
            </w:r>
          </w:p>
        </w:tc>
      </w:tr>
      <w:tr w:rsidR="009B6573" w:rsidRPr="00763600" w14:paraId="138464E2" w14:textId="77777777" w:rsidTr="009B6573">
        <w:tc>
          <w:tcPr>
            <w:tcW w:w="4430" w:type="dxa"/>
            <w:vAlign w:val="center"/>
          </w:tcPr>
          <w:p w14:paraId="0CD7EFF2" w14:textId="1A5E983D" w:rsidR="009B6573" w:rsidRPr="00763600" w:rsidRDefault="00E32D26" w:rsidP="009B6573">
            <w:pPr>
              <w:spacing w:before="60"/>
              <w:rPr>
                <w:rFonts w:ascii="Arial" w:hAnsi="Arial" w:cs="Arial"/>
                <w:sz w:val="20"/>
                <w:szCs w:val="20"/>
              </w:rPr>
            </w:pPr>
            <w:r w:rsidRPr="00E32D26">
              <w:rPr>
                <w:rFonts w:ascii="Arial" w:hAnsi="Arial" w:cs="Arial"/>
                <w:color w:val="000000"/>
              </w:rPr>
              <w:t>Marine biodiversity preservation</w:t>
            </w:r>
          </w:p>
        </w:tc>
        <w:tc>
          <w:tcPr>
            <w:tcW w:w="4524" w:type="dxa"/>
            <w:vAlign w:val="center"/>
          </w:tcPr>
          <w:p w14:paraId="531CD0D5" w14:textId="17232DC0" w:rsidR="009B6573" w:rsidRPr="00763600" w:rsidRDefault="009B6573" w:rsidP="009B6573">
            <w:pPr>
              <w:spacing w:before="60"/>
              <w:rPr>
                <w:rFonts w:ascii="Arial" w:hAnsi="Arial" w:cs="Arial"/>
                <w:sz w:val="20"/>
                <w:szCs w:val="20"/>
              </w:rPr>
            </w:pPr>
            <w:r w:rsidRPr="00763600">
              <w:rPr>
                <w:rFonts w:ascii="Arial" w:hAnsi="Arial" w:cs="Arial"/>
                <w:color w:val="000000"/>
              </w:rPr>
              <w:t>Assistant Professor Zvjezdana Popović Perković, PhD</w:t>
            </w:r>
          </w:p>
        </w:tc>
      </w:tr>
      <w:tr w:rsidR="009B6573" w:rsidRPr="00763600" w14:paraId="28CC2013" w14:textId="77777777" w:rsidTr="009B6573">
        <w:tc>
          <w:tcPr>
            <w:tcW w:w="4430" w:type="dxa"/>
            <w:vAlign w:val="center"/>
          </w:tcPr>
          <w:p w14:paraId="591EDBFC" w14:textId="739EBE23" w:rsidR="009B6573" w:rsidRPr="002171AC" w:rsidRDefault="002171AC" w:rsidP="009B6573">
            <w:pPr>
              <w:spacing w:before="60"/>
              <w:rPr>
                <w:rFonts w:ascii="Arial" w:hAnsi="Arial" w:cs="Arial"/>
              </w:rPr>
            </w:pPr>
            <w:r w:rsidRPr="002171AC">
              <w:rPr>
                <w:rFonts w:ascii="Arial" w:hAnsi="Arial" w:cs="Arial"/>
              </w:rPr>
              <w:t>Fish otoliths</w:t>
            </w:r>
          </w:p>
        </w:tc>
        <w:tc>
          <w:tcPr>
            <w:tcW w:w="4524" w:type="dxa"/>
            <w:vAlign w:val="center"/>
          </w:tcPr>
          <w:p w14:paraId="0FEA40FF" w14:textId="3A68EAC7" w:rsidR="009B6573" w:rsidRPr="00763600" w:rsidRDefault="009B6573" w:rsidP="009B6573">
            <w:pPr>
              <w:spacing w:before="60"/>
              <w:rPr>
                <w:rFonts w:ascii="Arial" w:hAnsi="Arial" w:cs="Arial"/>
                <w:sz w:val="20"/>
                <w:szCs w:val="20"/>
              </w:rPr>
            </w:pPr>
            <w:r w:rsidRPr="00763600">
              <w:rPr>
                <w:rFonts w:ascii="Arial" w:hAnsi="Arial" w:cs="Arial"/>
                <w:color w:val="000000"/>
              </w:rPr>
              <w:t xml:space="preserve">Assoc. </w:t>
            </w:r>
            <w:r w:rsidR="009D1475">
              <w:rPr>
                <w:rFonts w:ascii="Arial" w:hAnsi="Arial" w:cs="Arial"/>
                <w:color w:val="000000"/>
              </w:rPr>
              <w:t>Prof.</w:t>
            </w:r>
            <w:r w:rsidRPr="00763600">
              <w:rPr>
                <w:rFonts w:ascii="Arial" w:hAnsi="Arial" w:cs="Arial"/>
                <w:color w:val="000000"/>
              </w:rPr>
              <w:t xml:space="preserve"> </w:t>
            </w:r>
            <w:r w:rsidR="002171AC">
              <w:rPr>
                <w:rFonts w:ascii="Arial" w:hAnsi="Arial" w:cs="Arial"/>
                <w:color w:val="000000"/>
              </w:rPr>
              <w:t>Josipa</w:t>
            </w:r>
            <w:r w:rsidRPr="00763600">
              <w:rPr>
                <w:rFonts w:ascii="Arial" w:hAnsi="Arial" w:cs="Arial"/>
                <w:color w:val="000000"/>
              </w:rPr>
              <w:t xml:space="preserve"> Ferri</w:t>
            </w:r>
            <w:r w:rsidR="002A1DF6" w:rsidRPr="002A1DF6">
              <w:rPr>
                <w:rFonts w:ascii="Arial" w:hAnsi="Arial" w:cs="Arial"/>
                <w:color w:val="000000"/>
              </w:rPr>
              <w:t>, PhD</w:t>
            </w:r>
          </w:p>
        </w:tc>
      </w:tr>
      <w:tr w:rsidR="009B6573" w:rsidRPr="00763600" w14:paraId="7B05BAFE" w14:textId="77777777" w:rsidTr="009B6573">
        <w:tc>
          <w:tcPr>
            <w:tcW w:w="4430" w:type="dxa"/>
            <w:vAlign w:val="center"/>
          </w:tcPr>
          <w:p w14:paraId="39F73D8A" w14:textId="32590277" w:rsidR="009B6573" w:rsidRPr="00763600" w:rsidRDefault="00BC640A" w:rsidP="009B6573">
            <w:pPr>
              <w:spacing w:before="60"/>
              <w:rPr>
                <w:rFonts w:ascii="Arial" w:hAnsi="Arial" w:cs="Arial"/>
                <w:sz w:val="20"/>
                <w:szCs w:val="20"/>
              </w:rPr>
            </w:pPr>
            <w:r w:rsidRPr="00BC640A">
              <w:rPr>
                <w:rFonts w:ascii="Arial" w:hAnsi="Arial" w:cs="Arial"/>
                <w:color w:val="000000"/>
              </w:rPr>
              <w:t>Plankton culture</w:t>
            </w:r>
          </w:p>
        </w:tc>
        <w:tc>
          <w:tcPr>
            <w:tcW w:w="4524" w:type="dxa"/>
            <w:vAlign w:val="center"/>
          </w:tcPr>
          <w:p w14:paraId="5D00994B" w14:textId="28A6B925" w:rsidR="009B6573" w:rsidRPr="00763600" w:rsidRDefault="009B6573" w:rsidP="009B6573">
            <w:pPr>
              <w:spacing w:before="60"/>
              <w:rPr>
                <w:rFonts w:ascii="Arial" w:hAnsi="Arial" w:cs="Arial"/>
                <w:sz w:val="20"/>
                <w:szCs w:val="20"/>
              </w:rPr>
            </w:pPr>
            <w:r w:rsidRPr="00763600">
              <w:rPr>
                <w:rFonts w:ascii="Arial" w:hAnsi="Arial" w:cs="Arial"/>
                <w:color w:val="000000"/>
              </w:rPr>
              <w:t>Assistant Professor Leon Grubišić, Ph.D.</w:t>
            </w:r>
          </w:p>
        </w:tc>
      </w:tr>
      <w:tr w:rsidR="009B6573" w:rsidRPr="00763600" w14:paraId="1A320041" w14:textId="77777777" w:rsidTr="009B6573">
        <w:tc>
          <w:tcPr>
            <w:tcW w:w="4430" w:type="dxa"/>
            <w:vAlign w:val="center"/>
          </w:tcPr>
          <w:p w14:paraId="25E39FEE" w14:textId="305DFA93" w:rsidR="009B6573" w:rsidRPr="00763600" w:rsidRDefault="009B6573" w:rsidP="009B6573">
            <w:pPr>
              <w:spacing w:before="60"/>
              <w:rPr>
                <w:rFonts w:ascii="Arial" w:hAnsi="Arial" w:cs="Arial"/>
                <w:sz w:val="20"/>
                <w:szCs w:val="20"/>
              </w:rPr>
            </w:pPr>
            <w:r w:rsidRPr="00763600">
              <w:rPr>
                <w:rFonts w:ascii="Arial" w:hAnsi="Arial" w:cs="Arial"/>
                <w:color w:val="000000"/>
              </w:rPr>
              <w:t>Fish behavior</w:t>
            </w:r>
          </w:p>
        </w:tc>
        <w:tc>
          <w:tcPr>
            <w:tcW w:w="4524" w:type="dxa"/>
            <w:vAlign w:val="center"/>
          </w:tcPr>
          <w:p w14:paraId="287B3877" w14:textId="374A53DE" w:rsidR="009B6573" w:rsidRPr="00763600" w:rsidRDefault="009B6573" w:rsidP="009B6573">
            <w:pPr>
              <w:spacing w:before="60"/>
              <w:rPr>
                <w:rFonts w:ascii="Arial" w:hAnsi="Arial" w:cs="Arial"/>
                <w:sz w:val="20"/>
                <w:szCs w:val="20"/>
              </w:rPr>
            </w:pPr>
            <w:r w:rsidRPr="00763600">
              <w:rPr>
                <w:rFonts w:ascii="Arial" w:hAnsi="Arial" w:cs="Arial"/>
                <w:color w:val="000000"/>
              </w:rPr>
              <w:t xml:space="preserve">Assoc. </w:t>
            </w:r>
            <w:r w:rsidR="009D1475">
              <w:rPr>
                <w:rFonts w:ascii="Arial" w:hAnsi="Arial" w:cs="Arial"/>
                <w:color w:val="000000"/>
              </w:rPr>
              <w:t>Prof.</w:t>
            </w:r>
            <w:r w:rsidRPr="00763600">
              <w:rPr>
                <w:rFonts w:ascii="Arial" w:hAnsi="Arial" w:cs="Arial"/>
                <w:color w:val="000000"/>
              </w:rPr>
              <w:t xml:space="preserve"> </w:t>
            </w:r>
            <w:r w:rsidR="002171AC">
              <w:rPr>
                <w:rFonts w:ascii="Arial" w:hAnsi="Arial" w:cs="Arial"/>
                <w:color w:val="000000"/>
              </w:rPr>
              <w:t>Josipa</w:t>
            </w:r>
            <w:r w:rsidRPr="00763600">
              <w:rPr>
                <w:rFonts w:ascii="Arial" w:hAnsi="Arial" w:cs="Arial"/>
                <w:color w:val="000000"/>
              </w:rPr>
              <w:t xml:space="preserve"> Ferri</w:t>
            </w:r>
          </w:p>
        </w:tc>
      </w:tr>
      <w:tr w:rsidR="009B6573" w:rsidRPr="00914986" w14:paraId="6E62EC7F" w14:textId="77777777" w:rsidTr="009B6573">
        <w:tc>
          <w:tcPr>
            <w:tcW w:w="4430" w:type="dxa"/>
            <w:vAlign w:val="center"/>
          </w:tcPr>
          <w:p w14:paraId="0B407AFC" w14:textId="529FDB07" w:rsidR="009B6573" w:rsidRPr="00763600" w:rsidRDefault="00B81213" w:rsidP="009B6573">
            <w:pPr>
              <w:spacing w:before="60"/>
              <w:rPr>
                <w:rFonts w:ascii="Arial" w:hAnsi="Arial" w:cs="Arial"/>
                <w:sz w:val="20"/>
                <w:szCs w:val="20"/>
              </w:rPr>
            </w:pPr>
            <w:r w:rsidRPr="00B81213">
              <w:rPr>
                <w:rFonts w:ascii="Arial" w:hAnsi="Arial" w:cs="Arial"/>
                <w:color w:val="000000"/>
              </w:rPr>
              <w:t>Procedures for validation, analysis and presentation of spatially distributed data</w:t>
            </w:r>
          </w:p>
        </w:tc>
        <w:tc>
          <w:tcPr>
            <w:tcW w:w="4524" w:type="dxa"/>
            <w:vAlign w:val="center"/>
          </w:tcPr>
          <w:p w14:paraId="43BABFF5" w14:textId="067655EC" w:rsidR="009B6573" w:rsidRPr="00914986" w:rsidRDefault="009B6573" w:rsidP="009B6573">
            <w:pPr>
              <w:spacing w:before="60"/>
              <w:rPr>
                <w:rFonts w:ascii="Arial" w:hAnsi="Arial" w:cs="Arial"/>
                <w:sz w:val="20"/>
                <w:szCs w:val="20"/>
                <w:lang w:val="it-IT"/>
              </w:rPr>
            </w:pPr>
            <w:r w:rsidRPr="00914986">
              <w:rPr>
                <w:rFonts w:ascii="Arial" w:hAnsi="Arial" w:cs="Arial"/>
                <w:color w:val="000000"/>
                <w:lang w:val="it-IT"/>
              </w:rPr>
              <w:t>Assistant Professor Frano Matić, Ph.D.</w:t>
            </w:r>
          </w:p>
        </w:tc>
      </w:tr>
      <w:tr w:rsidR="009B6573" w:rsidRPr="00914986" w14:paraId="246E0AF3" w14:textId="77777777" w:rsidTr="009B6573">
        <w:tc>
          <w:tcPr>
            <w:tcW w:w="4430" w:type="dxa"/>
            <w:vAlign w:val="center"/>
          </w:tcPr>
          <w:p w14:paraId="6417C3D0" w14:textId="793F0D56" w:rsidR="009B6573" w:rsidRPr="00763600" w:rsidRDefault="009B6573" w:rsidP="009B6573">
            <w:pPr>
              <w:spacing w:before="60"/>
              <w:rPr>
                <w:rFonts w:ascii="Arial" w:hAnsi="Arial" w:cs="Arial"/>
                <w:sz w:val="20"/>
                <w:szCs w:val="20"/>
              </w:rPr>
            </w:pPr>
            <w:r w:rsidRPr="00763600">
              <w:rPr>
                <w:rFonts w:ascii="Arial" w:hAnsi="Arial" w:cs="Arial"/>
                <w:color w:val="000000"/>
              </w:rPr>
              <w:t>Legal framework of maritime property and seaports</w:t>
            </w:r>
          </w:p>
        </w:tc>
        <w:tc>
          <w:tcPr>
            <w:tcW w:w="4524" w:type="dxa"/>
            <w:vAlign w:val="center"/>
          </w:tcPr>
          <w:p w14:paraId="7EBFF02E" w14:textId="3E1B1E57" w:rsidR="009B6573" w:rsidRPr="00914986" w:rsidRDefault="009B6573" w:rsidP="009B6573">
            <w:pPr>
              <w:spacing w:before="60"/>
              <w:rPr>
                <w:rFonts w:ascii="Arial" w:hAnsi="Arial" w:cs="Arial"/>
                <w:sz w:val="20"/>
                <w:szCs w:val="20"/>
                <w:lang w:val="it-IT"/>
              </w:rPr>
            </w:pPr>
            <w:r w:rsidRPr="00914986">
              <w:rPr>
                <w:rFonts w:ascii="Arial" w:eastAsia="Calibri" w:hAnsi="Arial" w:cs="Arial"/>
                <w:color w:val="000000"/>
                <w:lang w:val="it-IT"/>
              </w:rPr>
              <w:t>Associate Professor, Nikola Mandić</w:t>
            </w:r>
            <w:r w:rsidR="002A1DF6" w:rsidRPr="002A1DF6">
              <w:rPr>
                <w:rFonts w:ascii="Arial" w:eastAsia="Calibri" w:hAnsi="Arial" w:cs="Arial"/>
                <w:color w:val="000000"/>
                <w:lang w:val="it-IT"/>
              </w:rPr>
              <w:t>, PhD</w:t>
            </w:r>
          </w:p>
        </w:tc>
      </w:tr>
      <w:tr w:rsidR="009B6573" w:rsidRPr="00763600" w14:paraId="676F9CFB" w14:textId="77777777" w:rsidTr="009B6573">
        <w:tc>
          <w:tcPr>
            <w:tcW w:w="4430" w:type="dxa"/>
            <w:vAlign w:val="center"/>
          </w:tcPr>
          <w:p w14:paraId="2CA6D808" w14:textId="5F1B9A75" w:rsidR="009B6573" w:rsidRPr="00763600" w:rsidRDefault="00CF7ED0" w:rsidP="009B6573">
            <w:pPr>
              <w:spacing w:before="60"/>
              <w:rPr>
                <w:rFonts w:ascii="Arial" w:hAnsi="Arial" w:cs="Arial"/>
                <w:sz w:val="20"/>
                <w:szCs w:val="20"/>
              </w:rPr>
            </w:pPr>
            <w:r w:rsidRPr="00CF7ED0">
              <w:rPr>
                <w:rFonts w:ascii="Arial" w:hAnsi="Arial" w:cs="Arial"/>
                <w:color w:val="000000"/>
              </w:rPr>
              <w:t>Marine environment protection and fisheries law</w:t>
            </w:r>
          </w:p>
        </w:tc>
        <w:tc>
          <w:tcPr>
            <w:tcW w:w="4524" w:type="dxa"/>
            <w:vAlign w:val="center"/>
          </w:tcPr>
          <w:p w14:paraId="17BA76E3" w14:textId="0855A554" w:rsidR="009B6573" w:rsidRPr="00763600" w:rsidRDefault="009D1475" w:rsidP="009B6573">
            <w:pPr>
              <w:spacing w:before="60"/>
              <w:rPr>
                <w:rFonts w:ascii="Arial" w:hAnsi="Arial" w:cs="Arial"/>
                <w:sz w:val="20"/>
                <w:szCs w:val="20"/>
              </w:rPr>
            </w:pPr>
            <w:r>
              <w:rPr>
                <w:rFonts w:ascii="Arial" w:hAnsi="Arial" w:cs="Arial"/>
                <w:color w:val="000000"/>
              </w:rPr>
              <w:t>Prof.</w:t>
            </w:r>
            <w:r w:rsidR="00D3494A">
              <w:rPr>
                <w:rFonts w:ascii="Arial" w:hAnsi="Arial" w:cs="Arial"/>
                <w:color w:val="000000"/>
              </w:rPr>
              <w:t xml:space="preserve"> </w:t>
            </w:r>
            <w:r w:rsidR="009B6573" w:rsidRPr="00763600">
              <w:rPr>
                <w:rFonts w:ascii="Arial" w:hAnsi="Arial" w:cs="Arial"/>
                <w:color w:val="000000"/>
              </w:rPr>
              <w:t>Ranka Petrinović</w:t>
            </w:r>
            <w:r w:rsidR="002A1DF6" w:rsidRPr="002A1DF6">
              <w:rPr>
                <w:rFonts w:ascii="Arial" w:hAnsi="Arial" w:cs="Arial"/>
                <w:color w:val="000000"/>
              </w:rPr>
              <w:t>, PhD</w:t>
            </w:r>
          </w:p>
        </w:tc>
      </w:tr>
      <w:tr w:rsidR="009B6573" w:rsidRPr="00763600" w14:paraId="2027E45F" w14:textId="77777777" w:rsidTr="009B6573">
        <w:tc>
          <w:tcPr>
            <w:tcW w:w="4430" w:type="dxa"/>
            <w:vAlign w:val="center"/>
          </w:tcPr>
          <w:p w14:paraId="3FE64411" w14:textId="7B4E6D58" w:rsidR="009B6573" w:rsidRPr="00763600" w:rsidRDefault="009B6573" w:rsidP="009B6573">
            <w:pPr>
              <w:spacing w:before="60"/>
              <w:rPr>
                <w:rFonts w:ascii="Arial" w:hAnsi="Arial" w:cs="Arial"/>
                <w:sz w:val="20"/>
                <w:szCs w:val="20"/>
              </w:rPr>
            </w:pPr>
            <w:r w:rsidRPr="00763600">
              <w:rPr>
                <w:rFonts w:ascii="Arial" w:hAnsi="Arial" w:cs="Arial"/>
                <w:color w:val="000000"/>
              </w:rPr>
              <w:t>Seafood products</w:t>
            </w:r>
          </w:p>
        </w:tc>
        <w:tc>
          <w:tcPr>
            <w:tcW w:w="4524" w:type="dxa"/>
            <w:vAlign w:val="center"/>
          </w:tcPr>
          <w:p w14:paraId="7FCE15D1" w14:textId="154DB3B1" w:rsidR="009B6573" w:rsidRPr="00763600" w:rsidRDefault="009D1475" w:rsidP="009B6573">
            <w:pPr>
              <w:spacing w:before="60"/>
              <w:rPr>
                <w:rFonts w:ascii="Arial" w:hAnsi="Arial" w:cs="Arial"/>
                <w:sz w:val="20"/>
                <w:szCs w:val="20"/>
              </w:rPr>
            </w:pPr>
            <w:r>
              <w:rPr>
                <w:rFonts w:ascii="Arial" w:hAnsi="Arial" w:cs="Arial"/>
                <w:color w:val="000000"/>
              </w:rPr>
              <w:t>Prof.</w:t>
            </w:r>
            <w:r w:rsidR="002A1DF6">
              <w:rPr>
                <w:rFonts w:ascii="Arial" w:hAnsi="Arial" w:cs="Arial"/>
                <w:color w:val="000000"/>
              </w:rPr>
              <w:t xml:space="preserve"> </w:t>
            </w:r>
            <w:r w:rsidR="009B6573" w:rsidRPr="00763600">
              <w:rPr>
                <w:rFonts w:ascii="Arial" w:hAnsi="Arial" w:cs="Arial"/>
                <w:color w:val="000000"/>
              </w:rPr>
              <w:t>Vida Šimat</w:t>
            </w:r>
            <w:r w:rsidR="002A1DF6" w:rsidRPr="002A1DF6">
              <w:rPr>
                <w:rFonts w:ascii="Arial" w:hAnsi="Arial" w:cs="Arial"/>
                <w:color w:val="000000"/>
              </w:rPr>
              <w:t>, PhD</w:t>
            </w:r>
          </w:p>
        </w:tc>
      </w:tr>
      <w:tr w:rsidR="009B6573" w:rsidRPr="00914986" w14:paraId="6FECDF14" w14:textId="77777777" w:rsidTr="009B6573">
        <w:trPr>
          <w:trHeight w:val="306"/>
        </w:trPr>
        <w:tc>
          <w:tcPr>
            <w:tcW w:w="4430" w:type="dxa"/>
            <w:vAlign w:val="center"/>
          </w:tcPr>
          <w:p w14:paraId="3570C44A" w14:textId="4B2DC1BF" w:rsidR="009B6573" w:rsidRPr="00763600" w:rsidRDefault="002D4CD5" w:rsidP="009B6573">
            <w:pPr>
              <w:spacing w:line="276" w:lineRule="auto"/>
              <w:rPr>
                <w:rFonts w:ascii="Arial" w:hAnsi="Arial" w:cs="Arial"/>
                <w:sz w:val="20"/>
                <w:szCs w:val="20"/>
              </w:rPr>
            </w:pPr>
            <w:r w:rsidRPr="002D4CD5">
              <w:rPr>
                <w:rFonts w:ascii="Arial" w:hAnsi="Arial" w:cs="Arial"/>
                <w:color w:val="000000"/>
              </w:rPr>
              <w:t xml:space="preserve">Data </w:t>
            </w:r>
            <w:proofErr w:type="spellStart"/>
            <w:r w:rsidRPr="002D4CD5">
              <w:rPr>
                <w:rFonts w:ascii="Arial" w:hAnsi="Arial" w:cs="Arial"/>
                <w:color w:val="000000"/>
              </w:rPr>
              <w:t>acqusition</w:t>
            </w:r>
            <w:proofErr w:type="spellEnd"/>
            <w:r w:rsidRPr="002D4CD5">
              <w:rPr>
                <w:rFonts w:ascii="Arial" w:hAnsi="Arial" w:cs="Arial"/>
                <w:color w:val="000000"/>
              </w:rPr>
              <w:t>, validation and processing</w:t>
            </w:r>
          </w:p>
        </w:tc>
        <w:tc>
          <w:tcPr>
            <w:tcW w:w="4524" w:type="dxa"/>
            <w:vAlign w:val="center"/>
          </w:tcPr>
          <w:p w14:paraId="42271211" w14:textId="764FD9FD" w:rsidR="009B6573" w:rsidRPr="00914986" w:rsidRDefault="009B6573" w:rsidP="009B6573">
            <w:pPr>
              <w:spacing w:before="60"/>
              <w:rPr>
                <w:rFonts w:ascii="Arial" w:hAnsi="Arial" w:cs="Arial"/>
                <w:sz w:val="20"/>
                <w:szCs w:val="20"/>
                <w:lang w:val="it-IT"/>
              </w:rPr>
            </w:pPr>
            <w:r w:rsidRPr="00914986">
              <w:rPr>
                <w:rFonts w:ascii="Arial" w:hAnsi="Arial" w:cs="Arial"/>
                <w:color w:val="000000"/>
                <w:lang w:val="it-IT"/>
              </w:rPr>
              <w:t>Assistant Professor Frano Matić, Ph.D.</w:t>
            </w:r>
          </w:p>
        </w:tc>
      </w:tr>
      <w:tr w:rsidR="009B6573" w:rsidRPr="00763600" w14:paraId="3B3E3DEE" w14:textId="77777777" w:rsidTr="009B6573">
        <w:tc>
          <w:tcPr>
            <w:tcW w:w="4430" w:type="dxa"/>
            <w:vAlign w:val="center"/>
          </w:tcPr>
          <w:p w14:paraId="6D36F85A" w14:textId="4904D1DD" w:rsidR="009B6573" w:rsidRPr="00763600" w:rsidRDefault="009B6573" w:rsidP="009B6573">
            <w:pPr>
              <w:spacing w:before="60"/>
              <w:rPr>
                <w:rFonts w:ascii="Arial" w:hAnsi="Arial" w:cs="Arial"/>
                <w:sz w:val="20"/>
                <w:szCs w:val="20"/>
              </w:rPr>
            </w:pPr>
            <w:r w:rsidRPr="00763600">
              <w:rPr>
                <w:rFonts w:ascii="Arial" w:hAnsi="Arial" w:cs="Arial"/>
                <w:color w:val="000000"/>
              </w:rPr>
              <w:t>Applied histology of marine organisms</w:t>
            </w:r>
          </w:p>
        </w:tc>
        <w:tc>
          <w:tcPr>
            <w:tcW w:w="4524" w:type="dxa"/>
            <w:vAlign w:val="center"/>
          </w:tcPr>
          <w:p w14:paraId="70E278B9" w14:textId="20E60013" w:rsidR="009B6573" w:rsidRPr="00763600" w:rsidRDefault="009B6573" w:rsidP="009B6573">
            <w:pPr>
              <w:spacing w:before="60"/>
              <w:rPr>
                <w:rFonts w:ascii="Arial" w:hAnsi="Arial" w:cs="Arial"/>
                <w:sz w:val="20"/>
                <w:szCs w:val="20"/>
              </w:rPr>
            </w:pPr>
            <w:r w:rsidRPr="00763600">
              <w:rPr>
                <w:rFonts w:ascii="Arial" w:hAnsi="Arial" w:cs="Arial"/>
                <w:color w:val="000000"/>
              </w:rPr>
              <w:t>Assistant Professor Jerko Hrabar, Ph.D.</w:t>
            </w:r>
          </w:p>
        </w:tc>
      </w:tr>
      <w:tr w:rsidR="009B6573" w:rsidRPr="00763600" w14:paraId="484ECFD2" w14:textId="77777777" w:rsidTr="009B6573">
        <w:tc>
          <w:tcPr>
            <w:tcW w:w="4430" w:type="dxa"/>
            <w:vAlign w:val="center"/>
          </w:tcPr>
          <w:p w14:paraId="5DDA9C84" w14:textId="621C2B87" w:rsidR="009B6573" w:rsidRPr="00763600" w:rsidRDefault="009B6573" w:rsidP="009B6573">
            <w:pPr>
              <w:spacing w:line="276" w:lineRule="auto"/>
              <w:rPr>
                <w:rFonts w:ascii="Arial" w:hAnsi="Arial" w:cs="Arial"/>
                <w:sz w:val="20"/>
                <w:szCs w:val="20"/>
              </w:rPr>
            </w:pPr>
            <w:r w:rsidRPr="00763600">
              <w:rPr>
                <w:rFonts w:ascii="Arial" w:hAnsi="Arial" w:cs="Arial"/>
                <w:color w:val="000000"/>
              </w:rPr>
              <w:t>Applied statistics in ichthyology and fisheries</w:t>
            </w:r>
          </w:p>
        </w:tc>
        <w:tc>
          <w:tcPr>
            <w:tcW w:w="4524" w:type="dxa"/>
            <w:vAlign w:val="center"/>
          </w:tcPr>
          <w:p w14:paraId="26B3519E" w14:textId="6DBB72F7" w:rsidR="009B6573" w:rsidRPr="00763600" w:rsidRDefault="009B6573" w:rsidP="009B6573">
            <w:pPr>
              <w:rPr>
                <w:rFonts w:ascii="Arial" w:hAnsi="Arial" w:cs="Arial"/>
                <w:sz w:val="20"/>
                <w:szCs w:val="20"/>
              </w:rPr>
            </w:pPr>
            <w:r w:rsidRPr="00763600">
              <w:rPr>
                <w:rFonts w:ascii="Arial" w:hAnsi="Arial" w:cs="Arial"/>
                <w:color w:val="000000"/>
              </w:rPr>
              <w:t xml:space="preserve">Assoc. </w:t>
            </w:r>
            <w:r w:rsidR="009D1475">
              <w:rPr>
                <w:rFonts w:ascii="Arial" w:hAnsi="Arial" w:cs="Arial"/>
                <w:color w:val="000000"/>
              </w:rPr>
              <w:t>Prof.</w:t>
            </w:r>
            <w:r w:rsidR="00D3494A">
              <w:rPr>
                <w:rFonts w:ascii="Arial" w:hAnsi="Arial" w:cs="Arial"/>
                <w:color w:val="000000"/>
              </w:rPr>
              <w:t xml:space="preserve"> </w:t>
            </w:r>
            <w:r w:rsidRPr="00763600">
              <w:rPr>
                <w:rFonts w:ascii="Arial" w:hAnsi="Arial" w:cs="Arial"/>
                <w:color w:val="000000"/>
              </w:rPr>
              <w:t>Jure Brčić</w:t>
            </w:r>
            <w:r w:rsidR="002A1DF6" w:rsidRPr="002A1DF6">
              <w:rPr>
                <w:rFonts w:ascii="Arial" w:hAnsi="Arial" w:cs="Arial"/>
                <w:color w:val="000000"/>
              </w:rPr>
              <w:t>, PhD</w:t>
            </w:r>
          </w:p>
        </w:tc>
      </w:tr>
      <w:tr w:rsidR="009B6573" w:rsidRPr="00763600" w14:paraId="55EE663F" w14:textId="77777777" w:rsidTr="009B6573">
        <w:tc>
          <w:tcPr>
            <w:tcW w:w="4430" w:type="dxa"/>
            <w:vAlign w:val="center"/>
          </w:tcPr>
          <w:p w14:paraId="128798B0" w14:textId="5A632692" w:rsidR="009B6573" w:rsidRPr="00763600" w:rsidRDefault="009B6573" w:rsidP="009B6573">
            <w:pPr>
              <w:spacing w:before="60"/>
              <w:rPr>
                <w:rFonts w:ascii="Arial" w:hAnsi="Arial" w:cs="Arial"/>
                <w:sz w:val="20"/>
                <w:szCs w:val="20"/>
              </w:rPr>
            </w:pPr>
            <w:r w:rsidRPr="00763600">
              <w:rPr>
                <w:rFonts w:ascii="Arial" w:hAnsi="Arial" w:cs="Arial"/>
                <w:color w:val="000000"/>
              </w:rPr>
              <w:t>Environmental impact assessments</w:t>
            </w:r>
          </w:p>
        </w:tc>
        <w:tc>
          <w:tcPr>
            <w:tcW w:w="4524" w:type="dxa"/>
            <w:vAlign w:val="center"/>
          </w:tcPr>
          <w:p w14:paraId="76F952E7" w14:textId="7EF9A00A" w:rsidR="009B6573" w:rsidRPr="00763600" w:rsidRDefault="009D1475" w:rsidP="009B6573">
            <w:pPr>
              <w:spacing w:before="60"/>
              <w:rPr>
                <w:rFonts w:ascii="Arial" w:hAnsi="Arial" w:cs="Arial"/>
                <w:sz w:val="20"/>
                <w:szCs w:val="20"/>
              </w:rPr>
            </w:pPr>
            <w:r>
              <w:rPr>
                <w:rFonts w:ascii="Arial" w:hAnsi="Arial" w:cs="Arial"/>
                <w:color w:val="000000"/>
              </w:rPr>
              <w:t>Prof.</w:t>
            </w:r>
            <w:r w:rsidR="009B6573" w:rsidRPr="00763600">
              <w:rPr>
                <w:rFonts w:ascii="Arial" w:hAnsi="Arial" w:cs="Arial"/>
                <w:color w:val="000000"/>
              </w:rPr>
              <w:t xml:space="preserve"> Mladen Šolić, PhD</w:t>
            </w:r>
          </w:p>
        </w:tc>
      </w:tr>
      <w:tr w:rsidR="009B6573" w:rsidRPr="00763600" w14:paraId="14D37AEC" w14:textId="77777777" w:rsidTr="009B6573">
        <w:tc>
          <w:tcPr>
            <w:tcW w:w="4430" w:type="dxa"/>
            <w:vAlign w:val="center"/>
          </w:tcPr>
          <w:p w14:paraId="35D56251" w14:textId="34776248" w:rsidR="009B6573" w:rsidRPr="00763600" w:rsidRDefault="009B6573" w:rsidP="009B6573">
            <w:pPr>
              <w:spacing w:before="60"/>
              <w:rPr>
                <w:rFonts w:ascii="Arial" w:hAnsi="Arial" w:cs="Arial"/>
                <w:sz w:val="20"/>
                <w:szCs w:val="20"/>
              </w:rPr>
            </w:pPr>
            <w:r w:rsidRPr="00763600">
              <w:rPr>
                <w:rFonts w:ascii="Arial" w:hAnsi="Arial" w:cs="Arial"/>
                <w:color w:val="000000"/>
              </w:rPr>
              <w:t>Reproduction of marine organisms</w:t>
            </w:r>
          </w:p>
        </w:tc>
        <w:tc>
          <w:tcPr>
            <w:tcW w:w="4524" w:type="dxa"/>
            <w:vAlign w:val="center"/>
          </w:tcPr>
          <w:p w14:paraId="562998B0" w14:textId="705329FA" w:rsidR="009B6573" w:rsidRPr="00763600" w:rsidRDefault="009B6573" w:rsidP="009B6573">
            <w:pPr>
              <w:spacing w:before="60"/>
              <w:rPr>
                <w:rFonts w:ascii="Arial" w:hAnsi="Arial" w:cs="Arial"/>
                <w:sz w:val="20"/>
                <w:szCs w:val="20"/>
              </w:rPr>
            </w:pPr>
            <w:r w:rsidRPr="00763600">
              <w:rPr>
                <w:rFonts w:ascii="Arial" w:hAnsi="Arial" w:cs="Arial"/>
                <w:color w:val="000000"/>
              </w:rPr>
              <w:t xml:space="preserve">Assoc. </w:t>
            </w:r>
            <w:r w:rsidR="009D1475">
              <w:rPr>
                <w:rFonts w:ascii="Arial" w:hAnsi="Arial" w:cs="Arial"/>
                <w:color w:val="000000"/>
              </w:rPr>
              <w:t>Prof.</w:t>
            </w:r>
            <w:r w:rsidRPr="00763600">
              <w:rPr>
                <w:rFonts w:ascii="Arial" w:hAnsi="Arial" w:cs="Arial"/>
                <w:color w:val="000000"/>
              </w:rPr>
              <w:t xml:space="preserve"> </w:t>
            </w:r>
            <w:r w:rsidR="002171AC">
              <w:rPr>
                <w:rFonts w:ascii="Arial" w:hAnsi="Arial" w:cs="Arial"/>
                <w:color w:val="000000"/>
              </w:rPr>
              <w:t>Josipa</w:t>
            </w:r>
            <w:r w:rsidRPr="00763600">
              <w:rPr>
                <w:rFonts w:ascii="Arial" w:hAnsi="Arial" w:cs="Arial"/>
                <w:color w:val="000000"/>
              </w:rPr>
              <w:t xml:space="preserve"> Ferri</w:t>
            </w:r>
            <w:r w:rsidR="002A1DF6" w:rsidRPr="002A1DF6">
              <w:rPr>
                <w:rFonts w:ascii="Arial" w:hAnsi="Arial" w:cs="Arial"/>
                <w:color w:val="000000"/>
              </w:rPr>
              <w:t>, PhD</w:t>
            </w:r>
          </w:p>
        </w:tc>
      </w:tr>
      <w:tr w:rsidR="009B6573" w:rsidRPr="00763600" w14:paraId="1C95253A" w14:textId="77777777" w:rsidTr="009B6573">
        <w:tc>
          <w:tcPr>
            <w:tcW w:w="4430" w:type="dxa"/>
            <w:vAlign w:val="center"/>
          </w:tcPr>
          <w:p w14:paraId="101F6131" w14:textId="328F5BCB" w:rsidR="009B6573" w:rsidRPr="00763600" w:rsidRDefault="009B6573" w:rsidP="009B6573">
            <w:pPr>
              <w:spacing w:before="60" w:after="200" w:line="276" w:lineRule="auto"/>
              <w:rPr>
                <w:rFonts w:ascii="Arial" w:hAnsi="Arial" w:cs="Arial"/>
                <w:sz w:val="20"/>
                <w:szCs w:val="20"/>
              </w:rPr>
            </w:pPr>
            <w:proofErr w:type="gramStart"/>
            <w:r w:rsidRPr="00763600">
              <w:rPr>
                <w:rFonts w:ascii="Arial" w:hAnsi="Arial" w:cs="Arial"/>
                <w:color w:val="000000"/>
              </w:rPr>
              <w:t>Sport</w:t>
            </w:r>
            <w:proofErr w:type="gramEnd"/>
            <w:r w:rsidRPr="00763600">
              <w:rPr>
                <w:rFonts w:ascii="Arial" w:hAnsi="Arial" w:cs="Arial"/>
                <w:color w:val="000000"/>
              </w:rPr>
              <w:t xml:space="preserve"> and recreational fishing at sea</w:t>
            </w:r>
          </w:p>
        </w:tc>
        <w:tc>
          <w:tcPr>
            <w:tcW w:w="4524" w:type="dxa"/>
            <w:vAlign w:val="center"/>
          </w:tcPr>
          <w:p w14:paraId="1EE043C8" w14:textId="24E8632C" w:rsidR="009B6573" w:rsidRPr="00763600" w:rsidRDefault="009B6573" w:rsidP="009B6573">
            <w:pPr>
              <w:spacing w:before="60"/>
              <w:rPr>
                <w:rFonts w:ascii="Arial" w:hAnsi="Arial" w:cs="Arial"/>
                <w:sz w:val="20"/>
                <w:szCs w:val="20"/>
              </w:rPr>
            </w:pPr>
            <w:r w:rsidRPr="00763600">
              <w:rPr>
                <w:rFonts w:ascii="Arial" w:hAnsi="Arial" w:cs="Arial"/>
                <w:color w:val="000000"/>
              </w:rPr>
              <w:t xml:space="preserve">Assoc. </w:t>
            </w:r>
            <w:r w:rsidR="009D1475">
              <w:rPr>
                <w:rFonts w:ascii="Arial" w:hAnsi="Arial" w:cs="Arial"/>
                <w:color w:val="000000"/>
              </w:rPr>
              <w:t>Prof.</w:t>
            </w:r>
            <w:r w:rsidR="00D3494A">
              <w:rPr>
                <w:rFonts w:ascii="Arial" w:hAnsi="Arial" w:cs="Arial"/>
                <w:color w:val="000000"/>
              </w:rPr>
              <w:t xml:space="preserve"> </w:t>
            </w:r>
            <w:r w:rsidRPr="00763600">
              <w:rPr>
                <w:rFonts w:ascii="Arial" w:hAnsi="Arial" w:cs="Arial"/>
                <w:color w:val="000000"/>
              </w:rPr>
              <w:t>Jure Brčić</w:t>
            </w:r>
            <w:r w:rsidR="002A1DF6" w:rsidRPr="002A1DF6">
              <w:rPr>
                <w:rFonts w:ascii="Arial" w:hAnsi="Arial" w:cs="Arial"/>
                <w:color w:val="000000"/>
              </w:rPr>
              <w:t>, PhD</w:t>
            </w:r>
          </w:p>
        </w:tc>
      </w:tr>
      <w:tr w:rsidR="009B6573" w:rsidRPr="00763600" w14:paraId="59316786" w14:textId="77777777" w:rsidTr="009B6573">
        <w:tc>
          <w:tcPr>
            <w:tcW w:w="4430" w:type="dxa"/>
            <w:vAlign w:val="center"/>
          </w:tcPr>
          <w:p w14:paraId="20C1E62F" w14:textId="1097058E" w:rsidR="009B6573" w:rsidRPr="00763600" w:rsidRDefault="009B6573" w:rsidP="009B6573">
            <w:pPr>
              <w:spacing w:before="60"/>
              <w:rPr>
                <w:rFonts w:ascii="Arial" w:hAnsi="Arial" w:cs="Arial"/>
                <w:sz w:val="20"/>
                <w:szCs w:val="20"/>
              </w:rPr>
            </w:pPr>
            <w:r w:rsidRPr="00763600">
              <w:rPr>
                <w:rFonts w:ascii="Arial" w:hAnsi="Arial" w:cs="Arial"/>
                <w:color w:val="000000"/>
              </w:rPr>
              <w:t>Fieldwork</w:t>
            </w:r>
          </w:p>
        </w:tc>
        <w:tc>
          <w:tcPr>
            <w:tcW w:w="4524" w:type="dxa"/>
            <w:vAlign w:val="center"/>
          </w:tcPr>
          <w:p w14:paraId="49A850D2" w14:textId="373BAE2A" w:rsidR="009B6573" w:rsidRPr="00763600" w:rsidRDefault="009B6573" w:rsidP="009B6573">
            <w:pPr>
              <w:spacing w:before="60"/>
              <w:rPr>
                <w:rFonts w:ascii="Arial" w:hAnsi="Arial" w:cs="Arial"/>
                <w:sz w:val="20"/>
                <w:szCs w:val="20"/>
              </w:rPr>
            </w:pPr>
            <w:r w:rsidRPr="00763600">
              <w:rPr>
                <w:rFonts w:ascii="Arial" w:hAnsi="Arial" w:cs="Arial"/>
                <w:sz w:val="20"/>
                <w:szCs w:val="20"/>
              </w:rPr>
              <w:t>-</w:t>
            </w:r>
          </w:p>
        </w:tc>
      </w:tr>
      <w:tr w:rsidR="009B6573" w:rsidRPr="00763600" w14:paraId="03777CD9" w14:textId="77777777" w:rsidTr="009B6573">
        <w:trPr>
          <w:trHeight w:val="287"/>
        </w:trPr>
        <w:tc>
          <w:tcPr>
            <w:tcW w:w="4430" w:type="dxa"/>
            <w:vAlign w:val="center"/>
          </w:tcPr>
          <w:p w14:paraId="575D5459" w14:textId="482C2102" w:rsidR="009B6573" w:rsidRPr="00763600" w:rsidRDefault="009B6573" w:rsidP="009B6573">
            <w:pPr>
              <w:spacing w:before="60" w:after="200" w:line="276" w:lineRule="auto"/>
              <w:rPr>
                <w:rFonts w:ascii="Arial" w:hAnsi="Arial" w:cs="Arial"/>
                <w:sz w:val="20"/>
                <w:szCs w:val="20"/>
              </w:rPr>
            </w:pPr>
            <w:r w:rsidRPr="00763600">
              <w:rPr>
                <w:rFonts w:ascii="Arial" w:hAnsi="Arial" w:cs="Arial"/>
                <w:color w:val="000000"/>
              </w:rPr>
              <w:t>Fieldwork</w:t>
            </w:r>
          </w:p>
        </w:tc>
        <w:tc>
          <w:tcPr>
            <w:tcW w:w="4524" w:type="dxa"/>
            <w:vAlign w:val="center"/>
          </w:tcPr>
          <w:p w14:paraId="3279BDEA" w14:textId="07956298" w:rsidR="009B6573" w:rsidRPr="00763600" w:rsidRDefault="009B6573" w:rsidP="009B6573">
            <w:pPr>
              <w:spacing w:before="60"/>
              <w:rPr>
                <w:rFonts w:ascii="Arial" w:hAnsi="Arial" w:cs="Arial"/>
                <w:sz w:val="20"/>
                <w:szCs w:val="20"/>
              </w:rPr>
            </w:pPr>
            <w:r w:rsidRPr="00763600">
              <w:rPr>
                <w:rFonts w:ascii="Arial" w:hAnsi="Arial" w:cs="Arial"/>
                <w:sz w:val="20"/>
                <w:szCs w:val="20"/>
              </w:rPr>
              <w:t>-</w:t>
            </w:r>
          </w:p>
        </w:tc>
      </w:tr>
      <w:tr w:rsidR="009B6573" w:rsidRPr="00763600" w14:paraId="665B7896" w14:textId="77777777" w:rsidTr="009B6573">
        <w:tc>
          <w:tcPr>
            <w:tcW w:w="4430" w:type="dxa"/>
            <w:vAlign w:val="center"/>
          </w:tcPr>
          <w:p w14:paraId="19FD4536" w14:textId="18BC937F" w:rsidR="009B6573" w:rsidRPr="00763600" w:rsidRDefault="009B6573" w:rsidP="009B6573">
            <w:pPr>
              <w:spacing w:before="60"/>
              <w:rPr>
                <w:rFonts w:ascii="Arial" w:hAnsi="Arial" w:cs="Arial"/>
                <w:sz w:val="20"/>
                <w:szCs w:val="20"/>
              </w:rPr>
            </w:pPr>
            <w:r w:rsidRPr="00763600">
              <w:rPr>
                <w:rFonts w:ascii="Arial" w:hAnsi="Arial" w:cs="Arial"/>
                <w:color w:val="000000"/>
              </w:rPr>
              <w:t>Fieldwork</w:t>
            </w:r>
          </w:p>
        </w:tc>
        <w:tc>
          <w:tcPr>
            <w:tcW w:w="4524" w:type="dxa"/>
            <w:vAlign w:val="center"/>
          </w:tcPr>
          <w:p w14:paraId="2454DAD2" w14:textId="08F412D3" w:rsidR="009B6573" w:rsidRPr="00763600" w:rsidRDefault="009B6573" w:rsidP="009B6573">
            <w:pPr>
              <w:spacing w:before="60"/>
              <w:rPr>
                <w:rFonts w:ascii="Arial" w:hAnsi="Arial" w:cs="Arial"/>
                <w:sz w:val="20"/>
                <w:szCs w:val="20"/>
              </w:rPr>
            </w:pPr>
            <w:r w:rsidRPr="00763600">
              <w:rPr>
                <w:rFonts w:ascii="Arial" w:hAnsi="Arial" w:cs="Arial"/>
                <w:sz w:val="20"/>
                <w:szCs w:val="20"/>
              </w:rPr>
              <w:t>-</w:t>
            </w:r>
          </w:p>
        </w:tc>
      </w:tr>
      <w:tr w:rsidR="009B6573" w:rsidRPr="00914986" w14:paraId="33278681" w14:textId="77777777" w:rsidTr="009B6573">
        <w:tc>
          <w:tcPr>
            <w:tcW w:w="4430" w:type="dxa"/>
            <w:vAlign w:val="center"/>
          </w:tcPr>
          <w:p w14:paraId="6C6BFEC8" w14:textId="7C517AB9" w:rsidR="009B6573" w:rsidRPr="00763600" w:rsidRDefault="009B6573" w:rsidP="009B6573">
            <w:pPr>
              <w:spacing w:before="60"/>
              <w:rPr>
                <w:rFonts w:ascii="Arial" w:hAnsi="Arial" w:cs="Arial"/>
                <w:sz w:val="20"/>
                <w:szCs w:val="20"/>
              </w:rPr>
            </w:pPr>
            <w:r w:rsidRPr="00763600">
              <w:rPr>
                <w:rFonts w:ascii="Arial" w:hAnsi="Arial" w:cs="Arial"/>
                <w:color w:val="000000"/>
              </w:rPr>
              <w:t>Impact of fishing on benthic communities</w:t>
            </w:r>
          </w:p>
        </w:tc>
        <w:tc>
          <w:tcPr>
            <w:tcW w:w="4524" w:type="dxa"/>
            <w:vAlign w:val="center"/>
          </w:tcPr>
          <w:p w14:paraId="061A1F18" w14:textId="38310AA2" w:rsidR="009B6573" w:rsidRPr="00914986" w:rsidRDefault="009D1475" w:rsidP="009B6573">
            <w:pPr>
              <w:spacing w:before="60"/>
              <w:rPr>
                <w:rFonts w:ascii="Arial" w:hAnsi="Arial" w:cs="Arial"/>
                <w:sz w:val="20"/>
                <w:szCs w:val="20"/>
                <w:lang w:val="pl-PL"/>
              </w:rPr>
            </w:pPr>
            <w:r>
              <w:rPr>
                <w:rFonts w:ascii="Arial" w:hAnsi="Arial" w:cs="Arial"/>
                <w:color w:val="000000"/>
                <w:lang w:val="pl-PL"/>
              </w:rPr>
              <w:t>Prof.</w:t>
            </w:r>
            <w:r w:rsidR="002A1DF6">
              <w:rPr>
                <w:rFonts w:ascii="Arial" w:hAnsi="Arial" w:cs="Arial"/>
                <w:color w:val="000000"/>
                <w:lang w:val="pl-PL"/>
              </w:rPr>
              <w:t xml:space="preserve"> </w:t>
            </w:r>
            <w:r w:rsidR="009B6573" w:rsidRPr="00914986">
              <w:rPr>
                <w:rFonts w:ascii="Arial" w:hAnsi="Arial" w:cs="Arial"/>
                <w:color w:val="000000"/>
                <w:lang w:val="pl-PL"/>
              </w:rPr>
              <w:t>Gorana Jelić Mrčelić</w:t>
            </w:r>
            <w:r w:rsidR="002A1DF6" w:rsidRPr="002A1DF6">
              <w:rPr>
                <w:rFonts w:ascii="Arial" w:hAnsi="Arial" w:cs="Arial"/>
                <w:color w:val="000000"/>
                <w:lang w:val="pl-PL"/>
              </w:rPr>
              <w:t>, PhD</w:t>
            </w:r>
          </w:p>
        </w:tc>
      </w:tr>
      <w:tr w:rsidR="009B6573" w:rsidRPr="002A1DF6" w14:paraId="391AF7EC" w14:textId="77777777" w:rsidTr="009B6573">
        <w:tc>
          <w:tcPr>
            <w:tcW w:w="4430" w:type="dxa"/>
            <w:vAlign w:val="center"/>
          </w:tcPr>
          <w:p w14:paraId="312EC000" w14:textId="4B63242B" w:rsidR="009B6573" w:rsidRPr="00763600" w:rsidRDefault="009B6573" w:rsidP="009B6573">
            <w:pPr>
              <w:spacing w:before="60"/>
              <w:rPr>
                <w:rFonts w:ascii="Arial" w:hAnsi="Arial" w:cs="Arial"/>
                <w:sz w:val="20"/>
                <w:szCs w:val="20"/>
              </w:rPr>
            </w:pPr>
            <w:r w:rsidRPr="00763600">
              <w:rPr>
                <w:rFonts w:ascii="Arial" w:hAnsi="Arial" w:cs="Arial"/>
                <w:color w:val="000000"/>
              </w:rPr>
              <w:t>Marine zoology</w:t>
            </w:r>
          </w:p>
        </w:tc>
        <w:tc>
          <w:tcPr>
            <w:tcW w:w="4524" w:type="dxa"/>
            <w:vAlign w:val="center"/>
          </w:tcPr>
          <w:p w14:paraId="69889DCF" w14:textId="41FC57D9" w:rsidR="009B6573" w:rsidRPr="002A1DF6" w:rsidRDefault="009B6573" w:rsidP="009B6573">
            <w:pPr>
              <w:spacing w:before="60"/>
              <w:rPr>
                <w:rFonts w:ascii="Arial" w:hAnsi="Arial" w:cs="Arial"/>
                <w:sz w:val="20"/>
                <w:szCs w:val="20"/>
                <w:lang w:val="it-IT"/>
              </w:rPr>
            </w:pPr>
            <w:r w:rsidRPr="002A1DF6">
              <w:rPr>
                <w:rFonts w:ascii="Arial" w:hAnsi="Arial" w:cs="Arial"/>
                <w:color w:val="000000"/>
                <w:lang w:val="it-IT"/>
              </w:rPr>
              <w:t xml:space="preserve">Asst. </w:t>
            </w:r>
            <w:r w:rsidR="009D1475">
              <w:rPr>
                <w:rFonts w:ascii="Arial" w:hAnsi="Arial" w:cs="Arial"/>
                <w:color w:val="000000"/>
                <w:lang w:val="it-IT"/>
              </w:rPr>
              <w:t>Prof.</w:t>
            </w:r>
            <w:r w:rsidRPr="002A1DF6">
              <w:rPr>
                <w:rFonts w:ascii="Arial" w:hAnsi="Arial" w:cs="Arial"/>
                <w:color w:val="000000"/>
                <w:lang w:val="it-IT"/>
              </w:rPr>
              <w:t xml:space="preserve"> Marija Despalatović</w:t>
            </w:r>
            <w:r w:rsidR="002A1DF6" w:rsidRPr="002A1DF6">
              <w:rPr>
                <w:rFonts w:ascii="Arial" w:hAnsi="Arial" w:cs="Arial"/>
                <w:color w:val="000000"/>
                <w:lang w:val="it-IT"/>
              </w:rPr>
              <w:t>, PhD</w:t>
            </w:r>
          </w:p>
        </w:tc>
      </w:tr>
      <w:tr w:rsidR="009B6573" w:rsidRPr="00763600" w14:paraId="5CA812D0" w14:textId="77777777" w:rsidTr="009B6573">
        <w:tc>
          <w:tcPr>
            <w:tcW w:w="4430" w:type="dxa"/>
            <w:vAlign w:val="center"/>
          </w:tcPr>
          <w:p w14:paraId="6019C788" w14:textId="383060B7" w:rsidR="009B6573" w:rsidRPr="00763600" w:rsidRDefault="00D105D4" w:rsidP="009B6573">
            <w:pPr>
              <w:spacing w:before="60"/>
              <w:rPr>
                <w:rFonts w:ascii="Arial" w:hAnsi="Arial" w:cs="Arial"/>
                <w:sz w:val="20"/>
                <w:szCs w:val="20"/>
              </w:rPr>
            </w:pPr>
            <w:r w:rsidRPr="00D105D4">
              <w:rPr>
                <w:rFonts w:ascii="Arial" w:hAnsi="Arial" w:cs="Arial"/>
                <w:color w:val="000000"/>
              </w:rPr>
              <w:t>Living resources of the Adriatic Sea and their exploitation</w:t>
            </w:r>
          </w:p>
        </w:tc>
        <w:tc>
          <w:tcPr>
            <w:tcW w:w="4524" w:type="dxa"/>
            <w:vAlign w:val="center"/>
          </w:tcPr>
          <w:p w14:paraId="5808977A" w14:textId="3B8C462C" w:rsidR="009B6573" w:rsidRPr="00763600" w:rsidRDefault="009D1475" w:rsidP="009B6573">
            <w:pPr>
              <w:spacing w:before="60"/>
              <w:rPr>
                <w:rFonts w:ascii="Arial" w:hAnsi="Arial" w:cs="Arial"/>
                <w:sz w:val="20"/>
                <w:szCs w:val="20"/>
              </w:rPr>
            </w:pPr>
            <w:r>
              <w:rPr>
                <w:rFonts w:ascii="Arial" w:hAnsi="Arial" w:cs="Arial"/>
                <w:color w:val="000000"/>
              </w:rPr>
              <w:t>Prof.</w:t>
            </w:r>
            <w:r w:rsidR="002A1DF6">
              <w:rPr>
                <w:rFonts w:ascii="Arial" w:hAnsi="Arial" w:cs="Arial"/>
                <w:color w:val="000000"/>
              </w:rPr>
              <w:t xml:space="preserve"> </w:t>
            </w:r>
            <w:r w:rsidR="009B6573" w:rsidRPr="00763600">
              <w:rPr>
                <w:rFonts w:ascii="Arial" w:hAnsi="Arial" w:cs="Arial"/>
                <w:color w:val="000000"/>
              </w:rPr>
              <w:t>Svjetlana Krstulović Šifner</w:t>
            </w:r>
            <w:r w:rsidR="002A1DF6" w:rsidRPr="002A1DF6">
              <w:rPr>
                <w:rFonts w:ascii="Arial" w:hAnsi="Arial" w:cs="Arial"/>
                <w:color w:val="000000"/>
              </w:rPr>
              <w:t>, PhD</w:t>
            </w:r>
          </w:p>
        </w:tc>
      </w:tr>
    </w:tbl>
    <w:p w14:paraId="529524D0" w14:textId="77777777" w:rsidR="009B4E32" w:rsidRDefault="009B4E32" w:rsidP="009B4E32">
      <w:pPr>
        <w:spacing w:before="60" w:after="0" w:line="240" w:lineRule="auto"/>
        <w:jc w:val="both"/>
        <w:rPr>
          <w:rFonts w:ascii="Arial" w:hAnsi="Arial" w:cs="Arial"/>
          <w:sz w:val="20"/>
          <w:szCs w:val="20"/>
        </w:rPr>
      </w:pPr>
    </w:p>
    <w:p w14:paraId="3EB22970" w14:textId="062183A6" w:rsidR="00E55350" w:rsidRDefault="00E55350">
      <w:pPr>
        <w:rPr>
          <w:rFonts w:ascii="Arial" w:hAnsi="Arial" w:cs="Arial"/>
          <w:sz w:val="20"/>
          <w:szCs w:val="20"/>
        </w:rPr>
      </w:pPr>
      <w:r>
        <w:rPr>
          <w:rFonts w:ascii="Arial" w:hAnsi="Arial" w:cs="Arial"/>
          <w:sz w:val="20"/>
          <w:szCs w:val="20"/>
        </w:rPr>
        <w:br w:type="page"/>
      </w:r>
    </w:p>
    <w:p w14:paraId="53EC7A6A" w14:textId="77777777" w:rsidR="009B4E32" w:rsidRDefault="009B4E32" w:rsidP="009B4E32">
      <w:pPr>
        <w:pStyle w:val="Subtitle"/>
      </w:pPr>
      <w:r>
        <w:lastRenderedPageBreak/>
        <w:t>Teacher data</w:t>
      </w:r>
    </w:p>
    <w:p w14:paraId="32210E59" w14:textId="77777777" w:rsidR="009B4E32" w:rsidRDefault="009B4E32" w:rsidP="000736D3">
      <w:pPr>
        <w:spacing w:after="0" w:line="240" w:lineRule="auto"/>
        <w:jc w:val="both"/>
        <w:rPr>
          <w:rFonts w:ascii="Arial" w:hAnsi="Arial" w:cs="Arial"/>
          <w:sz w:val="20"/>
          <w:szCs w:val="20"/>
        </w:rPr>
      </w:pPr>
    </w:p>
    <w:tbl>
      <w:tblPr>
        <w:tblStyle w:val="TableGrid1"/>
        <w:tblW w:w="5000" w:type="pct"/>
        <w:tblLayout w:type="fixed"/>
        <w:tblLook w:val="04A0" w:firstRow="1" w:lastRow="0" w:firstColumn="1" w:lastColumn="0" w:noHBand="0" w:noVBand="1"/>
      </w:tblPr>
      <w:tblGrid>
        <w:gridCol w:w="2266"/>
        <w:gridCol w:w="1699"/>
        <w:gridCol w:w="1699"/>
        <w:gridCol w:w="1699"/>
        <w:gridCol w:w="1699"/>
      </w:tblGrid>
      <w:tr w:rsidR="00763600" w:rsidRPr="00763600" w14:paraId="6A922C20" w14:textId="77777777" w:rsidTr="00763600">
        <w:trPr>
          <w:cantSplit/>
          <w:trHeight w:val="489"/>
        </w:trPr>
        <w:tc>
          <w:tcPr>
            <w:tcW w:w="2269" w:type="dxa"/>
            <w:shd w:val="clear" w:color="auto" w:fill="auto"/>
            <w:vAlign w:val="center"/>
          </w:tcPr>
          <w:p w14:paraId="497DE25C" w14:textId="77777777" w:rsidR="00763600" w:rsidRPr="00294B93" w:rsidRDefault="00763600" w:rsidP="00294B93">
            <w:pPr>
              <w:rPr>
                <w:rFonts w:ascii="Arial" w:eastAsia="Calibri" w:hAnsi="Arial" w:cs="Arial"/>
                <w:b/>
                <w:bCs/>
                <w:i/>
                <w:iCs/>
                <w:sz w:val="16"/>
                <w:szCs w:val="16"/>
              </w:rPr>
            </w:pPr>
            <w:bookmarkStart w:id="26" w:name="_Hlk134188643"/>
          </w:p>
        </w:tc>
        <w:tc>
          <w:tcPr>
            <w:tcW w:w="1701" w:type="dxa"/>
            <w:shd w:val="clear" w:color="auto" w:fill="auto"/>
            <w:vAlign w:val="center"/>
          </w:tcPr>
          <w:p w14:paraId="7D61B2FE" w14:textId="77777777" w:rsidR="00763600" w:rsidRPr="00294B93" w:rsidRDefault="00763600" w:rsidP="00294B93">
            <w:pPr>
              <w:rPr>
                <w:rFonts w:ascii="Arial" w:hAnsi="Arial" w:cs="Arial"/>
                <w:b/>
                <w:bCs/>
                <w:i/>
                <w:iCs/>
                <w:color w:val="000000" w:themeColor="text1"/>
                <w:sz w:val="16"/>
                <w:szCs w:val="16"/>
              </w:rPr>
            </w:pPr>
            <w:r w:rsidRPr="00294B93">
              <w:rPr>
                <w:rFonts w:ascii="Arial" w:hAnsi="Arial" w:cs="Arial"/>
                <w:b/>
                <w:bCs/>
                <w:i/>
                <w:iCs/>
                <w:color w:val="000000" w:themeColor="text1"/>
                <w:sz w:val="16"/>
                <w:szCs w:val="16"/>
              </w:rPr>
              <w:t>Teacher 1.</w:t>
            </w:r>
          </w:p>
          <w:p w14:paraId="281CB6BB" w14:textId="77777777" w:rsidR="00763600" w:rsidRPr="00294B93" w:rsidRDefault="00763600" w:rsidP="00294B93">
            <w:pPr>
              <w:rPr>
                <w:rFonts w:ascii="Arial" w:eastAsia="Calibri" w:hAnsi="Arial" w:cs="Arial"/>
                <w:b/>
                <w:bCs/>
                <w:i/>
                <w:iCs/>
                <w:color w:val="000000" w:themeColor="text1"/>
                <w:sz w:val="16"/>
                <w:szCs w:val="16"/>
              </w:rPr>
            </w:pPr>
            <w:r w:rsidRPr="00294B93">
              <w:rPr>
                <w:rFonts w:ascii="Arial" w:hAnsi="Arial" w:cs="Arial"/>
                <w:b/>
                <w:bCs/>
                <w:i/>
                <w:iCs/>
                <w:color w:val="000000" w:themeColor="text1"/>
                <w:sz w:val="16"/>
                <w:szCs w:val="16"/>
              </w:rPr>
              <w:t>Pen Tutman</w:t>
            </w:r>
          </w:p>
        </w:tc>
        <w:tc>
          <w:tcPr>
            <w:tcW w:w="1701" w:type="dxa"/>
            <w:shd w:val="clear" w:color="auto" w:fill="auto"/>
            <w:vAlign w:val="center"/>
          </w:tcPr>
          <w:p w14:paraId="709AF288" w14:textId="77777777" w:rsidR="00763600" w:rsidRPr="00294B93" w:rsidRDefault="00763600" w:rsidP="00294B93">
            <w:pPr>
              <w:rPr>
                <w:rFonts w:ascii="Arial" w:hAnsi="Arial" w:cs="Arial"/>
                <w:b/>
                <w:bCs/>
                <w:i/>
                <w:iCs/>
                <w:color w:val="000000" w:themeColor="text1"/>
                <w:sz w:val="16"/>
                <w:szCs w:val="16"/>
              </w:rPr>
            </w:pPr>
            <w:r w:rsidRPr="00294B93">
              <w:rPr>
                <w:rFonts w:ascii="Arial" w:hAnsi="Arial" w:cs="Arial"/>
                <w:b/>
                <w:bCs/>
                <w:i/>
                <w:iCs/>
                <w:color w:val="000000" w:themeColor="text1"/>
                <w:sz w:val="16"/>
                <w:szCs w:val="16"/>
              </w:rPr>
              <w:t>Teacher 2.</w:t>
            </w:r>
          </w:p>
          <w:p w14:paraId="03573A01" w14:textId="77777777" w:rsidR="00763600" w:rsidRPr="00294B93" w:rsidRDefault="00763600" w:rsidP="00294B93">
            <w:pPr>
              <w:rPr>
                <w:rFonts w:ascii="Arial" w:eastAsia="Calibri" w:hAnsi="Arial" w:cs="Arial"/>
                <w:b/>
                <w:bCs/>
                <w:i/>
                <w:iCs/>
                <w:color w:val="000000" w:themeColor="text1"/>
                <w:sz w:val="16"/>
                <w:szCs w:val="16"/>
              </w:rPr>
            </w:pPr>
            <w:r w:rsidRPr="00294B93">
              <w:rPr>
                <w:rFonts w:ascii="Arial" w:hAnsi="Arial" w:cs="Arial"/>
                <w:b/>
                <w:bCs/>
                <w:i/>
                <w:iCs/>
                <w:color w:val="000000" w:themeColor="text1"/>
                <w:sz w:val="16"/>
                <w:szCs w:val="16"/>
              </w:rPr>
              <w:t>Mladen Solic</w:t>
            </w:r>
          </w:p>
        </w:tc>
        <w:tc>
          <w:tcPr>
            <w:tcW w:w="1701" w:type="dxa"/>
            <w:shd w:val="clear" w:color="auto" w:fill="auto"/>
            <w:vAlign w:val="center"/>
          </w:tcPr>
          <w:p w14:paraId="4458EFBC" w14:textId="77777777" w:rsidR="00763600" w:rsidRPr="00294B93" w:rsidRDefault="00763600" w:rsidP="00294B93">
            <w:pPr>
              <w:rPr>
                <w:rFonts w:ascii="Arial" w:hAnsi="Arial" w:cs="Arial"/>
                <w:b/>
                <w:bCs/>
                <w:i/>
                <w:iCs/>
                <w:color w:val="000000" w:themeColor="text1"/>
                <w:sz w:val="16"/>
                <w:szCs w:val="16"/>
              </w:rPr>
            </w:pPr>
            <w:r w:rsidRPr="00294B93">
              <w:rPr>
                <w:rFonts w:ascii="Arial" w:hAnsi="Arial" w:cs="Arial"/>
                <w:b/>
                <w:bCs/>
                <w:i/>
                <w:iCs/>
                <w:color w:val="000000" w:themeColor="text1"/>
                <w:sz w:val="16"/>
                <w:szCs w:val="16"/>
              </w:rPr>
              <w:t>Teacher 3.</w:t>
            </w:r>
          </w:p>
          <w:p w14:paraId="22F1E20E" w14:textId="77777777" w:rsidR="00763600" w:rsidRPr="00294B93" w:rsidRDefault="00763600" w:rsidP="00294B93">
            <w:pPr>
              <w:rPr>
                <w:rFonts w:ascii="Arial" w:eastAsia="Calibri" w:hAnsi="Arial" w:cs="Arial"/>
                <w:b/>
                <w:bCs/>
                <w:i/>
                <w:iCs/>
                <w:color w:val="000000" w:themeColor="text1"/>
                <w:sz w:val="16"/>
                <w:szCs w:val="16"/>
              </w:rPr>
            </w:pPr>
            <w:r w:rsidRPr="00294B93">
              <w:rPr>
                <w:rFonts w:ascii="Arial" w:hAnsi="Arial" w:cs="Arial"/>
                <w:b/>
                <w:bCs/>
                <w:i/>
                <w:iCs/>
                <w:color w:val="000000" w:themeColor="text1"/>
                <w:sz w:val="16"/>
                <w:szCs w:val="16"/>
              </w:rPr>
              <w:t>Jerko Hrabar</w:t>
            </w:r>
          </w:p>
        </w:tc>
        <w:tc>
          <w:tcPr>
            <w:tcW w:w="1701" w:type="dxa"/>
            <w:shd w:val="clear" w:color="auto" w:fill="auto"/>
            <w:vAlign w:val="center"/>
          </w:tcPr>
          <w:p w14:paraId="3479F5FF" w14:textId="77777777" w:rsidR="00763600" w:rsidRPr="00294B93" w:rsidRDefault="00763600" w:rsidP="00294B93">
            <w:pPr>
              <w:rPr>
                <w:rFonts w:ascii="Arial" w:hAnsi="Arial" w:cs="Arial"/>
                <w:b/>
                <w:bCs/>
                <w:i/>
                <w:iCs/>
                <w:color w:val="000000" w:themeColor="text1"/>
                <w:sz w:val="16"/>
                <w:szCs w:val="16"/>
              </w:rPr>
            </w:pPr>
            <w:r w:rsidRPr="00294B93">
              <w:rPr>
                <w:rFonts w:ascii="Arial" w:hAnsi="Arial" w:cs="Arial"/>
                <w:b/>
                <w:bCs/>
                <w:i/>
                <w:iCs/>
                <w:color w:val="000000" w:themeColor="text1"/>
                <w:sz w:val="16"/>
                <w:szCs w:val="16"/>
              </w:rPr>
              <w:t>Teacher 4.</w:t>
            </w:r>
          </w:p>
          <w:p w14:paraId="45DF1958" w14:textId="77777777" w:rsidR="00763600" w:rsidRPr="00294B93" w:rsidRDefault="00763600" w:rsidP="00294B93">
            <w:pPr>
              <w:rPr>
                <w:rFonts w:ascii="Arial" w:eastAsia="Calibri" w:hAnsi="Arial" w:cs="Arial"/>
                <w:b/>
                <w:bCs/>
                <w:i/>
                <w:iCs/>
                <w:color w:val="000000" w:themeColor="text1"/>
                <w:sz w:val="16"/>
                <w:szCs w:val="16"/>
              </w:rPr>
            </w:pPr>
            <w:r w:rsidRPr="00294B93">
              <w:rPr>
                <w:rFonts w:ascii="Arial" w:hAnsi="Arial" w:cs="Arial"/>
                <w:b/>
                <w:bCs/>
                <w:i/>
                <w:iCs/>
                <w:color w:val="000000" w:themeColor="text1"/>
                <w:sz w:val="16"/>
                <w:szCs w:val="16"/>
              </w:rPr>
              <w:t>Olja Vidjak</w:t>
            </w:r>
          </w:p>
        </w:tc>
      </w:tr>
      <w:tr w:rsidR="00763600" w:rsidRPr="00294B93" w14:paraId="666FF01A" w14:textId="77777777" w:rsidTr="00763600">
        <w:trPr>
          <w:cantSplit/>
          <w:trHeight w:val="304"/>
        </w:trPr>
        <w:tc>
          <w:tcPr>
            <w:tcW w:w="2269" w:type="dxa"/>
            <w:shd w:val="clear" w:color="auto" w:fill="auto"/>
            <w:vAlign w:val="center"/>
          </w:tcPr>
          <w:p w14:paraId="04B3AD75"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CROSBI link</w:t>
            </w:r>
          </w:p>
        </w:tc>
        <w:tc>
          <w:tcPr>
            <w:tcW w:w="1701" w:type="dxa"/>
            <w:shd w:val="clear" w:color="auto" w:fill="auto"/>
            <w:vAlign w:val="center"/>
          </w:tcPr>
          <w:p w14:paraId="7C120F35"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https://www.croris.hr/osobe/profil/1732</w:t>
            </w:r>
          </w:p>
        </w:tc>
        <w:tc>
          <w:tcPr>
            <w:tcW w:w="1701" w:type="dxa"/>
            <w:shd w:val="clear" w:color="auto" w:fill="auto"/>
            <w:vAlign w:val="center"/>
          </w:tcPr>
          <w:p w14:paraId="5BDE5CD0"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https://www.croris.hr/osobe/profil/15607</w:t>
            </w:r>
          </w:p>
        </w:tc>
        <w:tc>
          <w:tcPr>
            <w:tcW w:w="1701" w:type="dxa"/>
            <w:shd w:val="clear" w:color="auto" w:fill="auto"/>
            <w:vAlign w:val="center"/>
          </w:tcPr>
          <w:p w14:paraId="7C9B7B70"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https://www.croris.hr/osobe/profil/33512</w:t>
            </w:r>
          </w:p>
        </w:tc>
        <w:tc>
          <w:tcPr>
            <w:tcW w:w="1701" w:type="dxa"/>
            <w:shd w:val="clear" w:color="auto" w:fill="auto"/>
            <w:vAlign w:val="center"/>
          </w:tcPr>
          <w:p w14:paraId="73DB7CC2"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https://www.croris.hr/osobe/profil/4529</w:t>
            </w:r>
          </w:p>
        </w:tc>
      </w:tr>
      <w:tr w:rsidR="00763600" w:rsidRPr="00294B93" w14:paraId="3D408567" w14:textId="77777777" w:rsidTr="00763600">
        <w:trPr>
          <w:cantSplit/>
          <w:trHeight w:val="243"/>
        </w:trPr>
        <w:tc>
          <w:tcPr>
            <w:tcW w:w="2269" w:type="dxa"/>
            <w:shd w:val="clear" w:color="auto" w:fill="auto"/>
            <w:vAlign w:val="center"/>
          </w:tcPr>
          <w:p w14:paraId="6F5B04B6"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Title</w:t>
            </w:r>
          </w:p>
        </w:tc>
        <w:tc>
          <w:tcPr>
            <w:tcW w:w="1701" w:type="dxa"/>
            <w:shd w:val="clear" w:color="auto" w:fill="auto"/>
            <w:vAlign w:val="center"/>
          </w:tcPr>
          <w:p w14:paraId="11D0B035"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Assistant Professor, title</w:t>
            </w:r>
          </w:p>
        </w:tc>
        <w:tc>
          <w:tcPr>
            <w:tcW w:w="1701" w:type="dxa"/>
            <w:shd w:val="clear" w:color="auto" w:fill="auto"/>
            <w:vAlign w:val="center"/>
          </w:tcPr>
          <w:p w14:paraId="0E049EEC"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Full professor, title</w:t>
            </w:r>
          </w:p>
        </w:tc>
        <w:tc>
          <w:tcPr>
            <w:tcW w:w="1701" w:type="dxa"/>
            <w:shd w:val="clear" w:color="auto" w:fill="auto"/>
            <w:vAlign w:val="center"/>
          </w:tcPr>
          <w:p w14:paraId="62518A04"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Assistant Professor, title</w:t>
            </w:r>
          </w:p>
        </w:tc>
        <w:tc>
          <w:tcPr>
            <w:tcW w:w="1701" w:type="dxa"/>
            <w:shd w:val="clear" w:color="auto" w:fill="auto"/>
            <w:vAlign w:val="center"/>
          </w:tcPr>
          <w:p w14:paraId="6D28A3D3"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Assistant Professor, title</w:t>
            </w:r>
          </w:p>
        </w:tc>
      </w:tr>
      <w:tr w:rsidR="00763600" w:rsidRPr="00294B93" w14:paraId="77124779" w14:textId="77777777" w:rsidTr="00763600">
        <w:trPr>
          <w:cantSplit/>
          <w:trHeight w:val="304"/>
        </w:trPr>
        <w:tc>
          <w:tcPr>
            <w:tcW w:w="2269" w:type="dxa"/>
            <w:shd w:val="clear" w:color="auto" w:fill="auto"/>
            <w:vAlign w:val="center"/>
          </w:tcPr>
          <w:p w14:paraId="6F4A93A9"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Territory</w:t>
            </w:r>
          </w:p>
        </w:tc>
        <w:tc>
          <w:tcPr>
            <w:tcW w:w="1701" w:type="dxa"/>
            <w:shd w:val="clear" w:color="auto" w:fill="auto"/>
            <w:vAlign w:val="center"/>
          </w:tcPr>
          <w:p w14:paraId="1B0FB308"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Natural sciences</w:t>
            </w:r>
          </w:p>
        </w:tc>
        <w:tc>
          <w:tcPr>
            <w:tcW w:w="1701" w:type="dxa"/>
            <w:shd w:val="clear" w:color="auto" w:fill="auto"/>
            <w:vAlign w:val="center"/>
          </w:tcPr>
          <w:p w14:paraId="4453FE77"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Natural sciences</w:t>
            </w:r>
          </w:p>
        </w:tc>
        <w:tc>
          <w:tcPr>
            <w:tcW w:w="1701" w:type="dxa"/>
            <w:shd w:val="clear" w:color="auto" w:fill="auto"/>
            <w:vAlign w:val="center"/>
          </w:tcPr>
          <w:p w14:paraId="6555FCC9"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Biomedicine and healthcare</w:t>
            </w:r>
          </w:p>
        </w:tc>
        <w:tc>
          <w:tcPr>
            <w:tcW w:w="1701" w:type="dxa"/>
            <w:shd w:val="clear" w:color="auto" w:fill="auto"/>
            <w:vAlign w:val="center"/>
          </w:tcPr>
          <w:p w14:paraId="2ECF97E4"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Natural sciences</w:t>
            </w:r>
          </w:p>
        </w:tc>
      </w:tr>
      <w:tr w:rsidR="00763600" w:rsidRPr="00294B93" w14:paraId="6D5C2FD7" w14:textId="77777777" w:rsidTr="00763600">
        <w:trPr>
          <w:cantSplit/>
          <w:trHeight w:val="304"/>
        </w:trPr>
        <w:tc>
          <w:tcPr>
            <w:tcW w:w="2269" w:type="dxa"/>
            <w:shd w:val="clear" w:color="auto" w:fill="auto"/>
            <w:vAlign w:val="center"/>
          </w:tcPr>
          <w:p w14:paraId="134CD9E8"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Field</w:t>
            </w:r>
          </w:p>
        </w:tc>
        <w:tc>
          <w:tcPr>
            <w:tcW w:w="1701" w:type="dxa"/>
            <w:shd w:val="clear" w:color="auto" w:fill="auto"/>
            <w:vAlign w:val="center"/>
          </w:tcPr>
          <w:p w14:paraId="065050F5"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Biology</w:t>
            </w:r>
          </w:p>
        </w:tc>
        <w:tc>
          <w:tcPr>
            <w:tcW w:w="1701" w:type="dxa"/>
            <w:shd w:val="clear" w:color="auto" w:fill="auto"/>
            <w:vAlign w:val="center"/>
          </w:tcPr>
          <w:p w14:paraId="523E78E8"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Biology</w:t>
            </w:r>
          </w:p>
        </w:tc>
        <w:tc>
          <w:tcPr>
            <w:tcW w:w="1701" w:type="dxa"/>
            <w:shd w:val="clear" w:color="auto" w:fill="auto"/>
            <w:vAlign w:val="center"/>
          </w:tcPr>
          <w:p w14:paraId="41B13512"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Basic medical sciences</w:t>
            </w:r>
          </w:p>
        </w:tc>
        <w:tc>
          <w:tcPr>
            <w:tcW w:w="1701" w:type="dxa"/>
            <w:shd w:val="clear" w:color="auto" w:fill="auto"/>
            <w:vAlign w:val="center"/>
          </w:tcPr>
          <w:p w14:paraId="464DD6BE"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Biology</w:t>
            </w:r>
          </w:p>
        </w:tc>
      </w:tr>
      <w:tr w:rsidR="00763600" w:rsidRPr="00294B93" w14:paraId="0074DB0B" w14:textId="77777777" w:rsidTr="00763600">
        <w:trPr>
          <w:cantSplit/>
          <w:trHeight w:val="304"/>
        </w:trPr>
        <w:tc>
          <w:tcPr>
            <w:tcW w:w="2269" w:type="dxa"/>
            <w:shd w:val="clear" w:color="auto" w:fill="auto"/>
            <w:vAlign w:val="center"/>
          </w:tcPr>
          <w:p w14:paraId="04A42B18" w14:textId="77777777" w:rsidR="00763600" w:rsidRPr="00294B93" w:rsidRDefault="00763600" w:rsidP="00294B93">
            <w:pPr>
              <w:rPr>
                <w:rFonts w:ascii="Arial" w:eastAsia="Calibri" w:hAnsi="Arial" w:cs="Arial"/>
                <w:i/>
                <w:iCs/>
                <w:sz w:val="16"/>
                <w:szCs w:val="16"/>
              </w:rPr>
            </w:pPr>
            <w:bookmarkStart w:id="27" w:name="_Hlk158211750"/>
            <w:r w:rsidRPr="00294B93">
              <w:rPr>
                <w:rFonts w:ascii="Arial" w:eastAsia="Calibri" w:hAnsi="Arial" w:cs="Arial"/>
                <w:i/>
                <w:iCs/>
                <w:sz w:val="16"/>
                <w:szCs w:val="16"/>
              </w:rPr>
              <w:t>Parent institution</w:t>
            </w:r>
          </w:p>
        </w:tc>
        <w:tc>
          <w:tcPr>
            <w:tcW w:w="1701" w:type="dxa"/>
            <w:shd w:val="clear" w:color="auto" w:fill="auto"/>
            <w:vAlign w:val="center"/>
          </w:tcPr>
          <w:p w14:paraId="2915DF0F"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Institute of Oceanography and Fisheries</w:t>
            </w:r>
          </w:p>
        </w:tc>
        <w:tc>
          <w:tcPr>
            <w:tcW w:w="1701" w:type="dxa"/>
            <w:shd w:val="clear" w:color="auto" w:fill="auto"/>
            <w:vAlign w:val="center"/>
          </w:tcPr>
          <w:p w14:paraId="471B03C9"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Institute of Oceanography and Fisheries</w:t>
            </w:r>
          </w:p>
        </w:tc>
        <w:tc>
          <w:tcPr>
            <w:tcW w:w="1701" w:type="dxa"/>
            <w:shd w:val="clear" w:color="auto" w:fill="auto"/>
            <w:vAlign w:val="center"/>
          </w:tcPr>
          <w:p w14:paraId="726D1ED7"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Institute of Oceanography and Fisheries</w:t>
            </w:r>
          </w:p>
        </w:tc>
        <w:tc>
          <w:tcPr>
            <w:tcW w:w="1701" w:type="dxa"/>
            <w:shd w:val="clear" w:color="auto" w:fill="auto"/>
            <w:vAlign w:val="center"/>
          </w:tcPr>
          <w:p w14:paraId="5F4522BA"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Institute of Oceanography and Fisheries</w:t>
            </w:r>
          </w:p>
        </w:tc>
      </w:tr>
      <w:tr w:rsidR="00763600" w:rsidRPr="00294B93" w14:paraId="31E96356" w14:textId="77777777" w:rsidTr="00763600">
        <w:trPr>
          <w:cantSplit/>
          <w:trHeight w:val="304"/>
        </w:trPr>
        <w:tc>
          <w:tcPr>
            <w:tcW w:w="2269" w:type="dxa"/>
            <w:shd w:val="clear" w:color="auto" w:fill="auto"/>
            <w:vAlign w:val="center"/>
          </w:tcPr>
          <w:p w14:paraId="1E03D91D"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Type of employment</w:t>
            </w:r>
          </w:p>
        </w:tc>
        <w:tc>
          <w:tcPr>
            <w:tcW w:w="1701" w:type="dxa"/>
            <w:shd w:val="clear" w:color="auto" w:fill="auto"/>
            <w:vAlign w:val="center"/>
          </w:tcPr>
          <w:p w14:paraId="14ACF625"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permanent, full-time</w:t>
            </w:r>
          </w:p>
        </w:tc>
        <w:tc>
          <w:tcPr>
            <w:tcW w:w="1701" w:type="dxa"/>
            <w:shd w:val="clear" w:color="auto" w:fill="auto"/>
            <w:vAlign w:val="center"/>
          </w:tcPr>
          <w:p w14:paraId="4A6BA8CB"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Service contract</w:t>
            </w:r>
          </w:p>
        </w:tc>
        <w:tc>
          <w:tcPr>
            <w:tcW w:w="1701" w:type="dxa"/>
            <w:shd w:val="clear" w:color="auto" w:fill="auto"/>
            <w:vAlign w:val="center"/>
          </w:tcPr>
          <w:p w14:paraId="1F37508C"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indefinitely</w:t>
            </w:r>
          </w:p>
        </w:tc>
        <w:tc>
          <w:tcPr>
            <w:tcW w:w="1701" w:type="dxa"/>
            <w:shd w:val="clear" w:color="auto" w:fill="auto"/>
            <w:vAlign w:val="center"/>
          </w:tcPr>
          <w:p w14:paraId="2819D018"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permanent, full-time</w:t>
            </w:r>
          </w:p>
        </w:tc>
      </w:tr>
      <w:bookmarkEnd w:id="27"/>
      <w:tr w:rsidR="00763600" w:rsidRPr="00294B93" w14:paraId="16BF8167" w14:textId="77777777" w:rsidTr="00763600">
        <w:trPr>
          <w:cantSplit/>
          <w:trHeight w:val="304"/>
        </w:trPr>
        <w:tc>
          <w:tcPr>
            <w:tcW w:w="2269" w:type="dxa"/>
            <w:shd w:val="clear" w:color="auto" w:fill="auto"/>
            <w:vAlign w:val="center"/>
          </w:tcPr>
          <w:p w14:paraId="6194BADC"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Percentage of employment at the University</w:t>
            </w:r>
          </w:p>
        </w:tc>
        <w:tc>
          <w:tcPr>
            <w:tcW w:w="1701" w:type="dxa"/>
            <w:shd w:val="clear" w:color="auto" w:fill="auto"/>
            <w:vAlign w:val="center"/>
          </w:tcPr>
          <w:p w14:paraId="21D17F99"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0%</w:t>
            </w:r>
          </w:p>
        </w:tc>
        <w:tc>
          <w:tcPr>
            <w:tcW w:w="1701" w:type="dxa"/>
            <w:shd w:val="clear" w:color="auto" w:fill="auto"/>
            <w:vAlign w:val="center"/>
          </w:tcPr>
          <w:p w14:paraId="7D18E180"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0%</w:t>
            </w:r>
          </w:p>
        </w:tc>
        <w:tc>
          <w:tcPr>
            <w:tcW w:w="1701" w:type="dxa"/>
            <w:shd w:val="clear" w:color="auto" w:fill="auto"/>
            <w:vAlign w:val="center"/>
          </w:tcPr>
          <w:p w14:paraId="3E8FF24C"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20%</w:t>
            </w:r>
          </w:p>
        </w:tc>
        <w:tc>
          <w:tcPr>
            <w:tcW w:w="1701" w:type="dxa"/>
            <w:shd w:val="clear" w:color="auto" w:fill="auto"/>
            <w:vAlign w:val="center"/>
          </w:tcPr>
          <w:p w14:paraId="334F1EC2"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0%</w:t>
            </w:r>
          </w:p>
        </w:tc>
      </w:tr>
      <w:tr w:rsidR="00763600" w:rsidRPr="00294B93" w14:paraId="1B4EECF8" w14:textId="77777777" w:rsidTr="00763600">
        <w:trPr>
          <w:cantSplit/>
          <w:trHeight w:val="304"/>
        </w:trPr>
        <w:tc>
          <w:tcPr>
            <w:tcW w:w="2269" w:type="dxa"/>
            <w:shd w:val="clear" w:color="auto" w:fill="auto"/>
            <w:vAlign w:val="center"/>
          </w:tcPr>
          <w:p w14:paraId="4BD411A7"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Teaching load at home institution</w:t>
            </w:r>
          </w:p>
        </w:tc>
        <w:tc>
          <w:tcPr>
            <w:tcW w:w="1701" w:type="dxa"/>
            <w:shd w:val="clear" w:color="auto" w:fill="auto"/>
            <w:vAlign w:val="center"/>
          </w:tcPr>
          <w:p w14:paraId="21B60737"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0</w:t>
            </w:r>
          </w:p>
        </w:tc>
        <w:tc>
          <w:tcPr>
            <w:tcW w:w="1701" w:type="dxa"/>
            <w:shd w:val="clear" w:color="auto" w:fill="auto"/>
            <w:vAlign w:val="center"/>
          </w:tcPr>
          <w:p w14:paraId="5F3F90C3"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0</w:t>
            </w:r>
          </w:p>
        </w:tc>
        <w:tc>
          <w:tcPr>
            <w:tcW w:w="1701" w:type="dxa"/>
            <w:shd w:val="clear" w:color="auto" w:fill="auto"/>
            <w:vAlign w:val="center"/>
          </w:tcPr>
          <w:p w14:paraId="24A16321"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0.00</w:t>
            </w:r>
          </w:p>
        </w:tc>
        <w:tc>
          <w:tcPr>
            <w:tcW w:w="1701" w:type="dxa"/>
            <w:shd w:val="clear" w:color="auto" w:fill="auto"/>
            <w:vAlign w:val="center"/>
          </w:tcPr>
          <w:p w14:paraId="5E64BE1B"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0</w:t>
            </w:r>
          </w:p>
        </w:tc>
      </w:tr>
      <w:tr w:rsidR="00763600" w:rsidRPr="00294B93" w14:paraId="6734B527" w14:textId="77777777" w:rsidTr="00763600">
        <w:trPr>
          <w:cantSplit/>
          <w:trHeight w:val="434"/>
        </w:trPr>
        <w:tc>
          <w:tcPr>
            <w:tcW w:w="2269" w:type="dxa"/>
            <w:shd w:val="clear" w:color="auto" w:fill="auto"/>
            <w:vAlign w:val="center"/>
          </w:tcPr>
          <w:p w14:paraId="3DE5A988"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Burden on external institutions</w:t>
            </w:r>
          </w:p>
        </w:tc>
        <w:tc>
          <w:tcPr>
            <w:tcW w:w="1701" w:type="dxa"/>
            <w:shd w:val="clear" w:color="auto" w:fill="auto"/>
            <w:vAlign w:val="center"/>
          </w:tcPr>
          <w:p w14:paraId="2EA58C2A" w14:textId="77777777" w:rsidR="00763600" w:rsidRPr="00294B93" w:rsidRDefault="00763600" w:rsidP="00294B93">
            <w:pPr>
              <w:rPr>
                <w:rFonts w:ascii="Arial" w:eastAsia="Calibri" w:hAnsi="Arial" w:cs="Arial"/>
                <w:i/>
                <w:iCs/>
                <w:sz w:val="16"/>
                <w:szCs w:val="16"/>
              </w:rPr>
            </w:pPr>
          </w:p>
        </w:tc>
        <w:tc>
          <w:tcPr>
            <w:tcW w:w="1701" w:type="dxa"/>
            <w:shd w:val="clear" w:color="auto" w:fill="auto"/>
            <w:vAlign w:val="center"/>
          </w:tcPr>
          <w:p w14:paraId="1FFF0538" w14:textId="77777777" w:rsidR="00763600" w:rsidRPr="00294B93" w:rsidRDefault="00763600" w:rsidP="00294B93">
            <w:pPr>
              <w:rPr>
                <w:rFonts w:ascii="Arial" w:eastAsia="Calibri" w:hAnsi="Arial" w:cs="Arial"/>
                <w:i/>
                <w:iCs/>
                <w:sz w:val="16"/>
                <w:szCs w:val="16"/>
              </w:rPr>
            </w:pPr>
          </w:p>
        </w:tc>
        <w:tc>
          <w:tcPr>
            <w:tcW w:w="1701" w:type="dxa"/>
            <w:shd w:val="clear" w:color="auto" w:fill="auto"/>
            <w:vAlign w:val="center"/>
          </w:tcPr>
          <w:p w14:paraId="157806A5"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265</w:t>
            </w:r>
          </w:p>
        </w:tc>
        <w:tc>
          <w:tcPr>
            <w:tcW w:w="1701" w:type="dxa"/>
            <w:shd w:val="clear" w:color="auto" w:fill="auto"/>
            <w:vAlign w:val="center"/>
          </w:tcPr>
          <w:p w14:paraId="38A39E7D"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0</w:t>
            </w:r>
          </w:p>
        </w:tc>
      </w:tr>
      <w:tr w:rsidR="00763600" w:rsidRPr="00294B93" w14:paraId="24FA9F12" w14:textId="77777777" w:rsidTr="00763600">
        <w:trPr>
          <w:cantSplit/>
          <w:trHeight w:val="434"/>
        </w:trPr>
        <w:tc>
          <w:tcPr>
            <w:tcW w:w="2269" w:type="dxa"/>
            <w:shd w:val="clear" w:color="auto" w:fill="auto"/>
            <w:vAlign w:val="center"/>
          </w:tcPr>
          <w:p w14:paraId="6C167BEC"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Expected workload for the new study program</w:t>
            </w:r>
          </w:p>
        </w:tc>
        <w:tc>
          <w:tcPr>
            <w:tcW w:w="1701" w:type="dxa"/>
            <w:shd w:val="clear" w:color="auto" w:fill="auto"/>
            <w:vAlign w:val="center"/>
          </w:tcPr>
          <w:p w14:paraId="359CF602" w14:textId="77777777" w:rsidR="00763600" w:rsidRPr="00294B93" w:rsidRDefault="00763600" w:rsidP="00294B93">
            <w:pPr>
              <w:rPr>
                <w:rFonts w:ascii="Arial" w:eastAsia="Calibri" w:hAnsi="Arial" w:cs="Arial"/>
                <w:i/>
                <w:iCs/>
                <w:sz w:val="16"/>
                <w:szCs w:val="16"/>
              </w:rPr>
            </w:pPr>
          </w:p>
        </w:tc>
        <w:tc>
          <w:tcPr>
            <w:tcW w:w="1701" w:type="dxa"/>
            <w:shd w:val="clear" w:color="auto" w:fill="auto"/>
            <w:vAlign w:val="center"/>
          </w:tcPr>
          <w:p w14:paraId="61968C82" w14:textId="77777777" w:rsidR="00763600" w:rsidRPr="00294B93" w:rsidRDefault="00763600" w:rsidP="00294B93">
            <w:pPr>
              <w:rPr>
                <w:rFonts w:ascii="Arial" w:eastAsia="Calibri" w:hAnsi="Arial" w:cs="Arial"/>
                <w:i/>
                <w:iCs/>
                <w:sz w:val="16"/>
                <w:szCs w:val="16"/>
              </w:rPr>
            </w:pPr>
          </w:p>
        </w:tc>
        <w:tc>
          <w:tcPr>
            <w:tcW w:w="1701" w:type="dxa"/>
            <w:shd w:val="clear" w:color="auto" w:fill="auto"/>
            <w:vAlign w:val="center"/>
          </w:tcPr>
          <w:p w14:paraId="679932A3"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75</w:t>
            </w:r>
          </w:p>
        </w:tc>
        <w:tc>
          <w:tcPr>
            <w:tcW w:w="1701" w:type="dxa"/>
            <w:shd w:val="clear" w:color="auto" w:fill="auto"/>
            <w:vAlign w:val="center"/>
          </w:tcPr>
          <w:p w14:paraId="7B388821"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126</w:t>
            </w:r>
          </w:p>
        </w:tc>
      </w:tr>
      <w:tr w:rsidR="00763600" w:rsidRPr="00294B93" w14:paraId="309D9A6A" w14:textId="77777777" w:rsidTr="00763600">
        <w:trPr>
          <w:cantSplit/>
          <w:trHeight w:val="248"/>
        </w:trPr>
        <w:tc>
          <w:tcPr>
            <w:tcW w:w="2269" w:type="dxa"/>
            <w:shd w:val="clear" w:color="auto" w:fill="auto"/>
            <w:vAlign w:val="center"/>
          </w:tcPr>
          <w:p w14:paraId="3DB52E8F"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Anticipated workload at the home institution</w:t>
            </w:r>
          </w:p>
        </w:tc>
        <w:tc>
          <w:tcPr>
            <w:tcW w:w="1701" w:type="dxa"/>
            <w:shd w:val="clear" w:color="auto" w:fill="auto"/>
            <w:vAlign w:val="center"/>
          </w:tcPr>
          <w:p w14:paraId="6AC8068D"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0</w:t>
            </w:r>
          </w:p>
        </w:tc>
        <w:tc>
          <w:tcPr>
            <w:tcW w:w="1701" w:type="dxa"/>
            <w:shd w:val="clear" w:color="auto" w:fill="auto"/>
            <w:vAlign w:val="center"/>
          </w:tcPr>
          <w:p w14:paraId="16B050ED"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0</w:t>
            </w:r>
          </w:p>
        </w:tc>
        <w:tc>
          <w:tcPr>
            <w:tcW w:w="1701" w:type="dxa"/>
            <w:shd w:val="clear" w:color="auto" w:fill="auto"/>
            <w:vAlign w:val="center"/>
          </w:tcPr>
          <w:p w14:paraId="051D57C3"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0</w:t>
            </w:r>
          </w:p>
        </w:tc>
        <w:tc>
          <w:tcPr>
            <w:tcW w:w="1701" w:type="dxa"/>
            <w:shd w:val="clear" w:color="auto" w:fill="auto"/>
            <w:vAlign w:val="center"/>
          </w:tcPr>
          <w:p w14:paraId="51BC8824"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0</w:t>
            </w:r>
          </w:p>
        </w:tc>
      </w:tr>
      <w:tr w:rsidR="00763600" w:rsidRPr="00294B93" w14:paraId="2A374079" w14:textId="77777777" w:rsidTr="00763600">
        <w:trPr>
          <w:cantSplit/>
          <w:trHeight w:val="434"/>
        </w:trPr>
        <w:tc>
          <w:tcPr>
            <w:tcW w:w="2269" w:type="dxa"/>
            <w:shd w:val="clear" w:color="auto" w:fill="auto"/>
            <w:vAlign w:val="center"/>
          </w:tcPr>
          <w:p w14:paraId="29399FF6"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Anticipated burden on external institutions</w:t>
            </w:r>
          </w:p>
        </w:tc>
        <w:tc>
          <w:tcPr>
            <w:tcW w:w="1701" w:type="dxa"/>
            <w:shd w:val="clear" w:color="auto" w:fill="auto"/>
            <w:vAlign w:val="center"/>
          </w:tcPr>
          <w:p w14:paraId="22BA76D6" w14:textId="77777777" w:rsidR="00763600" w:rsidRPr="00294B93" w:rsidRDefault="00763600" w:rsidP="00294B93">
            <w:pPr>
              <w:rPr>
                <w:rFonts w:ascii="Arial" w:eastAsia="Calibri" w:hAnsi="Arial" w:cs="Arial"/>
                <w:i/>
                <w:iCs/>
                <w:sz w:val="16"/>
                <w:szCs w:val="16"/>
              </w:rPr>
            </w:pPr>
          </w:p>
        </w:tc>
        <w:tc>
          <w:tcPr>
            <w:tcW w:w="1701" w:type="dxa"/>
            <w:shd w:val="clear" w:color="auto" w:fill="auto"/>
            <w:vAlign w:val="center"/>
          </w:tcPr>
          <w:p w14:paraId="666DBABE" w14:textId="77777777" w:rsidR="00763600" w:rsidRPr="00294B93" w:rsidRDefault="00763600" w:rsidP="00294B93">
            <w:pPr>
              <w:rPr>
                <w:rFonts w:ascii="Arial" w:eastAsia="Calibri" w:hAnsi="Arial" w:cs="Arial"/>
                <w:i/>
                <w:iCs/>
                <w:sz w:val="16"/>
                <w:szCs w:val="16"/>
              </w:rPr>
            </w:pPr>
          </w:p>
        </w:tc>
        <w:tc>
          <w:tcPr>
            <w:tcW w:w="1701" w:type="dxa"/>
            <w:shd w:val="clear" w:color="auto" w:fill="auto"/>
            <w:vAlign w:val="center"/>
          </w:tcPr>
          <w:p w14:paraId="1AA20469"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105</w:t>
            </w:r>
          </w:p>
        </w:tc>
        <w:tc>
          <w:tcPr>
            <w:tcW w:w="1701" w:type="dxa"/>
            <w:shd w:val="clear" w:color="auto" w:fill="auto"/>
            <w:vAlign w:val="center"/>
          </w:tcPr>
          <w:p w14:paraId="548FED83"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0</w:t>
            </w:r>
          </w:p>
        </w:tc>
      </w:tr>
      <w:tr w:rsidR="00763600" w:rsidRPr="00294B93" w14:paraId="68C443F3" w14:textId="77777777" w:rsidTr="00763600">
        <w:trPr>
          <w:cantSplit/>
          <w:trHeight w:val="434"/>
        </w:trPr>
        <w:tc>
          <w:tcPr>
            <w:tcW w:w="2269" w:type="dxa"/>
            <w:shd w:val="clear" w:color="auto" w:fill="auto"/>
            <w:vAlign w:val="center"/>
          </w:tcPr>
          <w:p w14:paraId="24B12937" w14:textId="3FD17ACE"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Scientific and review papers in the last 5 years (total)</w:t>
            </w:r>
          </w:p>
        </w:tc>
        <w:tc>
          <w:tcPr>
            <w:tcW w:w="1701" w:type="dxa"/>
            <w:shd w:val="clear" w:color="auto" w:fill="auto"/>
            <w:vAlign w:val="center"/>
          </w:tcPr>
          <w:p w14:paraId="3B86F2DB"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58</w:t>
            </w:r>
          </w:p>
        </w:tc>
        <w:tc>
          <w:tcPr>
            <w:tcW w:w="1701" w:type="dxa"/>
            <w:shd w:val="clear" w:color="auto" w:fill="auto"/>
            <w:vAlign w:val="center"/>
          </w:tcPr>
          <w:p w14:paraId="431F8729"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29</w:t>
            </w:r>
          </w:p>
        </w:tc>
        <w:tc>
          <w:tcPr>
            <w:tcW w:w="1701" w:type="dxa"/>
            <w:shd w:val="clear" w:color="auto" w:fill="auto"/>
            <w:vAlign w:val="center"/>
          </w:tcPr>
          <w:p w14:paraId="2B91144D"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17</w:t>
            </w:r>
          </w:p>
        </w:tc>
        <w:tc>
          <w:tcPr>
            <w:tcW w:w="1701" w:type="dxa"/>
            <w:shd w:val="clear" w:color="auto" w:fill="auto"/>
            <w:vAlign w:val="center"/>
          </w:tcPr>
          <w:p w14:paraId="77C490BB"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13</w:t>
            </w:r>
          </w:p>
        </w:tc>
      </w:tr>
      <w:tr w:rsidR="00763600" w:rsidRPr="00294B93" w14:paraId="3F441F04" w14:textId="77777777" w:rsidTr="00763600">
        <w:trPr>
          <w:cantSplit/>
          <w:trHeight w:val="304"/>
        </w:trPr>
        <w:tc>
          <w:tcPr>
            <w:tcW w:w="2269" w:type="dxa"/>
            <w:shd w:val="clear" w:color="auto" w:fill="auto"/>
            <w:vAlign w:val="center"/>
          </w:tcPr>
          <w:p w14:paraId="4C6FB5A4" w14:textId="626113D0"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Professional papers in the last 5 years (total)</w:t>
            </w:r>
          </w:p>
        </w:tc>
        <w:tc>
          <w:tcPr>
            <w:tcW w:w="1701" w:type="dxa"/>
            <w:shd w:val="clear" w:color="auto" w:fill="auto"/>
            <w:vAlign w:val="center"/>
          </w:tcPr>
          <w:p w14:paraId="749831C9"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w:t>
            </w:r>
          </w:p>
        </w:tc>
        <w:tc>
          <w:tcPr>
            <w:tcW w:w="1701" w:type="dxa"/>
            <w:tcBorders>
              <w:bottom w:val="single" w:sz="4" w:space="0" w:color="auto"/>
            </w:tcBorders>
            <w:shd w:val="clear" w:color="auto" w:fill="auto"/>
            <w:vAlign w:val="center"/>
          </w:tcPr>
          <w:p w14:paraId="0DBAEABA"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1</w:t>
            </w:r>
          </w:p>
        </w:tc>
        <w:tc>
          <w:tcPr>
            <w:tcW w:w="1701" w:type="dxa"/>
            <w:shd w:val="clear" w:color="auto" w:fill="auto"/>
            <w:vAlign w:val="center"/>
          </w:tcPr>
          <w:p w14:paraId="56CB9B0A"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w:t>
            </w:r>
          </w:p>
        </w:tc>
        <w:tc>
          <w:tcPr>
            <w:tcW w:w="1701" w:type="dxa"/>
            <w:shd w:val="clear" w:color="auto" w:fill="auto"/>
            <w:vAlign w:val="center"/>
          </w:tcPr>
          <w:p w14:paraId="5C07B4AF"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2</w:t>
            </w:r>
          </w:p>
        </w:tc>
      </w:tr>
      <w:tr w:rsidR="00763600" w:rsidRPr="00294B93" w14:paraId="5EC52A0E" w14:textId="77777777" w:rsidTr="00763600">
        <w:trPr>
          <w:cantSplit/>
          <w:trHeight w:val="304"/>
        </w:trPr>
        <w:tc>
          <w:tcPr>
            <w:tcW w:w="2269" w:type="dxa"/>
            <w:shd w:val="clear" w:color="auto" w:fill="auto"/>
            <w:vAlign w:val="center"/>
          </w:tcPr>
          <w:p w14:paraId="3366A9A1" w14:textId="414210BE"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Total number of citations (specify database)</w:t>
            </w:r>
          </w:p>
        </w:tc>
        <w:tc>
          <w:tcPr>
            <w:tcW w:w="1701" w:type="dxa"/>
            <w:shd w:val="clear" w:color="auto" w:fill="auto"/>
            <w:vAlign w:val="center"/>
          </w:tcPr>
          <w:p w14:paraId="048662C7"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2413 (Google Scholar)</w:t>
            </w:r>
          </w:p>
        </w:tc>
        <w:tc>
          <w:tcPr>
            <w:tcW w:w="1701" w:type="dxa"/>
            <w:tcBorders>
              <w:top w:val="single" w:sz="4" w:space="0" w:color="auto"/>
              <w:left w:val="nil"/>
              <w:bottom w:val="single" w:sz="4" w:space="0" w:color="auto"/>
              <w:right w:val="nil"/>
            </w:tcBorders>
            <w:shd w:val="clear" w:color="auto" w:fill="auto"/>
            <w:vAlign w:val="center"/>
          </w:tcPr>
          <w:p w14:paraId="3288253D"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1834 (Google Scholar)</w:t>
            </w:r>
          </w:p>
        </w:tc>
        <w:tc>
          <w:tcPr>
            <w:tcW w:w="1701" w:type="dxa"/>
            <w:shd w:val="clear" w:color="auto" w:fill="auto"/>
            <w:vAlign w:val="center"/>
          </w:tcPr>
          <w:p w14:paraId="2C0970CD"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189 (</w:t>
            </w:r>
            <w:proofErr w:type="spellStart"/>
            <w:r w:rsidRPr="00294B93">
              <w:rPr>
                <w:rFonts w:ascii="Arial" w:hAnsi="Arial" w:cs="Arial"/>
                <w:i/>
                <w:iCs/>
                <w:sz w:val="16"/>
                <w:szCs w:val="16"/>
              </w:rPr>
              <w:t>WoS</w:t>
            </w:r>
            <w:proofErr w:type="spellEnd"/>
            <w:r w:rsidRPr="00294B93">
              <w:rPr>
                <w:rFonts w:ascii="Arial" w:hAnsi="Arial" w:cs="Arial"/>
                <w:i/>
                <w:iCs/>
                <w:sz w:val="16"/>
                <w:szCs w:val="16"/>
              </w:rPr>
              <w:t>)</w:t>
            </w:r>
          </w:p>
        </w:tc>
        <w:tc>
          <w:tcPr>
            <w:tcW w:w="1701" w:type="dxa"/>
            <w:shd w:val="clear" w:color="auto" w:fill="auto"/>
            <w:vAlign w:val="center"/>
          </w:tcPr>
          <w:p w14:paraId="01392192"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562 (</w:t>
            </w:r>
            <w:proofErr w:type="spellStart"/>
            <w:r w:rsidRPr="00294B93">
              <w:rPr>
                <w:rFonts w:ascii="Arial" w:hAnsi="Arial" w:cs="Arial"/>
                <w:i/>
                <w:iCs/>
                <w:sz w:val="16"/>
                <w:szCs w:val="16"/>
              </w:rPr>
              <w:t>WoS</w:t>
            </w:r>
            <w:proofErr w:type="spellEnd"/>
            <w:r w:rsidRPr="00294B93">
              <w:rPr>
                <w:rFonts w:ascii="Arial" w:hAnsi="Arial" w:cs="Arial"/>
                <w:i/>
                <w:iCs/>
                <w:sz w:val="16"/>
                <w:szCs w:val="16"/>
              </w:rPr>
              <w:t>)</w:t>
            </w:r>
          </w:p>
        </w:tc>
      </w:tr>
      <w:tr w:rsidR="00763600" w:rsidRPr="00294B93" w14:paraId="4F2AE9B2" w14:textId="77777777" w:rsidTr="00763600">
        <w:trPr>
          <w:cantSplit/>
          <w:trHeight w:val="304"/>
        </w:trPr>
        <w:tc>
          <w:tcPr>
            <w:tcW w:w="2269" w:type="dxa"/>
            <w:shd w:val="clear" w:color="auto" w:fill="auto"/>
            <w:vAlign w:val="center"/>
          </w:tcPr>
          <w:p w14:paraId="4CEB39F2" w14:textId="1E891E5E"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Total h-index (specify base)</w:t>
            </w:r>
          </w:p>
        </w:tc>
        <w:tc>
          <w:tcPr>
            <w:tcW w:w="1701" w:type="dxa"/>
            <w:shd w:val="clear" w:color="auto" w:fill="auto"/>
            <w:vAlign w:val="center"/>
          </w:tcPr>
          <w:p w14:paraId="771AD11A"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25 (Google expert)</w:t>
            </w:r>
          </w:p>
        </w:tc>
        <w:tc>
          <w:tcPr>
            <w:tcW w:w="1701" w:type="dxa"/>
            <w:tcBorders>
              <w:top w:val="single" w:sz="4" w:space="0" w:color="auto"/>
              <w:left w:val="nil"/>
              <w:bottom w:val="single" w:sz="4" w:space="0" w:color="auto"/>
              <w:right w:val="nil"/>
            </w:tcBorders>
            <w:shd w:val="clear" w:color="auto" w:fill="auto"/>
            <w:vAlign w:val="center"/>
          </w:tcPr>
          <w:p w14:paraId="5AD4CAA1"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24 (Google expert)</w:t>
            </w:r>
          </w:p>
        </w:tc>
        <w:tc>
          <w:tcPr>
            <w:tcW w:w="1701" w:type="dxa"/>
            <w:shd w:val="clear" w:color="auto" w:fill="auto"/>
            <w:vAlign w:val="center"/>
          </w:tcPr>
          <w:p w14:paraId="306E69D1"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11 (</w:t>
            </w:r>
            <w:proofErr w:type="spellStart"/>
            <w:r w:rsidRPr="00294B93">
              <w:rPr>
                <w:rFonts w:ascii="Arial" w:hAnsi="Arial" w:cs="Arial"/>
                <w:i/>
                <w:iCs/>
                <w:sz w:val="16"/>
                <w:szCs w:val="16"/>
              </w:rPr>
              <w:t>WoS</w:t>
            </w:r>
            <w:proofErr w:type="spellEnd"/>
            <w:r w:rsidRPr="00294B93">
              <w:rPr>
                <w:rFonts w:ascii="Arial" w:hAnsi="Arial" w:cs="Arial"/>
                <w:i/>
                <w:iCs/>
                <w:sz w:val="16"/>
                <w:szCs w:val="16"/>
              </w:rPr>
              <w:t>)</w:t>
            </w:r>
          </w:p>
        </w:tc>
        <w:tc>
          <w:tcPr>
            <w:tcW w:w="1701" w:type="dxa"/>
            <w:shd w:val="clear" w:color="auto" w:fill="auto"/>
            <w:vAlign w:val="center"/>
          </w:tcPr>
          <w:p w14:paraId="16DE3CE9"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16 (</w:t>
            </w:r>
            <w:proofErr w:type="spellStart"/>
            <w:r w:rsidRPr="00294B93">
              <w:rPr>
                <w:rFonts w:ascii="Arial" w:hAnsi="Arial" w:cs="Arial"/>
                <w:i/>
                <w:iCs/>
                <w:sz w:val="16"/>
                <w:szCs w:val="16"/>
              </w:rPr>
              <w:t>WoS</w:t>
            </w:r>
            <w:proofErr w:type="spellEnd"/>
            <w:r w:rsidRPr="00294B93">
              <w:rPr>
                <w:rFonts w:ascii="Arial" w:hAnsi="Arial" w:cs="Arial"/>
                <w:i/>
                <w:iCs/>
                <w:sz w:val="16"/>
                <w:szCs w:val="16"/>
              </w:rPr>
              <w:t>)</w:t>
            </w:r>
          </w:p>
        </w:tc>
      </w:tr>
      <w:tr w:rsidR="00763600" w:rsidRPr="00294B93" w14:paraId="077E3E7A" w14:textId="77777777" w:rsidTr="00763600">
        <w:trPr>
          <w:cantSplit/>
          <w:trHeight w:val="434"/>
        </w:trPr>
        <w:tc>
          <w:tcPr>
            <w:tcW w:w="2269" w:type="dxa"/>
            <w:shd w:val="clear" w:color="auto" w:fill="auto"/>
            <w:vAlign w:val="center"/>
          </w:tcPr>
          <w:p w14:paraId="3C5429EE"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Leader and/or collaborator on competitive projects (total)</w:t>
            </w:r>
          </w:p>
        </w:tc>
        <w:tc>
          <w:tcPr>
            <w:tcW w:w="1701" w:type="dxa"/>
            <w:shd w:val="clear" w:color="auto" w:fill="auto"/>
            <w:vAlign w:val="center"/>
          </w:tcPr>
          <w:p w14:paraId="03D96841"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0</w:t>
            </w:r>
          </w:p>
        </w:tc>
        <w:tc>
          <w:tcPr>
            <w:tcW w:w="1701" w:type="dxa"/>
            <w:tcBorders>
              <w:top w:val="single" w:sz="4" w:space="0" w:color="auto"/>
              <w:left w:val="nil"/>
              <w:bottom w:val="single" w:sz="4" w:space="0" w:color="auto"/>
              <w:right w:val="nil"/>
            </w:tcBorders>
            <w:shd w:val="clear" w:color="auto" w:fill="auto"/>
            <w:vAlign w:val="center"/>
          </w:tcPr>
          <w:p w14:paraId="46814274"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2</w:t>
            </w:r>
          </w:p>
        </w:tc>
        <w:tc>
          <w:tcPr>
            <w:tcW w:w="1701" w:type="dxa"/>
            <w:shd w:val="clear" w:color="auto" w:fill="auto"/>
            <w:vAlign w:val="center"/>
          </w:tcPr>
          <w:p w14:paraId="67DF48DC"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1</w:t>
            </w:r>
          </w:p>
        </w:tc>
        <w:tc>
          <w:tcPr>
            <w:tcW w:w="1701" w:type="dxa"/>
            <w:shd w:val="clear" w:color="auto" w:fill="auto"/>
            <w:vAlign w:val="center"/>
          </w:tcPr>
          <w:p w14:paraId="7BFB0F43"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15</w:t>
            </w:r>
          </w:p>
        </w:tc>
      </w:tr>
      <w:tr w:rsidR="00763600" w:rsidRPr="00294B93" w14:paraId="7785EC10" w14:textId="77777777" w:rsidTr="00763600">
        <w:trPr>
          <w:cantSplit/>
          <w:trHeight w:val="434"/>
        </w:trPr>
        <w:tc>
          <w:tcPr>
            <w:tcW w:w="2269" w:type="dxa"/>
            <w:shd w:val="clear" w:color="auto" w:fill="auto"/>
            <w:vAlign w:val="center"/>
          </w:tcPr>
          <w:p w14:paraId="112F88B1"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Leader and/or collaborator on other projects (total)</w:t>
            </w:r>
          </w:p>
        </w:tc>
        <w:tc>
          <w:tcPr>
            <w:tcW w:w="1701" w:type="dxa"/>
            <w:shd w:val="clear" w:color="auto" w:fill="auto"/>
            <w:vAlign w:val="center"/>
          </w:tcPr>
          <w:p w14:paraId="679BB4E2"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0</w:t>
            </w:r>
          </w:p>
        </w:tc>
        <w:tc>
          <w:tcPr>
            <w:tcW w:w="1701" w:type="dxa"/>
            <w:tcBorders>
              <w:top w:val="single" w:sz="4" w:space="0" w:color="auto"/>
              <w:left w:val="nil"/>
              <w:bottom w:val="single" w:sz="4" w:space="0" w:color="auto"/>
              <w:right w:val="nil"/>
            </w:tcBorders>
            <w:shd w:val="clear" w:color="auto" w:fill="auto"/>
            <w:vAlign w:val="center"/>
          </w:tcPr>
          <w:p w14:paraId="5B771FFC"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2</w:t>
            </w:r>
          </w:p>
        </w:tc>
        <w:tc>
          <w:tcPr>
            <w:tcW w:w="1701" w:type="dxa"/>
            <w:shd w:val="clear" w:color="auto" w:fill="auto"/>
            <w:vAlign w:val="center"/>
          </w:tcPr>
          <w:p w14:paraId="0412F73E"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4</w:t>
            </w:r>
          </w:p>
        </w:tc>
        <w:tc>
          <w:tcPr>
            <w:tcW w:w="1701" w:type="dxa"/>
            <w:shd w:val="clear" w:color="auto" w:fill="auto"/>
            <w:vAlign w:val="center"/>
          </w:tcPr>
          <w:p w14:paraId="66A3C031"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13</w:t>
            </w:r>
          </w:p>
        </w:tc>
      </w:tr>
      <w:tr w:rsidR="00763600" w:rsidRPr="00294B93" w14:paraId="24FEFD37" w14:textId="77777777" w:rsidTr="00763600">
        <w:trPr>
          <w:cantSplit/>
          <w:trHeight w:val="304"/>
        </w:trPr>
        <w:tc>
          <w:tcPr>
            <w:tcW w:w="2269" w:type="dxa"/>
            <w:shd w:val="clear" w:color="auto" w:fill="auto"/>
            <w:vAlign w:val="center"/>
          </w:tcPr>
          <w:p w14:paraId="67BE1B1F"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List of courses taught in the program</w:t>
            </w:r>
          </w:p>
        </w:tc>
        <w:tc>
          <w:tcPr>
            <w:tcW w:w="1701" w:type="dxa"/>
            <w:shd w:val="clear" w:color="auto" w:fill="auto"/>
            <w:vAlign w:val="center"/>
          </w:tcPr>
          <w:p w14:paraId="0323511A" w14:textId="18B579EF" w:rsidR="00763600" w:rsidRPr="00294B93" w:rsidRDefault="00BC41A0" w:rsidP="00294B93">
            <w:pPr>
              <w:rPr>
                <w:rFonts w:ascii="Arial" w:eastAsia="Calibri" w:hAnsi="Arial" w:cs="Arial"/>
                <w:i/>
                <w:iCs/>
                <w:sz w:val="16"/>
                <w:szCs w:val="16"/>
              </w:rPr>
            </w:pPr>
            <w:r w:rsidRPr="00BC41A0">
              <w:rPr>
                <w:rFonts w:ascii="Arial" w:eastAsia="Calibri" w:hAnsi="Arial" w:cs="Arial"/>
                <w:i/>
                <w:iCs/>
                <w:sz w:val="16"/>
                <w:szCs w:val="16"/>
              </w:rPr>
              <w:t>Ecology of early developmental fish stages</w:t>
            </w:r>
          </w:p>
        </w:tc>
        <w:tc>
          <w:tcPr>
            <w:tcW w:w="1701" w:type="dxa"/>
            <w:tcBorders>
              <w:top w:val="single" w:sz="4" w:space="0" w:color="auto"/>
              <w:left w:val="nil"/>
              <w:bottom w:val="single" w:sz="4" w:space="0" w:color="auto"/>
              <w:right w:val="nil"/>
            </w:tcBorders>
            <w:shd w:val="clear" w:color="auto" w:fill="auto"/>
            <w:vAlign w:val="center"/>
          </w:tcPr>
          <w:p w14:paraId="7CEB07F1"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Environmental impact assessments</w:t>
            </w:r>
          </w:p>
        </w:tc>
        <w:tc>
          <w:tcPr>
            <w:tcW w:w="1701" w:type="dxa"/>
            <w:shd w:val="clear" w:color="auto" w:fill="auto"/>
            <w:vAlign w:val="center"/>
          </w:tcPr>
          <w:p w14:paraId="5F9C9CEA"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Histology of marine organisms</w:t>
            </w:r>
          </w:p>
        </w:tc>
        <w:tc>
          <w:tcPr>
            <w:tcW w:w="1701" w:type="dxa"/>
            <w:shd w:val="clear" w:color="auto" w:fill="auto"/>
            <w:vAlign w:val="center"/>
          </w:tcPr>
          <w:p w14:paraId="163CB139"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Estuarine ecology</w:t>
            </w:r>
          </w:p>
        </w:tc>
      </w:tr>
      <w:tr w:rsidR="00763600" w:rsidRPr="00294B93" w14:paraId="758AFB64" w14:textId="77777777" w:rsidTr="00763600">
        <w:trPr>
          <w:cantSplit/>
          <w:trHeight w:val="304"/>
        </w:trPr>
        <w:tc>
          <w:tcPr>
            <w:tcW w:w="2269" w:type="dxa"/>
            <w:shd w:val="clear" w:color="auto" w:fill="auto"/>
            <w:vAlign w:val="center"/>
          </w:tcPr>
          <w:p w14:paraId="6544E6BE"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List of training courses for acquiring teaching competencies</w:t>
            </w:r>
          </w:p>
        </w:tc>
        <w:tc>
          <w:tcPr>
            <w:tcW w:w="1701" w:type="dxa"/>
            <w:shd w:val="clear" w:color="auto" w:fill="auto"/>
            <w:vAlign w:val="center"/>
          </w:tcPr>
          <w:p w14:paraId="1F54F6F8"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w:t>
            </w:r>
          </w:p>
        </w:tc>
        <w:tc>
          <w:tcPr>
            <w:tcW w:w="1701" w:type="dxa"/>
            <w:tcBorders>
              <w:top w:val="single" w:sz="4" w:space="0" w:color="auto"/>
              <w:left w:val="nil"/>
              <w:bottom w:val="single" w:sz="4" w:space="0" w:color="auto"/>
              <w:right w:val="nil"/>
            </w:tcBorders>
            <w:shd w:val="clear" w:color="auto" w:fill="auto"/>
            <w:vAlign w:val="center"/>
          </w:tcPr>
          <w:p w14:paraId="199349CF"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w:t>
            </w:r>
          </w:p>
        </w:tc>
        <w:tc>
          <w:tcPr>
            <w:tcW w:w="1701" w:type="dxa"/>
            <w:shd w:val="clear" w:color="auto" w:fill="auto"/>
            <w:vAlign w:val="center"/>
          </w:tcPr>
          <w:p w14:paraId="42834924" w14:textId="77777777" w:rsidR="00763600" w:rsidRPr="00294B93" w:rsidRDefault="00763600" w:rsidP="00294B93">
            <w:pPr>
              <w:rPr>
                <w:rFonts w:ascii="Arial" w:eastAsia="Calibri" w:hAnsi="Arial" w:cs="Arial"/>
                <w:i/>
                <w:iCs/>
                <w:sz w:val="16"/>
                <w:szCs w:val="16"/>
              </w:rPr>
            </w:pPr>
            <w:r w:rsidRPr="00294B93">
              <w:rPr>
                <w:rFonts w:ascii="Arial" w:eastAsia="Calibri" w:hAnsi="Arial" w:cs="Arial"/>
                <w:i/>
                <w:iCs/>
                <w:sz w:val="16"/>
                <w:szCs w:val="16"/>
              </w:rPr>
              <w:t>-</w:t>
            </w:r>
          </w:p>
        </w:tc>
        <w:tc>
          <w:tcPr>
            <w:tcW w:w="1701" w:type="dxa"/>
            <w:shd w:val="clear" w:color="auto" w:fill="auto"/>
            <w:vAlign w:val="center"/>
          </w:tcPr>
          <w:p w14:paraId="4199B3BC" w14:textId="77777777" w:rsidR="00763600" w:rsidRPr="00294B93" w:rsidRDefault="00763600" w:rsidP="00294B93">
            <w:pPr>
              <w:rPr>
                <w:rFonts w:ascii="Arial" w:eastAsia="Calibri" w:hAnsi="Arial" w:cs="Arial"/>
                <w:i/>
                <w:iCs/>
                <w:sz w:val="16"/>
                <w:szCs w:val="16"/>
              </w:rPr>
            </w:pPr>
            <w:r w:rsidRPr="00294B93">
              <w:rPr>
                <w:rFonts w:ascii="Arial" w:hAnsi="Arial" w:cs="Arial"/>
                <w:i/>
                <w:iCs/>
                <w:sz w:val="16"/>
                <w:szCs w:val="16"/>
              </w:rPr>
              <w:t xml:space="preserve">As part of formal education at </w:t>
            </w:r>
            <w:proofErr w:type="gramStart"/>
            <w:r w:rsidRPr="00294B93">
              <w:rPr>
                <w:rFonts w:ascii="Arial" w:hAnsi="Arial" w:cs="Arial"/>
                <w:i/>
                <w:iCs/>
                <w:sz w:val="16"/>
                <w:szCs w:val="16"/>
              </w:rPr>
              <w:t>the undergraduate</w:t>
            </w:r>
            <w:proofErr w:type="gramEnd"/>
            <w:r w:rsidRPr="00294B93">
              <w:rPr>
                <w:rFonts w:ascii="Arial" w:hAnsi="Arial" w:cs="Arial"/>
                <w:i/>
                <w:iCs/>
                <w:sz w:val="16"/>
                <w:szCs w:val="16"/>
              </w:rPr>
              <w:t xml:space="preserve"> studies, PMF Split</w:t>
            </w:r>
          </w:p>
        </w:tc>
      </w:tr>
      <w:bookmarkEnd w:id="26"/>
    </w:tbl>
    <w:p w14:paraId="0041B5DD" w14:textId="77777777" w:rsidR="00294B93" w:rsidRDefault="00294B93" w:rsidP="000736D3">
      <w:pPr>
        <w:spacing w:after="0" w:line="240" w:lineRule="auto"/>
        <w:jc w:val="both"/>
        <w:rPr>
          <w:rFonts w:ascii="Arial" w:hAnsi="Arial" w:cs="Arial"/>
          <w:sz w:val="20"/>
          <w:szCs w:val="20"/>
        </w:rPr>
      </w:pPr>
    </w:p>
    <w:p w14:paraId="0ABC411E" w14:textId="77777777" w:rsidR="00294B93" w:rsidRDefault="00294B93" w:rsidP="000736D3">
      <w:pPr>
        <w:spacing w:after="0" w:line="240" w:lineRule="auto"/>
        <w:jc w:val="both"/>
        <w:rPr>
          <w:rFonts w:ascii="Arial" w:hAnsi="Arial" w:cs="Arial"/>
          <w:sz w:val="20"/>
          <w:szCs w:val="20"/>
        </w:rPr>
      </w:pPr>
    </w:p>
    <w:p w14:paraId="680256FE" w14:textId="6BD38DFE" w:rsidR="00294B93" w:rsidRDefault="00294B93">
      <w:pPr>
        <w:rPr>
          <w:rFonts w:ascii="Arial" w:hAnsi="Arial" w:cs="Arial"/>
          <w:sz w:val="20"/>
          <w:szCs w:val="20"/>
        </w:rPr>
      </w:pPr>
      <w:r>
        <w:rPr>
          <w:rFonts w:ascii="Arial" w:hAnsi="Arial" w:cs="Arial"/>
          <w:sz w:val="20"/>
          <w:szCs w:val="20"/>
        </w:rPr>
        <w:br w:type="page"/>
      </w:r>
    </w:p>
    <w:tbl>
      <w:tblPr>
        <w:tblStyle w:val="TableGrid1"/>
        <w:tblW w:w="5000" w:type="pct"/>
        <w:tblLayout w:type="fixed"/>
        <w:tblLook w:val="04A0" w:firstRow="1" w:lastRow="0" w:firstColumn="1" w:lastColumn="0" w:noHBand="0" w:noVBand="1"/>
      </w:tblPr>
      <w:tblGrid>
        <w:gridCol w:w="2266"/>
        <w:gridCol w:w="1699"/>
        <w:gridCol w:w="1699"/>
        <w:gridCol w:w="1699"/>
        <w:gridCol w:w="1699"/>
      </w:tblGrid>
      <w:tr w:rsidR="00763600" w:rsidRPr="00763600" w14:paraId="2B1762B5" w14:textId="77777777" w:rsidTr="00763600">
        <w:trPr>
          <w:cantSplit/>
          <w:trHeight w:val="489"/>
        </w:trPr>
        <w:tc>
          <w:tcPr>
            <w:tcW w:w="2267" w:type="dxa"/>
            <w:shd w:val="clear" w:color="auto" w:fill="auto"/>
            <w:vAlign w:val="center"/>
          </w:tcPr>
          <w:p w14:paraId="4D18D07C" w14:textId="77777777" w:rsidR="00763600" w:rsidRPr="00294B93" w:rsidRDefault="00763600" w:rsidP="00763600">
            <w:pPr>
              <w:rPr>
                <w:rFonts w:ascii="Arial" w:eastAsia="Calibri" w:hAnsi="Arial" w:cs="Arial"/>
                <w:b/>
                <w:bCs/>
                <w:i/>
                <w:iCs/>
                <w:sz w:val="16"/>
                <w:szCs w:val="16"/>
              </w:rPr>
            </w:pPr>
            <w:bookmarkStart w:id="28" w:name="_Hlk158280528"/>
          </w:p>
        </w:tc>
        <w:tc>
          <w:tcPr>
            <w:tcW w:w="1701" w:type="dxa"/>
            <w:vAlign w:val="center"/>
          </w:tcPr>
          <w:p w14:paraId="16AEC3AB" w14:textId="77777777" w:rsidR="00763600" w:rsidRPr="00294B93" w:rsidRDefault="00763600" w:rsidP="00763600">
            <w:pPr>
              <w:rPr>
                <w:rFonts w:ascii="Arial" w:hAnsi="Arial" w:cs="Arial"/>
                <w:b/>
                <w:bCs/>
                <w:i/>
                <w:iCs/>
                <w:color w:val="000000" w:themeColor="text1"/>
                <w:sz w:val="16"/>
                <w:szCs w:val="16"/>
              </w:rPr>
            </w:pPr>
            <w:r w:rsidRPr="00294B93">
              <w:rPr>
                <w:rFonts w:ascii="Arial" w:hAnsi="Arial" w:cs="Arial"/>
                <w:b/>
                <w:bCs/>
                <w:i/>
                <w:iCs/>
                <w:color w:val="000000" w:themeColor="text1"/>
                <w:sz w:val="16"/>
                <w:szCs w:val="16"/>
              </w:rPr>
              <w:t>Teacher 5.</w:t>
            </w:r>
          </w:p>
          <w:p w14:paraId="486EA507" w14:textId="4995328A" w:rsidR="00763600" w:rsidRPr="00763600" w:rsidRDefault="00763600" w:rsidP="00763600">
            <w:pPr>
              <w:rPr>
                <w:rFonts w:ascii="Arial" w:hAnsi="Arial" w:cs="Arial"/>
                <w:b/>
                <w:bCs/>
                <w:i/>
                <w:iCs/>
                <w:sz w:val="16"/>
                <w:szCs w:val="16"/>
              </w:rPr>
            </w:pPr>
            <w:r w:rsidRPr="00294B93">
              <w:rPr>
                <w:rFonts w:ascii="Arial" w:hAnsi="Arial" w:cs="Arial"/>
                <w:b/>
                <w:bCs/>
                <w:i/>
                <w:iCs/>
                <w:color w:val="000000" w:themeColor="text1"/>
                <w:sz w:val="16"/>
                <w:szCs w:val="16"/>
              </w:rPr>
              <w:t>Nikola Mandic</w:t>
            </w:r>
          </w:p>
        </w:tc>
        <w:tc>
          <w:tcPr>
            <w:tcW w:w="1701" w:type="dxa"/>
            <w:vAlign w:val="center"/>
          </w:tcPr>
          <w:p w14:paraId="7BC0B38B" w14:textId="77777777" w:rsidR="00763600" w:rsidRPr="00294B93" w:rsidRDefault="00763600" w:rsidP="00763600">
            <w:pPr>
              <w:rPr>
                <w:rFonts w:ascii="Arial" w:hAnsi="Arial" w:cs="Arial"/>
                <w:b/>
                <w:bCs/>
                <w:i/>
                <w:iCs/>
                <w:color w:val="000000" w:themeColor="text1"/>
                <w:sz w:val="16"/>
                <w:szCs w:val="16"/>
              </w:rPr>
            </w:pPr>
            <w:r w:rsidRPr="00294B93">
              <w:rPr>
                <w:rFonts w:ascii="Arial" w:hAnsi="Arial" w:cs="Arial"/>
                <w:b/>
                <w:bCs/>
                <w:i/>
                <w:iCs/>
                <w:color w:val="000000" w:themeColor="text1"/>
                <w:sz w:val="16"/>
                <w:szCs w:val="16"/>
              </w:rPr>
              <w:t>Teacher 6.</w:t>
            </w:r>
          </w:p>
          <w:p w14:paraId="57BDC639" w14:textId="2AB4CC6A" w:rsidR="00763600" w:rsidRPr="00763600" w:rsidRDefault="00763600" w:rsidP="00763600">
            <w:pPr>
              <w:rPr>
                <w:rFonts w:ascii="Arial" w:hAnsi="Arial" w:cs="Arial"/>
                <w:b/>
                <w:bCs/>
                <w:i/>
                <w:iCs/>
                <w:sz w:val="16"/>
                <w:szCs w:val="16"/>
              </w:rPr>
            </w:pPr>
            <w:r w:rsidRPr="00294B93">
              <w:rPr>
                <w:rFonts w:ascii="Arial" w:hAnsi="Arial" w:cs="Arial"/>
                <w:b/>
                <w:bCs/>
                <w:i/>
                <w:iCs/>
                <w:color w:val="000000" w:themeColor="text1"/>
                <w:sz w:val="16"/>
                <w:szCs w:val="16"/>
              </w:rPr>
              <w:t xml:space="preserve">Ranka </w:t>
            </w:r>
            <w:proofErr w:type="spellStart"/>
            <w:r w:rsidRPr="00294B93">
              <w:rPr>
                <w:rFonts w:ascii="Arial" w:hAnsi="Arial" w:cs="Arial"/>
                <w:b/>
                <w:bCs/>
                <w:i/>
                <w:iCs/>
                <w:color w:val="000000" w:themeColor="text1"/>
                <w:sz w:val="16"/>
                <w:szCs w:val="16"/>
              </w:rPr>
              <w:t>Petrinovic</w:t>
            </w:r>
            <w:proofErr w:type="spellEnd"/>
          </w:p>
        </w:tc>
        <w:tc>
          <w:tcPr>
            <w:tcW w:w="1701" w:type="dxa"/>
            <w:shd w:val="clear" w:color="auto" w:fill="auto"/>
            <w:vAlign w:val="center"/>
          </w:tcPr>
          <w:p w14:paraId="4C02F61E" w14:textId="557FED5D" w:rsidR="00763600" w:rsidRPr="00294B93" w:rsidRDefault="00763600" w:rsidP="00763600">
            <w:pPr>
              <w:rPr>
                <w:rFonts w:ascii="Arial" w:hAnsi="Arial" w:cs="Arial"/>
                <w:b/>
                <w:bCs/>
                <w:i/>
                <w:iCs/>
                <w:sz w:val="16"/>
                <w:szCs w:val="16"/>
              </w:rPr>
            </w:pPr>
            <w:r w:rsidRPr="00294B93">
              <w:rPr>
                <w:rFonts w:ascii="Arial" w:hAnsi="Arial" w:cs="Arial"/>
                <w:b/>
                <w:bCs/>
                <w:i/>
                <w:iCs/>
                <w:sz w:val="16"/>
                <w:szCs w:val="16"/>
              </w:rPr>
              <w:t>Teacher 7.</w:t>
            </w:r>
          </w:p>
          <w:p w14:paraId="28A8CB45" w14:textId="55729118" w:rsidR="00763600" w:rsidRPr="00294B93" w:rsidRDefault="00763600" w:rsidP="00763600">
            <w:pPr>
              <w:rPr>
                <w:rFonts w:ascii="Arial" w:eastAsia="Calibri" w:hAnsi="Arial" w:cs="Arial"/>
                <w:b/>
                <w:bCs/>
                <w:i/>
                <w:iCs/>
                <w:sz w:val="16"/>
                <w:szCs w:val="16"/>
              </w:rPr>
            </w:pPr>
            <w:r w:rsidRPr="00294B93">
              <w:rPr>
                <w:rFonts w:ascii="Arial" w:hAnsi="Arial" w:cs="Arial"/>
                <w:b/>
                <w:bCs/>
                <w:i/>
                <w:iCs/>
                <w:sz w:val="16"/>
                <w:szCs w:val="16"/>
              </w:rPr>
              <w:t>Jos</w:t>
            </w:r>
            <w:r w:rsidR="00425A82">
              <w:rPr>
                <w:rFonts w:ascii="Arial" w:hAnsi="Arial" w:cs="Arial"/>
                <w:b/>
                <w:bCs/>
                <w:i/>
                <w:iCs/>
                <w:sz w:val="16"/>
                <w:szCs w:val="16"/>
              </w:rPr>
              <w:t>ipa</w:t>
            </w:r>
            <w:r w:rsidRPr="00294B93">
              <w:rPr>
                <w:rFonts w:ascii="Arial" w:hAnsi="Arial" w:cs="Arial"/>
                <w:b/>
                <w:bCs/>
                <w:i/>
                <w:iCs/>
                <w:sz w:val="16"/>
                <w:szCs w:val="16"/>
              </w:rPr>
              <w:t xml:space="preserve"> Ferri</w:t>
            </w:r>
          </w:p>
        </w:tc>
        <w:tc>
          <w:tcPr>
            <w:tcW w:w="1701" w:type="dxa"/>
            <w:shd w:val="clear" w:color="auto" w:fill="auto"/>
            <w:vAlign w:val="center"/>
          </w:tcPr>
          <w:p w14:paraId="6E8ADEE5" w14:textId="77777777" w:rsidR="00763600" w:rsidRPr="00294B93" w:rsidRDefault="00763600" w:rsidP="00763600">
            <w:pPr>
              <w:rPr>
                <w:rFonts w:ascii="Arial" w:hAnsi="Arial" w:cs="Arial"/>
                <w:b/>
                <w:bCs/>
                <w:i/>
                <w:iCs/>
                <w:sz w:val="16"/>
                <w:szCs w:val="16"/>
              </w:rPr>
            </w:pPr>
            <w:r w:rsidRPr="00294B93">
              <w:rPr>
                <w:rFonts w:ascii="Arial" w:hAnsi="Arial" w:cs="Arial"/>
                <w:b/>
                <w:bCs/>
                <w:i/>
                <w:iCs/>
                <w:sz w:val="16"/>
                <w:szCs w:val="16"/>
              </w:rPr>
              <w:t>Teacher 8.</w:t>
            </w:r>
          </w:p>
          <w:p w14:paraId="6095E64F" w14:textId="77777777" w:rsidR="00763600" w:rsidRPr="00294B93" w:rsidRDefault="00763600" w:rsidP="00763600">
            <w:pPr>
              <w:rPr>
                <w:rFonts w:ascii="Arial" w:eastAsia="Calibri" w:hAnsi="Arial" w:cs="Arial"/>
                <w:b/>
                <w:bCs/>
                <w:i/>
                <w:iCs/>
                <w:sz w:val="16"/>
                <w:szCs w:val="16"/>
              </w:rPr>
            </w:pPr>
            <w:r w:rsidRPr="00294B93">
              <w:rPr>
                <w:rFonts w:ascii="Arial" w:hAnsi="Arial" w:cs="Arial"/>
                <w:b/>
                <w:bCs/>
                <w:i/>
                <w:iCs/>
                <w:sz w:val="16"/>
                <w:szCs w:val="16"/>
              </w:rPr>
              <w:t>Mirela Petric</w:t>
            </w:r>
          </w:p>
        </w:tc>
      </w:tr>
      <w:tr w:rsidR="00763600" w:rsidRPr="00294B93" w14:paraId="3E3942B7" w14:textId="77777777" w:rsidTr="00763600">
        <w:trPr>
          <w:cantSplit/>
          <w:trHeight w:val="304"/>
        </w:trPr>
        <w:tc>
          <w:tcPr>
            <w:tcW w:w="2267" w:type="dxa"/>
            <w:shd w:val="clear" w:color="auto" w:fill="auto"/>
            <w:vAlign w:val="center"/>
          </w:tcPr>
          <w:p w14:paraId="3B32832F"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CROSBI link</w:t>
            </w:r>
          </w:p>
        </w:tc>
        <w:tc>
          <w:tcPr>
            <w:tcW w:w="1701" w:type="dxa"/>
            <w:vAlign w:val="center"/>
          </w:tcPr>
          <w:p w14:paraId="590749DB" w14:textId="7512CE27" w:rsidR="00763600" w:rsidRPr="00294B93" w:rsidRDefault="00763600" w:rsidP="00763600">
            <w:pPr>
              <w:rPr>
                <w:rFonts w:ascii="Arial" w:hAnsi="Arial" w:cs="Arial"/>
                <w:i/>
                <w:iCs/>
                <w:sz w:val="16"/>
                <w:szCs w:val="16"/>
              </w:rPr>
            </w:pPr>
            <w:r w:rsidRPr="00294B93">
              <w:rPr>
                <w:rFonts w:ascii="Arial" w:hAnsi="Arial" w:cs="Arial"/>
                <w:i/>
                <w:iCs/>
                <w:sz w:val="16"/>
                <w:szCs w:val="16"/>
              </w:rPr>
              <w:t>https://www.croris.hr/osobe/profil/27611</w:t>
            </w:r>
          </w:p>
        </w:tc>
        <w:tc>
          <w:tcPr>
            <w:tcW w:w="1701" w:type="dxa"/>
            <w:vAlign w:val="center"/>
          </w:tcPr>
          <w:p w14:paraId="07A94216" w14:textId="6D7BB197" w:rsidR="00763600" w:rsidRPr="00294B93" w:rsidRDefault="00763600" w:rsidP="00763600">
            <w:pPr>
              <w:rPr>
                <w:rFonts w:ascii="Arial" w:hAnsi="Arial" w:cs="Arial"/>
                <w:i/>
                <w:iCs/>
                <w:sz w:val="16"/>
                <w:szCs w:val="16"/>
              </w:rPr>
            </w:pPr>
            <w:r w:rsidRPr="00294B93">
              <w:rPr>
                <w:rFonts w:ascii="Arial" w:hAnsi="Arial" w:cs="Arial"/>
                <w:i/>
                <w:iCs/>
                <w:sz w:val="16"/>
                <w:szCs w:val="16"/>
              </w:rPr>
              <w:t>https://www.croris.hr/osobe/profil/1681</w:t>
            </w:r>
          </w:p>
        </w:tc>
        <w:tc>
          <w:tcPr>
            <w:tcW w:w="1701" w:type="dxa"/>
            <w:shd w:val="clear" w:color="auto" w:fill="auto"/>
            <w:vAlign w:val="center"/>
          </w:tcPr>
          <w:p w14:paraId="1BDF7C37" w14:textId="57674008"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https://www.croris.hr/osobe/profil/3502</w:t>
            </w:r>
          </w:p>
        </w:tc>
        <w:tc>
          <w:tcPr>
            <w:tcW w:w="1701" w:type="dxa"/>
            <w:shd w:val="clear" w:color="auto" w:fill="auto"/>
            <w:vAlign w:val="center"/>
          </w:tcPr>
          <w:p w14:paraId="67AD1129" w14:textId="77777777"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https://www.croris.hr/osobe/profil/26485</w:t>
            </w:r>
          </w:p>
        </w:tc>
      </w:tr>
      <w:tr w:rsidR="00763600" w:rsidRPr="00294B93" w14:paraId="00726A02" w14:textId="77777777" w:rsidTr="00763600">
        <w:trPr>
          <w:cantSplit/>
          <w:trHeight w:val="243"/>
        </w:trPr>
        <w:tc>
          <w:tcPr>
            <w:tcW w:w="2267" w:type="dxa"/>
            <w:shd w:val="clear" w:color="auto" w:fill="auto"/>
            <w:vAlign w:val="center"/>
          </w:tcPr>
          <w:p w14:paraId="35C1414B"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Title</w:t>
            </w:r>
          </w:p>
        </w:tc>
        <w:tc>
          <w:tcPr>
            <w:tcW w:w="1701" w:type="dxa"/>
            <w:vAlign w:val="center"/>
          </w:tcPr>
          <w:p w14:paraId="056A7929" w14:textId="3D58DEC6" w:rsidR="00763600" w:rsidRPr="00294B93" w:rsidRDefault="00763600" w:rsidP="00763600">
            <w:pPr>
              <w:rPr>
                <w:rFonts w:ascii="Arial" w:hAnsi="Arial" w:cs="Arial"/>
                <w:i/>
                <w:iCs/>
                <w:sz w:val="16"/>
                <w:szCs w:val="16"/>
              </w:rPr>
            </w:pPr>
            <w:r w:rsidRPr="00294B93">
              <w:rPr>
                <w:rFonts w:ascii="Arial" w:hAnsi="Arial" w:cs="Arial"/>
                <w:i/>
                <w:iCs/>
                <w:sz w:val="16"/>
                <w:szCs w:val="16"/>
              </w:rPr>
              <w:t>Associate Professor</w:t>
            </w:r>
          </w:p>
        </w:tc>
        <w:tc>
          <w:tcPr>
            <w:tcW w:w="1701" w:type="dxa"/>
            <w:vAlign w:val="center"/>
          </w:tcPr>
          <w:p w14:paraId="60B6CD72" w14:textId="15672195" w:rsidR="00763600" w:rsidRPr="00294B93" w:rsidRDefault="00763600" w:rsidP="00763600">
            <w:pPr>
              <w:rPr>
                <w:rFonts w:ascii="Arial" w:hAnsi="Arial" w:cs="Arial"/>
                <w:i/>
                <w:iCs/>
                <w:sz w:val="16"/>
                <w:szCs w:val="16"/>
              </w:rPr>
            </w:pPr>
            <w:r w:rsidRPr="00294B93">
              <w:rPr>
                <w:rFonts w:ascii="Arial" w:hAnsi="Arial" w:cs="Arial"/>
                <w:i/>
                <w:iCs/>
                <w:sz w:val="16"/>
                <w:szCs w:val="16"/>
              </w:rPr>
              <w:t>Full professor, permanent position</w:t>
            </w:r>
          </w:p>
        </w:tc>
        <w:tc>
          <w:tcPr>
            <w:tcW w:w="1701" w:type="dxa"/>
            <w:shd w:val="clear" w:color="auto" w:fill="auto"/>
            <w:vAlign w:val="center"/>
          </w:tcPr>
          <w:p w14:paraId="51F2B9C7" w14:textId="22EF23EF"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Associate Professor</w:t>
            </w:r>
          </w:p>
        </w:tc>
        <w:tc>
          <w:tcPr>
            <w:tcW w:w="1701" w:type="dxa"/>
            <w:shd w:val="clear" w:color="auto" w:fill="auto"/>
            <w:vAlign w:val="center"/>
          </w:tcPr>
          <w:p w14:paraId="67CDF7D5" w14:textId="77777777"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Associate Professor</w:t>
            </w:r>
          </w:p>
        </w:tc>
      </w:tr>
      <w:tr w:rsidR="00763600" w:rsidRPr="00294B93" w14:paraId="2FA8A948" w14:textId="77777777" w:rsidTr="00763600">
        <w:trPr>
          <w:cantSplit/>
          <w:trHeight w:val="304"/>
        </w:trPr>
        <w:tc>
          <w:tcPr>
            <w:tcW w:w="2267" w:type="dxa"/>
            <w:shd w:val="clear" w:color="auto" w:fill="auto"/>
            <w:vAlign w:val="center"/>
          </w:tcPr>
          <w:p w14:paraId="40597D68"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Territory</w:t>
            </w:r>
          </w:p>
        </w:tc>
        <w:tc>
          <w:tcPr>
            <w:tcW w:w="1701" w:type="dxa"/>
            <w:vAlign w:val="center"/>
          </w:tcPr>
          <w:p w14:paraId="3E22595B" w14:textId="308007D4" w:rsidR="00763600" w:rsidRPr="00294B93" w:rsidRDefault="00763600" w:rsidP="00763600">
            <w:pPr>
              <w:rPr>
                <w:rFonts w:ascii="Arial" w:hAnsi="Arial" w:cs="Arial"/>
                <w:i/>
                <w:iCs/>
                <w:sz w:val="16"/>
                <w:szCs w:val="16"/>
              </w:rPr>
            </w:pPr>
            <w:r w:rsidRPr="00294B93">
              <w:rPr>
                <w:rFonts w:ascii="Arial" w:hAnsi="Arial" w:cs="Arial"/>
                <w:i/>
                <w:iCs/>
                <w:sz w:val="16"/>
                <w:szCs w:val="16"/>
              </w:rPr>
              <w:t>Social sciences</w:t>
            </w:r>
          </w:p>
        </w:tc>
        <w:tc>
          <w:tcPr>
            <w:tcW w:w="1701" w:type="dxa"/>
            <w:vAlign w:val="center"/>
          </w:tcPr>
          <w:p w14:paraId="46CAC6A9" w14:textId="3AB91A6C" w:rsidR="00763600" w:rsidRPr="00294B93" w:rsidRDefault="00763600" w:rsidP="00763600">
            <w:pPr>
              <w:rPr>
                <w:rFonts w:ascii="Arial" w:hAnsi="Arial" w:cs="Arial"/>
                <w:i/>
                <w:iCs/>
                <w:sz w:val="16"/>
                <w:szCs w:val="16"/>
              </w:rPr>
            </w:pPr>
            <w:r w:rsidRPr="00294B93">
              <w:rPr>
                <w:rFonts w:ascii="Arial" w:hAnsi="Arial" w:cs="Arial"/>
                <w:i/>
                <w:iCs/>
                <w:sz w:val="16"/>
                <w:szCs w:val="16"/>
              </w:rPr>
              <w:t>Social sciences</w:t>
            </w:r>
          </w:p>
        </w:tc>
        <w:tc>
          <w:tcPr>
            <w:tcW w:w="1701" w:type="dxa"/>
            <w:shd w:val="clear" w:color="auto" w:fill="auto"/>
            <w:vAlign w:val="center"/>
          </w:tcPr>
          <w:p w14:paraId="442CDED7" w14:textId="4BAC93CF"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Biotechnical sciences</w:t>
            </w:r>
          </w:p>
        </w:tc>
        <w:tc>
          <w:tcPr>
            <w:tcW w:w="1701" w:type="dxa"/>
            <w:shd w:val="clear" w:color="auto" w:fill="auto"/>
            <w:vAlign w:val="center"/>
          </w:tcPr>
          <w:p w14:paraId="086DBE2B" w14:textId="77777777"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Biotechnical sciences</w:t>
            </w:r>
          </w:p>
        </w:tc>
      </w:tr>
      <w:tr w:rsidR="00763600" w:rsidRPr="00294B93" w14:paraId="6A6602AE" w14:textId="77777777" w:rsidTr="00763600">
        <w:trPr>
          <w:cantSplit/>
          <w:trHeight w:val="304"/>
        </w:trPr>
        <w:tc>
          <w:tcPr>
            <w:tcW w:w="2267" w:type="dxa"/>
            <w:shd w:val="clear" w:color="auto" w:fill="auto"/>
            <w:vAlign w:val="center"/>
          </w:tcPr>
          <w:p w14:paraId="7472EBC5"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Field</w:t>
            </w:r>
          </w:p>
        </w:tc>
        <w:tc>
          <w:tcPr>
            <w:tcW w:w="1701" w:type="dxa"/>
            <w:vAlign w:val="center"/>
          </w:tcPr>
          <w:p w14:paraId="23621CDD" w14:textId="6A3762DF" w:rsidR="00763600" w:rsidRPr="00294B93" w:rsidRDefault="00763600" w:rsidP="00763600">
            <w:pPr>
              <w:rPr>
                <w:rFonts w:ascii="Arial" w:hAnsi="Arial" w:cs="Arial"/>
                <w:i/>
                <w:iCs/>
                <w:sz w:val="16"/>
                <w:szCs w:val="16"/>
              </w:rPr>
            </w:pPr>
            <w:r w:rsidRPr="00294B93">
              <w:rPr>
                <w:rFonts w:ascii="Arial" w:hAnsi="Arial" w:cs="Arial"/>
                <w:i/>
                <w:iCs/>
                <w:sz w:val="16"/>
                <w:szCs w:val="16"/>
              </w:rPr>
              <w:t>Right</w:t>
            </w:r>
          </w:p>
        </w:tc>
        <w:tc>
          <w:tcPr>
            <w:tcW w:w="1701" w:type="dxa"/>
            <w:vAlign w:val="center"/>
          </w:tcPr>
          <w:p w14:paraId="05FA06C2" w14:textId="69D8E358" w:rsidR="00763600" w:rsidRPr="00294B93" w:rsidRDefault="00763600" w:rsidP="00763600">
            <w:pPr>
              <w:rPr>
                <w:rFonts w:ascii="Arial" w:hAnsi="Arial" w:cs="Arial"/>
                <w:i/>
                <w:iCs/>
                <w:sz w:val="16"/>
                <w:szCs w:val="16"/>
              </w:rPr>
            </w:pPr>
            <w:r w:rsidRPr="00294B93">
              <w:rPr>
                <w:rFonts w:ascii="Arial" w:hAnsi="Arial" w:cs="Arial"/>
                <w:i/>
                <w:iCs/>
                <w:sz w:val="16"/>
                <w:szCs w:val="16"/>
              </w:rPr>
              <w:t>Right</w:t>
            </w:r>
          </w:p>
        </w:tc>
        <w:tc>
          <w:tcPr>
            <w:tcW w:w="1701" w:type="dxa"/>
            <w:shd w:val="clear" w:color="auto" w:fill="auto"/>
            <w:vAlign w:val="center"/>
          </w:tcPr>
          <w:p w14:paraId="77CBE2BE" w14:textId="7FA86213"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Agriculture</w:t>
            </w:r>
          </w:p>
        </w:tc>
        <w:tc>
          <w:tcPr>
            <w:tcW w:w="1701" w:type="dxa"/>
            <w:shd w:val="clear" w:color="auto" w:fill="auto"/>
            <w:vAlign w:val="center"/>
          </w:tcPr>
          <w:p w14:paraId="63C68EBA" w14:textId="77777777"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Agriculture</w:t>
            </w:r>
          </w:p>
        </w:tc>
      </w:tr>
      <w:tr w:rsidR="00763600" w:rsidRPr="00294B93" w14:paraId="7C18CB3F" w14:textId="77777777" w:rsidTr="00763600">
        <w:trPr>
          <w:cantSplit/>
          <w:trHeight w:val="304"/>
        </w:trPr>
        <w:tc>
          <w:tcPr>
            <w:tcW w:w="2267" w:type="dxa"/>
            <w:shd w:val="clear" w:color="auto" w:fill="auto"/>
            <w:vAlign w:val="center"/>
          </w:tcPr>
          <w:p w14:paraId="6681C28C"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Parent institution</w:t>
            </w:r>
          </w:p>
        </w:tc>
        <w:tc>
          <w:tcPr>
            <w:tcW w:w="1701" w:type="dxa"/>
            <w:vAlign w:val="center"/>
          </w:tcPr>
          <w:p w14:paraId="6BF464DB" w14:textId="40969B1C" w:rsidR="00763600" w:rsidRPr="00294B93" w:rsidRDefault="00763600" w:rsidP="00763600">
            <w:pPr>
              <w:rPr>
                <w:rFonts w:ascii="Arial" w:hAnsi="Arial" w:cs="Arial"/>
                <w:i/>
                <w:iCs/>
                <w:sz w:val="16"/>
                <w:szCs w:val="16"/>
              </w:rPr>
            </w:pPr>
            <w:r w:rsidRPr="00294B93">
              <w:rPr>
                <w:rFonts w:ascii="Arial" w:hAnsi="Arial" w:cs="Arial"/>
                <w:i/>
                <w:iCs/>
                <w:sz w:val="16"/>
                <w:szCs w:val="16"/>
              </w:rPr>
              <w:t>Faculty of Maritime Studies, University of Split</w:t>
            </w:r>
          </w:p>
        </w:tc>
        <w:tc>
          <w:tcPr>
            <w:tcW w:w="1701" w:type="dxa"/>
            <w:vAlign w:val="center"/>
          </w:tcPr>
          <w:p w14:paraId="19CE20BE" w14:textId="6CC9497A" w:rsidR="00763600" w:rsidRPr="00294B93" w:rsidRDefault="00763600" w:rsidP="00763600">
            <w:pPr>
              <w:rPr>
                <w:rFonts w:ascii="Arial" w:hAnsi="Arial" w:cs="Arial"/>
                <w:i/>
                <w:iCs/>
                <w:sz w:val="16"/>
                <w:szCs w:val="16"/>
              </w:rPr>
            </w:pPr>
            <w:r w:rsidRPr="00294B93">
              <w:rPr>
                <w:rFonts w:ascii="Arial" w:hAnsi="Arial" w:cs="Arial"/>
                <w:i/>
                <w:iCs/>
                <w:sz w:val="16"/>
                <w:szCs w:val="16"/>
              </w:rPr>
              <w:t>Faculty of Maritime Studies, University of Split</w:t>
            </w:r>
          </w:p>
        </w:tc>
        <w:tc>
          <w:tcPr>
            <w:tcW w:w="1701" w:type="dxa"/>
            <w:shd w:val="clear" w:color="auto" w:fill="auto"/>
            <w:vAlign w:val="center"/>
          </w:tcPr>
          <w:p w14:paraId="1B115FEF" w14:textId="71EE37B1"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University Department of Marine Studies, University of Split</w:t>
            </w:r>
          </w:p>
        </w:tc>
        <w:tc>
          <w:tcPr>
            <w:tcW w:w="1701" w:type="dxa"/>
            <w:shd w:val="clear" w:color="auto" w:fill="auto"/>
            <w:vAlign w:val="center"/>
          </w:tcPr>
          <w:p w14:paraId="049A1CF5" w14:textId="77777777"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University Department of Marine Studies, University of Split</w:t>
            </w:r>
          </w:p>
        </w:tc>
      </w:tr>
      <w:tr w:rsidR="00763600" w:rsidRPr="00294B93" w14:paraId="0DB766BB" w14:textId="77777777" w:rsidTr="00763600">
        <w:trPr>
          <w:cantSplit/>
          <w:trHeight w:val="304"/>
        </w:trPr>
        <w:tc>
          <w:tcPr>
            <w:tcW w:w="2267" w:type="dxa"/>
            <w:shd w:val="clear" w:color="auto" w:fill="auto"/>
            <w:vAlign w:val="center"/>
          </w:tcPr>
          <w:p w14:paraId="5E3A3B67"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Type of employment</w:t>
            </w:r>
          </w:p>
        </w:tc>
        <w:tc>
          <w:tcPr>
            <w:tcW w:w="1701" w:type="dxa"/>
            <w:vAlign w:val="center"/>
          </w:tcPr>
          <w:p w14:paraId="69A0734D" w14:textId="0114B207" w:rsidR="00763600" w:rsidRPr="00294B93" w:rsidRDefault="00763600" w:rsidP="00763600">
            <w:pPr>
              <w:rPr>
                <w:rFonts w:ascii="Arial" w:hAnsi="Arial" w:cs="Arial"/>
                <w:i/>
                <w:iCs/>
                <w:sz w:val="16"/>
                <w:szCs w:val="16"/>
              </w:rPr>
            </w:pPr>
            <w:r w:rsidRPr="00294B93">
              <w:rPr>
                <w:rFonts w:ascii="Arial" w:hAnsi="Arial" w:cs="Arial"/>
                <w:i/>
                <w:iCs/>
                <w:sz w:val="16"/>
                <w:szCs w:val="16"/>
              </w:rPr>
              <w:t>permanent, full-time</w:t>
            </w:r>
          </w:p>
        </w:tc>
        <w:tc>
          <w:tcPr>
            <w:tcW w:w="1701" w:type="dxa"/>
            <w:vAlign w:val="center"/>
          </w:tcPr>
          <w:p w14:paraId="4B7452D3" w14:textId="11FE6ED1" w:rsidR="00763600" w:rsidRPr="00294B93" w:rsidRDefault="00763600" w:rsidP="00763600">
            <w:pPr>
              <w:rPr>
                <w:rFonts w:ascii="Arial" w:hAnsi="Arial" w:cs="Arial"/>
                <w:i/>
                <w:iCs/>
                <w:sz w:val="16"/>
                <w:szCs w:val="16"/>
              </w:rPr>
            </w:pPr>
            <w:r w:rsidRPr="00294B93">
              <w:rPr>
                <w:rFonts w:ascii="Arial" w:hAnsi="Arial" w:cs="Arial"/>
                <w:i/>
                <w:iCs/>
                <w:sz w:val="16"/>
                <w:szCs w:val="16"/>
              </w:rPr>
              <w:t>permanent, full-time</w:t>
            </w:r>
          </w:p>
        </w:tc>
        <w:tc>
          <w:tcPr>
            <w:tcW w:w="1701" w:type="dxa"/>
            <w:shd w:val="clear" w:color="auto" w:fill="auto"/>
            <w:vAlign w:val="center"/>
          </w:tcPr>
          <w:p w14:paraId="7B05C0A5" w14:textId="326B7EF5"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permanent, full-time</w:t>
            </w:r>
          </w:p>
        </w:tc>
        <w:tc>
          <w:tcPr>
            <w:tcW w:w="1701" w:type="dxa"/>
            <w:shd w:val="clear" w:color="auto" w:fill="auto"/>
            <w:vAlign w:val="center"/>
          </w:tcPr>
          <w:p w14:paraId="26BC7F2A" w14:textId="77777777"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permanent, full-time</w:t>
            </w:r>
          </w:p>
        </w:tc>
      </w:tr>
      <w:tr w:rsidR="00763600" w:rsidRPr="00294B93" w14:paraId="2C56A807" w14:textId="77777777" w:rsidTr="00763600">
        <w:trPr>
          <w:cantSplit/>
          <w:trHeight w:val="304"/>
        </w:trPr>
        <w:tc>
          <w:tcPr>
            <w:tcW w:w="2267" w:type="dxa"/>
            <w:shd w:val="clear" w:color="auto" w:fill="auto"/>
            <w:vAlign w:val="center"/>
          </w:tcPr>
          <w:p w14:paraId="4FECD605"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Percentage of employment at the University</w:t>
            </w:r>
          </w:p>
        </w:tc>
        <w:tc>
          <w:tcPr>
            <w:tcW w:w="1701" w:type="dxa"/>
            <w:vAlign w:val="center"/>
          </w:tcPr>
          <w:p w14:paraId="5FB69BCD" w14:textId="68EE0B36" w:rsidR="00763600" w:rsidRPr="00294B93" w:rsidRDefault="00763600" w:rsidP="00763600">
            <w:pPr>
              <w:rPr>
                <w:rFonts w:ascii="Arial" w:hAnsi="Arial" w:cs="Arial"/>
                <w:i/>
                <w:iCs/>
                <w:sz w:val="16"/>
                <w:szCs w:val="16"/>
              </w:rPr>
            </w:pPr>
            <w:r w:rsidRPr="00294B93">
              <w:rPr>
                <w:rFonts w:ascii="Arial" w:hAnsi="Arial" w:cs="Arial"/>
                <w:i/>
                <w:iCs/>
                <w:sz w:val="16"/>
                <w:szCs w:val="16"/>
              </w:rPr>
              <w:t>100%</w:t>
            </w:r>
          </w:p>
        </w:tc>
        <w:tc>
          <w:tcPr>
            <w:tcW w:w="1701" w:type="dxa"/>
            <w:vAlign w:val="center"/>
          </w:tcPr>
          <w:p w14:paraId="7B83DDF0" w14:textId="0F31004F" w:rsidR="00763600" w:rsidRPr="00294B93" w:rsidRDefault="00763600" w:rsidP="00763600">
            <w:pPr>
              <w:rPr>
                <w:rFonts w:ascii="Arial" w:hAnsi="Arial" w:cs="Arial"/>
                <w:i/>
                <w:iCs/>
                <w:sz w:val="16"/>
                <w:szCs w:val="16"/>
              </w:rPr>
            </w:pPr>
            <w:r w:rsidRPr="00294B93">
              <w:rPr>
                <w:rFonts w:ascii="Arial" w:hAnsi="Arial" w:cs="Arial"/>
                <w:i/>
                <w:iCs/>
                <w:sz w:val="16"/>
                <w:szCs w:val="16"/>
              </w:rPr>
              <w:t>100%</w:t>
            </w:r>
          </w:p>
        </w:tc>
        <w:tc>
          <w:tcPr>
            <w:tcW w:w="1701" w:type="dxa"/>
            <w:shd w:val="clear" w:color="auto" w:fill="auto"/>
            <w:vAlign w:val="center"/>
          </w:tcPr>
          <w:p w14:paraId="4BDB5F99" w14:textId="47F83C4F"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100%</w:t>
            </w:r>
          </w:p>
        </w:tc>
        <w:tc>
          <w:tcPr>
            <w:tcW w:w="1701" w:type="dxa"/>
            <w:shd w:val="clear" w:color="auto" w:fill="auto"/>
            <w:vAlign w:val="center"/>
          </w:tcPr>
          <w:p w14:paraId="39EF4BFF" w14:textId="77777777"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100%</w:t>
            </w:r>
          </w:p>
        </w:tc>
      </w:tr>
      <w:tr w:rsidR="00763600" w:rsidRPr="00294B93" w14:paraId="679F6796" w14:textId="77777777" w:rsidTr="00763600">
        <w:trPr>
          <w:cantSplit/>
          <w:trHeight w:val="304"/>
        </w:trPr>
        <w:tc>
          <w:tcPr>
            <w:tcW w:w="2267" w:type="dxa"/>
            <w:shd w:val="clear" w:color="auto" w:fill="auto"/>
            <w:vAlign w:val="center"/>
          </w:tcPr>
          <w:p w14:paraId="1378D00A"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Teaching load at home institution</w:t>
            </w:r>
          </w:p>
        </w:tc>
        <w:tc>
          <w:tcPr>
            <w:tcW w:w="1701" w:type="dxa"/>
            <w:vAlign w:val="center"/>
          </w:tcPr>
          <w:p w14:paraId="7607E7AE" w14:textId="65E57EDC"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900</w:t>
            </w:r>
          </w:p>
        </w:tc>
        <w:tc>
          <w:tcPr>
            <w:tcW w:w="1701" w:type="dxa"/>
            <w:vAlign w:val="center"/>
          </w:tcPr>
          <w:p w14:paraId="284FE8E9" w14:textId="3040A58D"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900</w:t>
            </w:r>
          </w:p>
        </w:tc>
        <w:tc>
          <w:tcPr>
            <w:tcW w:w="1701" w:type="dxa"/>
            <w:shd w:val="clear" w:color="auto" w:fill="auto"/>
            <w:vAlign w:val="center"/>
          </w:tcPr>
          <w:p w14:paraId="1CD1CBA7" w14:textId="295DD56F"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100%</w:t>
            </w:r>
          </w:p>
        </w:tc>
        <w:tc>
          <w:tcPr>
            <w:tcW w:w="1701" w:type="dxa"/>
            <w:shd w:val="clear" w:color="auto" w:fill="auto"/>
            <w:vAlign w:val="center"/>
          </w:tcPr>
          <w:p w14:paraId="377E8C1A"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100%</w:t>
            </w:r>
          </w:p>
        </w:tc>
      </w:tr>
      <w:tr w:rsidR="00763600" w:rsidRPr="00294B93" w14:paraId="5D5ADC3B" w14:textId="77777777" w:rsidTr="00763600">
        <w:trPr>
          <w:cantSplit/>
          <w:trHeight w:val="434"/>
        </w:trPr>
        <w:tc>
          <w:tcPr>
            <w:tcW w:w="2267" w:type="dxa"/>
            <w:shd w:val="clear" w:color="auto" w:fill="auto"/>
            <w:vAlign w:val="center"/>
          </w:tcPr>
          <w:p w14:paraId="6955D3EF"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Burden on external institutions</w:t>
            </w:r>
          </w:p>
        </w:tc>
        <w:tc>
          <w:tcPr>
            <w:tcW w:w="1701" w:type="dxa"/>
            <w:vAlign w:val="center"/>
          </w:tcPr>
          <w:p w14:paraId="4D9CD97B" w14:textId="77777777" w:rsidR="00763600" w:rsidRPr="00294B93" w:rsidRDefault="00763600" w:rsidP="00763600">
            <w:pPr>
              <w:rPr>
                <w:rFonts w:ascii="Arial" w:eastAsia="Calibri" w:hAnsi="Arial" w:cs="Arial"/>
                <w:i/>
                <w:iCs/>
                <w:sz w:val="16"/>
                <w:szCs w:val="16"/>
              </w:rPr>
            </w:pPr>
          </w:p>
        </w:tc>
        <w:tc>
          <w:tcPr>
            <w:tcW w:w="1701" w:type="dxa"/>
            <w:vAlign w:val="center"/>
          </w:tcPr>
          <w:p w14:paraId="1550197B" w14:textId="77777777" w:rsidR="00763600" w:rsidRPr="00294B93" w:rsidRDefault="00763600" w:rsidP="00763600">
            <w:pPr>
              <w:rPr>
                <w:rFonts w:ascii="Arial" w:eastAsia="Calibri" w:hAnsi="Arial" w:cs="Arial"/>
                <w:i/>
                <w:iCs/>
                <w:sz w:val="16"/>
                <w:szCs w:val="16"/>
              </w:rPr>
            </w:pPr>
          </w:p>
        </w:tc>
        <w:tc>
          <w:tcPr>
            <w:tcW w:w="1701" w:type="dxa"/>
            <w:shd w:val="clear" w:color="auto" w:fill="auto"/>
            <w:vAlign w:val="center"/>
          </w:tcPr>
          <w:p w14:paraId="1CB06DFD" w14:textId="7DB1AD5F"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w:t>
            </w:r>
          </w:p>
        </w:tc>
        <w:tc>
          <w:tcPr>
            <w:tcW w:w="1701" w:type="dxa"/>
            <w:shd w:val="clear" w:color="auto" w:fill="auto"/>
            <w:vAlign w:val="center"/>
          </w:tcPr>
          <w:p w14:paraId="3778478C"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w:t>
            </w:r>
          </w:p>
        </w:tc>
      </w:tr>
      <w:tr w:rsidR="00763600" w:rsidRPr="00294B93" w14:paraId="0B95F1FA" w14:textId="77777777" w:rsidTr="00763600">
        <w:trPr>
          <w:cantSplit/>
          <w:trHeight w:val="434"/>
        </w:trPr>
        <w:tc>
          <w:tcPr>
            <w:tcW w:w="2267" w:type="dxa"/>
            <w:shd w:val="clear" w:color="auto" w:fill="auto"/>
            <w:vAlign w:val="center"/>
          </w:tcPr>
          <w:p w14:paraId="01BFAB5D"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Expected workload for the new study program</w:t>
            </w:r>
          </w:p>
        </w:tc>
        <w:tc>
          <w:tcPr>
            <w:tcW w:w="1701" w:type="dxa"/>
            <w:vAlign w:val="center"/>
          </w:tcPr>
          <w:p w14:paraId="19A752FE" w14:textId="77777777" w:rsidR="00763600" w:rsidRPr="00294B93" w:rsidRDefault="00763600" w:rsidP="00763600">
            <w:pPr>
              <w:rPr>
                <w:rFonts w:ascii="Arial" w:hAnsi="Arial" w:cs="Arial"/>
                <w:i/>
                <w:iCs/>
                <w:color w:val="000000" w:themeColor="text1"/>
                <w:sz w:val="16"/>
                <w:szCs w:val="16"/>
              </w:rPr>
            </w:pPr>
          </w:p>
        </w:tc>
        <w:tc>
          <w:tcPr>
            <w:tcW w:w="1701" w:type="dxa"/>
            <w:vAlign w:val="center"/>
          </w:tcPr>
          <w:p w14:paraId="43279445" w14:textId="77777777" w:rsidR="00763600" w:rsidRPr="00294B93" w:rsidRDefault="00763600" w:rsidP="00763600">
            <w:pPr>
              <w:rPr>
                <w:rFonts w:ascii="Arial" w:hAnsi="Arial" w:cs="Arial"/>
                <w:i/>
                <w:iCs/>
                <w:color w:val="000000" w:themeColor="text1"/>
                <w:sz w:val="16"/>
                <w:szCs w:val="16"/>
              </w:rPr>
            </w:pPr>
          </w:p>
        </w:tc>
        <w:tc>
          <w:tcPr>
            <w:tcW w:w="1701" w:type="dxa"/>
            <w:shd w:val="clear" w:color="auto" w:fill="auto"/>
            <w:vAlign w:val="center"/>
          </w:tcPr>
          <w:p w14:paraId="311DBFCA" w14:textId="6DC1CF93" w:rsidR="00763600" w:rsidRPr="00294B93" w:rsidRDefault="00763600" w:rsidP="00763600">
            <w:pPr>
              <w:rPr>
                <w:rFonts w:ascii="Arial" w:eastAsia="Calibri" w:hAnsi="Arial" w:cs="Arial"/>
                <w:i/>
                <w:iCs/>
                <w:sz w:val="16"/>
                <w:szCs w:val="16"/>
              </w:rPr>
            </w:pPr>
            <w:r w:rsidRPr="00294B93">
              <w:rPr>
                <w:rFonts w:ascii="Arial" w:hAnsi="Arial" w:cs="Arial"/>
                <w:i/>
                <w:iCs/>
                <w:color w:val="000000" w:themeColor="text1"/>
                <w:sz w:val="16"/>
                <w:szCs w:val="16"/>
              </w:rPr>
              <w:t>627</w:t>
            </w:r>
          </w:p>
        </w:tc>
        <w:tc>
          <w:tcPr>
            <w:tcW w:w="1701" w:type="dxa"/>
            <w:shd w:val="clear" w:color="auto" w:fill="auto"/>
            <w:vAlign w:val="center"/>
          </w:tcPr>
          <w:p w14:paraId="5D537A48"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423</w:t>
            </w:r>
          </w:p>
        </w:tc>
      </w:tr>
      <w:tr w:rsidR="00763600" w:rsidRPr="00294B93" w14:paraId="445C851A" w14:textId="77777777" w:rsidTr="00763600">
        <w:trPr>
          <w:cantSplit/>
          <w:trHeight w:val="248"/>
        </w:trPr>
        <w:tc>
          <w:tcPr>
            <w:tcW w:w="2267" w:type="dxa"/>
            <w:shd w:val="clear" w:color="auto" w:fill="auto"/>
            <w:vAlign w:val="center"/>
          </w:tcPr>
          <w:p w14:paraId="1270BBB8"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Anticipated workload at the home institution</w:t>
            </w:r>
          </w:p>
        </w:tc>
        <w:tc>
          <w:tcPr>
            <w:tcW w:w="1701" w:type="dxa"/>
            <w:vAlign w:val="center"/>
          </w:tcPr>
          <w:p w14:paraId="3FB7951D" w14:textId="3B1BCDB7"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900</w:t>
            </w:r>
          </w:p>
        </w:tc>
        <w:tc>
          <w:tcPr>
            <w:tcW w:w="1701" w:type="dxa"/>
            <w:vAlign w:val="center"/>
          </w:tcPr>
          <w:p w14:paraId="00E041FF" w14:textId="34AFC7DD"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900</w:t>
            </w:r>
          </w:p>
        </w:tc>
        <w:tc>
          <w:tcPr>
            <w:tcW w:w="1701" w:type="dxa"/>
            <w:shd w:val="clear" w:color="auto" w:fill="auto"/>
          </w:tcPr>
          <w:p w14:paraId="09DE48A8" w14:textId="5BC6D692"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100%</w:t>
            </w:r>
          </w:p>
        </w:tc>
        <w:tc>
          <w:tcPr>
            <w:tcW w:w="1701" w:type="dxa"/>
            <w:shd w:val="clear" w:color="auto" w:fill="auto"/>
          </w:tcPr>
          <w:p w14:paraId="2F95FB19"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100%</w:t>
            </w:r>
          </w:p>
        </w:tc>
      </w:tr>
      <w:tr w:rsidR="00763600" w:rsidRPr="00294B93" w14:paraId="6D255FF0" w14:textId="77777777" w:rsidTr="00763600">
        <w:trPr>
          <w:cantSplit/>
          <w:trHeight w:val="434"/>
        </w:trPr>
        <w:tc>
          <w:tcPr>
            <w:tcW w:w="2267" w:type="dxa"/>
            <w:shd w:val="clear" w:color="auto" w:fill="auto"/>
            <w:vAlign w:val="center"/>
          </w:tcPr>
          <w:p w14:paraId="2C6B214B"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Anticipated burden on external institutions</w:t>
            </w:r>
          </w:p>
        </w:tc>
        <w:tc>
          <w:tcPr>
            <w:tcW w:w="1701" w:type="dxa"/>
            <w:vAlign w:val="center"/>
          </w:tcPr>
          <w:p w14:paraId="4853EC9E" w14:textId="77777777" w:rsidR="00763600" w:rsidRPr="00294B93" w:rsidRDefault="00763600" w:rsidP="00763600">
            <w:pPr>
              <w:rPr>
                <w:rFonts w:ascii="Arial" w:eastAsia="Calibri" w:hAnsi="Arial" w:cs="Arial"/>
                <w:i/>
                <w:iCs/>
                <w:sz w:val="16"/>
                <w:szCs w:val="16"/>
              </w:rPr>
            </w:pPr>
          </w:p>
        </w:tc>
        <w:tc>
          <w:tcPr>
            <w:tcW w:w="1701" w:type="dxa"/>
            <w:vAlign w:val="center"/>
          </w:tcPr>
          <w:p w14:paraId="56A938E5" w14:textId="77777777" w:rsidR="00763600" w:rsidRPr="00294B93" w:rsidRDefault="00763600" w:rsidP="00763600">
            <w:pPr>
              <w:rPr>
                <w:rFonts w:ascii="Arial" w:eastAsia="Calibri" w:hAnsi="Arial" w:cs="Arial"/>
                <w:i/>
                <w:iCs/>
                <w:sz w:val="16"/>
                <w:szCs w:val="16"/>
              </w:rPr>
            </w:pPr>
          </w:p>
        </w:tc>
        <w:tc>
          <w:tcPr>
            <w:tcW w:w="1701" w:type="dxa"/>
            <w:shd w:val="clear" w:color="auto" w:fill="auto"/>
            <w:vAlign w:val="center"/>
          </w:tcPr>
          <w:p w14:paraId="24E914D6" w14:textId="27471616"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w:t>
            </w:r>
          </w:p>
        </w:tc>
        <w:tc>
          <w:tcPr>
            <w:tcW w:w="1701" w:type="dxa"/>
            <w:shd w:val="clear" w:color="auto" w:fill="auto"/>
            <w:vAlign w:val="center"/>
          </w:tcPr>
          <w:p w14:paraId="1CD12060"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w:t>
            </w:r>
          </w:p>
        </w:tc>
      </w:tr>
      <w:tr w:rsidR="00763600" w:rsidRPr="00294B93" w14:paraId="334A7F8C" w14:textId="77777777" w:rsidTr="00763600">
        <w:trPr>
          <w:cantSplit/>
          <w:trHeight w:val="434"/>
        </w:trPr>
        <w:tc>
          <w:tcPr>
            <w:tcW w:w="2267" w:type="dxa"/>
            <w:shd w:val="clear" w:color="auto" w:fill="auto"/>
            <w:vAlign w:val="center"/>
          </w:tcPr>
          <w:p w14:paraId="4DDE5E71" w14:textId="0D5ED1B8"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Scientific and review papers in the last 5 years (total)</w:t>
            </w:r>
          </w:p>
        </w:tc>
        <w:tc>
          <w:tcPr>
            <w:tcW w:w="1701" w:type="dxa"/>
            <w:vAlign w:val="center"/>
          </w:tcPr>
          <w:p w14:paraId="40EC4BDB" w14:textId="56932FB7" w:rsidR="00763600" w:rsidRPr="00294B93" w:rsidRDefault="00763600" w:rsidP="00763600">
            <w:pPr>
              <w:rPr>
                <w:rFonts w:ascii="Arial" w:hAnsi="Arial" w:cs="Arial"/>
                <w:i/>
                <w:iCs/>
                <w:sz w:val="16"/>
                <w:szCs w:val="16"/>
              </w:rPr>
            </w:pPr>
            <w:r w:rsidRPr="00294B93">
              <w:rPr>
                <w:rFonts w:ascii="Arial" w:hAnsi="Arial" w:cs="Arial"/>
                <w:i/>
                <w:iCs/>
                <w:sz w:val="16"/>
                <w:szCs w:val="16"/>
              </w:rPr>
              <w:t>5</w:t>
            </w:r>
          </w:p>
        </w:tc>
        <w:tc>
          <w:tcPr>
            <w:tcW w:w="1701" w:type="dxa"/>
            <w:vAlign w:val="center"/>
          </w:tcPr>
          <w:p w14:paraId="4426F7CF" w14:textId="679A75CA" w:rsidR="00763600" w:rsidRPr="00294B93" w:rsidRDefault="00763600" w:rsidP="00763600">
            <w:pPr>
              <w:rPr>
                <w:rFonts w:ascii="Arial" w:hAnsi="Arial" w:cs="Arial"/>
                <w:i/>
                <w:iCs/>
                <w:sz w:val="16"/>
                <w:szCs w:val="16"/>
              </w:rPr>
            </w:pPr>
            <w:r w:rsidRPr="00294B93">
              <w:rPr>
                <w:rFonts w:ascii="Arial" w:hAnsi="Arial" w:cs="Arial"/>
                <w:i/>
                <w:iCs/>
                <w:sz w:val="16"/>
                <w:szCs w:val="16"/>
              </w:rPr>
              <w:t>5</w:t>
            </w:r>
          </w:p>
        </w:tc>
        <w:tc>
          <w:tcPr>
            <w:tcW w:w="1701" w:type="dxa"/>
            <w:shd w:val="clear" w:color="auto" w:fill="auto"/>
            <w:vAlign w:val="center"/>
          </w:tcPr>
          <w:p w14:paraId="66D9F063" w14:textId="119C33CC"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5</w:t>
            </w:r>
          </w:p>
        </w:tc>
        <w:tc>
          <w:tcPr>
            <w:tcW w:w="1701" w:type="dxa"/>
            <w:shd w:val="clear" w:color="auto" w:fill="auto"/>
            <w:vAlign w:val="center"/>
          </w:tcPr>
          <w:p w14:paraId="51E7EFEA" w14:textId="77777777"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7</w:t>
            </w:r>
          </w:p>
        </w:tc>
      </w:tr>
      <w:tr w:rsidR="00763600" w:rsidRPr="00294B93" w14:paraId="1ED03BBA" w14:textId="77777777" w:rsidTr="00763600">
        <w:trPr>
          <w:cantSplit/>
          <w:trHeight w:val="304"/>
        </w:trPr>
        <w:tc>
          <w:tcPr>
            <w:tcW w:w="2267" w:type="dxa"/>
            <w:shd w:val="clear" w:color="auto" w:fill="auto"/>
            <w:vAlign w:val="center"/>
          </w:tcPr>
          <w:p w14:paraId="4C0BEE55" w14:textId="09A043F5"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Professional papers in the last 5 years (total)</w:t>
            </w:r>
          </w:p>
        </w:tc>
        <w:tc>
          <w:tcPr>
            <w:tcW w:w="1701" w:type="dxa"/>
            <w:vAlign w:val="center"/>
          </w:tcPr>
          <w:p w14:paraId="0EC5EF64" w14:textId="2BA5BF52" w:rsidR="00763600" w:rsidRPr="00294B93" w:rsidRDefault="00763600" w:rsidP="00763600">
            <w:pPr>
              <w:rPr>
                <w:rFonts w:ascii="Arial" w:hAnsi="Arial" w:cs="Arial"/>
                <w:i/>
                <w:iCs/>
                <w:sz w:val="16"/>
                <w:szCs w:val="16"/>
              </w:rPr>
            </w:pPr>
            <w:r w:rsidRPr="00294B93">
              <w:rPr>
                <w:rFonts w:ascii="Arial" w:eastAsia="Calibri" w:hAnsi="Arial" w:cs="Arial"/>
                <w:i/>
                <w:iCs/>
                <w:sz w:val="16"/>
                <w:szCs w:val="16"/>
              </w:rPr>
              <w:t>-</w:t>
            </w:r>
          </w:p>
        </w:tc>
        <w:tc>
          <w:tcPr>
            <w:tcW w:w="1701" w:type="dxa"/>
            <w:vAlign w:val="center"/>
          </w:tcPr>
          <w:p w14:paraId="5A7D93E3" w14:textId="10A966B6" w:rsidR="00763600" w:rsidRPr="00294B93" w:rsidRDefault="00763600" w:rsidP="00763600">
            <w:pPr>
              <w:rPr>
                <w:rFonts w:ascii="Arial" w:hAnsi="Arial" w:cs="Arial"/>
                <w:i/>
                <w:iCs/>
                <w:sz w:val="16"/>
                <w:szCs w:val="16"/>
              </w:rPr>
            </w:pPr>
            <w:r w:rsidRPr="00294B93">
              <w:rPr>
                <w:rFonts w:ascii="Arial" w:eastAsia="Calibri" w:hAnsi="Arial" w:cs="Arial"/>
                <w:i/>
                <w:iCs/>
                <w:sz w:val="16"/>
                <w:szCs w:val="16"/>
              </w:rPr>
              <w:t>-</w:t>
            </w:r>
          </w:p>
        </w:tc>
        <w:tc>
          <w:tcPr>
            <w:tcW w:w="1701" w:type="dxa"/>
            <w:shd w:val="clear" w:color="auto" w:fill="auto"/>
            <w:vAlign w:val="center"/>
          </w:tcPr>
          <w:p w14:paraId="00C30FDE" w14:textId="1716F72B"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3</w:t>
            </w:r>
          </w:p>
        </w:tc>
        <w:tc>
          <w:tcPr>
            <w:tcW w:w="1701" w:type="dxa"/>
            <w:tcBorders>
              <w:bottom w:val="single" w:sz="4" w:space="0" w:color="auto"/>
            </w:tcBorders>
            <w:shd w:val="clear" w:color="auto" w:fill="auto"/>
            <w:vAlign w:val="center"/>
          </w:tcPr>
          <w:p w14:paraId="56447B15"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w:t>
            </w:r>
          </w:p>
        </w:tc>
      </w:tr>
      <w:tr w:rsidR="00763600" w:rsidRPr="00294B93" w14:paraId="14E9528A" w14:textId="77777777" w:rsidTr="00763600">
        <w:trPr>
          <w:cantSplit/>
          <w:trHeight w:val="304"/>
        </w:trPr>
        <w:tc>
          <w:tcPr>
            <w:tcW w:w="2267" w:type="dxa"/>
            <w:shd w:val="clear" w:color="auto" w:fill="auto"/>
            <w:vAlign w:val="center"/>
          </w:tcPr>
          <w:p w14:paraId="359016BA" w14:textId="645BC5C0"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Total number of citations (specify database)</w:t>
            </w:r>
          </w:p>
        </w:tc>
        <w:tc>
          <w:tcPr>
            <w:tcW w:w="1701" w:type="dxa"/>
            <w:vAlign w:val="center"/>
          </w:tcPr>
          <w:p w14:paraId="605AA5B0" w14:textId="4DD61741" w:rsidR="00763600" w:rsidRPr="00294B93" w:rsidRDefault="00763600" w:rsidP="00763600">
            <w:pPr>
              <w:rPr>
                <w:rFonts w:ascii="Arial" w:hAnsi="Arial" w:cs="Arial"/>
                <w:i/>
                <w:iCs/>
                <w:sz w:val="16"/>
                <w:szCs w:val="16"/>
              </w:rPr>
            </w:pPr>
            <w:r w:rsidRPr="00294B93">
              <w:rPr>
                <w:rFonts w:ascii="Arial" w:hAnsi="Arial" w:cs="Arial"/>
                <w:i/>
                <w:iCs/>
                <w:sz w:val="16"/>
                <w:szCs w:val="16"/>
              </w:rPr>
              <w:t>122 (Google Scholar)</w:t>
            </w:r>
          </w:p>
        </w:tc>
        <w:tc>
          <w:tcPr>
            <w:tcW w:w="1701" w:type="dxa"/>
            <w:vAlign w:val="center"/>
          </w:tcPr>
          <w:p w14:paraId="109327DC" w14:textId="2946E8DD" w:rsidR="00763600" w:rsidRPr="00294B93" w:rsidRDefault="00763600" w:rsidP="00763600">
            <w:pPr>
              <w:rPr>
                <w:rFonts w:ascii="Arial" w:hAnsi="Arial" w:cs="Arial"/>
                <w:i/>
                <w:iCs/>
                <w:sz w:val="16"/>
                <w:szCs w:val="16"/>
              </w:rPr>
            </w:pPr>
            <w:r w:rsidRPr="00294B93">
              <w:rPr>
                <w:rFonts w:ascii="Arial" w:eastAsia="Calibri" w:hAnsi="Arial" w:cs="Arial"/>
                <w:i/>
                <w:iCs/>
                <w:sz w:val="16"/>
                <w:szCs w:val="16"/>
              </w:rPr>
              <w:t>-</w:t>
            </w:r>
          </w:p>
        </w:tc>
        <w:tc>
          <w:tcPr>
            <w:tcW w:w="1701" w:type="dxa"/>
            <w:shd w:val="clear" w:color="auto" w:fill="auto"/>
            <w:vAlign w:val="center"/>
          </w:tcPr>
          <w:p w14:paraId="73C4B456" w14:textId="297B1303"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208 (Scopus)</w:t>
            </w:r>
          </w:p>
        </w:tc>
        <w:tc>
          <w:tcPr>
            <w:tcW w:w="1701" w:type="dxa"/>
            <w:tcBorders>
              <w:top w:val="single" w:sz="4" w:space="0" w:color="auto"/>
              <w:left w:val="nil"/>
              <w:bottom w:val="single" w:sz="4" w:space="0" w:color="auto"/>
              <w:right w:val="nil"/>
            </w:tcBorders>
            <w:shd w:val="clear" w:color="auto" w:fill="auto"/>
            <w:vAlign w:val="center"/>
          </w:tcPr>
          <w:p w14:paraId="5C472E1E" w14:textId="77777777"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411 (Google expert)</w:t>
            </w:r>
          </w:p>
        </w:tc>
      </w:tr>
      <w:tr w:rsidR="00763600" w:rsidRPr="00294B93" w14:paraId="18313498" w14:textId="77777777" w:rsidTr="00763600">
        <w:trPr>
          <w:cantSplit/>
          <w:trHeight w:val="304"/>
        </w:trPr>
        <w:tc>
          <w:tcPr>
            <w:tcW w:w="2267" w:type="dxa"/>
            <w:shd w:val="clear" w:color="auto" w:fill="auto"/>
            <w:vAlign w:val="center"/>
          </w:tcPr>
          <w:p w14:paraId="56103114" w14:textId="2FBE35FC"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Total h-index (specify base)</w:t>
            </w:r>
          </w:p>
        </w:tc>
        <w:tc>
          <w:tcPr>
            <w:tcW w:w="1701" w:type="dxa"/>
            <w:vAlign w:val="center"/>
          </w:tcPr>
          <w:p w14:paraId="00B4EC63" w14:textId="20602E5E" w:rsidR="00763600" w:rsidRPr="00294B93" w:rsidRDefault="00763600" w:rsidP="00763600">
            <w:pPr>
              <w:rPr>
                <w:rFonts w:ascii="Arial" w:hAnsi="Arial" w:cs="Arial"/>
                <w:i/>
                <w:iCs/>
                <w:sz w:val="16"/>
                <w:szCs w:val="16"/>
              </w:rPr>
            </w:pPr>
            <w:r w:rsidRPr="00294B93">
              <w:rPr>
                <w:rFonts w:ascii="Arial" w:hAnsi="Arial" w:cs="Arial"/>
                <w:i/>
                <w:iCs/>
                <w:sz w:val="16"/>
                <w:szCs w:val="16"/>
              </w:rPr>
              <w:t>6 (Google expert)</w:t>
            </w:r>
          </w:p>
        </w:tc>
        <w:tc>
          <w:tcPr>
            <w:tcW w:w="1701" w:type="dxa"/>
            <w:vAlign w:val="center"/>
          </w:tcPr>
          <w:p w14:paraId="37DD51BB" w14:textId="24DF9BF3" w:rsidR="00763600" w:rsidRPr="00294B93" w:rsidRDefault="00763600" w:rsidP="00763600">
            <w:pPr>
              <w:rPr>
                <w:rFonts w:ascii="Arial" w:hAnsi="Arial" w:cs="Arial"/>
                <w:i/>
                <w:iCs/>
                <w:sz w:val="16"/>
                <w:szCs w:val="16"/>
              </w:rPr>
            </w:pPr>
            <w:r w:rsidRPr="00294B93">
              <w:rPr>
                <w:rFonts w:ascii="Arial" w:eastAsia="Calibri" w:hAnsi="Arial" w:cs="Arial"/>
                <w:i/>
                <w:iCs/>
                <w:sz w:val="16"/>
                <w:szCs w:val="16"/>
              </w:rPr>
              <w:t>-</w:t>
            </w:r>
          </w:p>
        </w:tc>
        <w:tc>
          <w:tcPr>
            <w:tcW w:w="1701" w:type="dxa"/>
            <w:shd w:val="clear" w:color="auto" w:fill="auto"/>
            <w:vAlign w:val="center"/>
          </w:tcPr>
          <w:p w14:paraId="4637A7E7" w14:textId="7FD432B9"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9 (Scopus)</w:t>
            </w:r>
          </w:p>
        </w:tc>
        <w:tc>
          <w:tcPr>
            <w:tcW w:w="1701" w:type="dxa"/>
            <w:tcBorders>
              <w:top w:val="single" w:sz="4" w:space="0" w:color="auto"/>
              <w:left w:val="nil"/>
              <w:bottom w:val="single" w:sz="4" w:space="0" w:color="auto"/>
              <w:right w:val="nil"/>
            </w:tcBorders>
            <w:shd w:val="clear" w:color="auto" w:fill="auto"/>
            <w:vAlign w:val="center"/>
          </w:tcPr>
          <w:p w14:paraId="60312860" w14:textId="77777777"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13 (Google expert)</w:t>
            </w:r>
          </w:p>
        </w:tc>
      </w:tr>
      <w:tr w:rsidR="00763600" w:rsidRPr="00294B93" w14:paraId="06B18316" w14:textId="77777777" w:rsidTr="00763600">
        <w:trPr>
          <w:cantSplit/>
          <w:trHeight w:val="434"/>
        </w:trPr>
        <w:tc>
          <w:tcPr>
            <w:tcW w:w="2267" w:type="dxa"/>
            <w:shd w:val="clear" w:color="auto" w:fill="auto"/>
            <w:vAlign w:val="center"/>
          </w:tcPr>
          <w:p w14:paraId="32BB58C7"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Leader and/or collaborator on competitive projects (total)</w:t>
            </w:r>
          </w:p>
        </w:tc>
        <w:tc>
          <w:tcPr>
            <w:tcW w:w="1701" w:type="dxa"/>
            <w:vAlign w:val="center"/>
          </w:tcPr>
          <w:p w14:paraId="383F6121" w14:textId="316E7DEA" w:rsidR="00763600" w:rsidRPr="00294B93" w:rsidRDefault="00763600" w:rsidP="00763600">
            <w:pPr>
              <w:rPr>
                <w:rFonts w:ascii="Arial" w:hAnsi="Arial" w:cs="Arial"/>
                <w:i/>
                <w:iCs/>
                <w:sz w:val="16"/>
                <w:szCs w:val="16"/>
              </w:rPr>
            </w:pPr>
            <w:r w:rsidRPr="00294B93">
              <w:rPr>
                <w:rFonts w:ascii="Arial" w:hAnsi="Arial" w:cs="Arial"/>
                <w:i/>
                <w:iCs/>
                <w:sz w:val="16"/>
                <w:szCs w:val="16"/>
              </w:rPr>
              <w:t>4</w:t>
            </w:r>
          </w:p>
        </w:tc>
        <w:tc>
          <w:tcPr>
            <w:tcW w:w="1701" w:type="dxa"/>
            <w:vAlign w:val="center"/>
          </w:tcPr>
          <w:p w14:paraId="727E0C45" w14:textId="76E13C2B" w:rsidR="00763600" w:rsidRPr="00294B93" w:rsidRDefault="00763600" w:rsidP="00763600">
            <w:pPr>
              <w:rPr>
                <w:rFonts w:ascii="Arial" w:hAnsi="Arial" w:cs="Arial"/>
                <w:i/>
                <w:iCs/>
                <w:sz w:val="16"/>
                <w:szCs w:val="16"/>
              </w:rPr>
            </w:pPr>
            <w:r w:rsidRPr="00294B93">
              <w:rPr>
                <w:rFonts w:ascii="Arial" w:hAnsi="Arial" w:cs="Arial"/>
                <w:i/>
                <w:iCs/>
                <w:sz w:val="16"/>
                <w:szCs w:val="16"/>
              </w:rPr>
              <w:t>2</w:t>
            </w:r>
          </w:p>
        </w:tc>
        <w:tc>
          <w:tcPr>
            <w:tcW w:w="1701" w:type="dxa"/>
            <w:shd w:val="clear" w:color="auto" w:fill="auto"/>
            <w:vAlign w:val="center"/>
          </w:tcPr>
          <w:p w14:paraId="58498E8D" w14:textId="5625A472"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5</w:t>
            </w:r>
          </w:p>
        </w:tc>
        <w:tc>
          <w:tcPr>
            <w:tcW w:w="1701" w:type="dxa"/>
            <w:tcBorders>
              <w:top w:val="single" w:sz="4" w:space="0" w:color="auto"/>
              <w:left w:val="nil"/>
              <w:bottom w:val="single" w:sz="4" w:space="0" w:color="auto"/>
              <w:right w:val="nil"/>
            </w:tcBorders>
            <w:shd w:val="clear" w:color="auto" w:fill="auto"/>
            <w:vAlign w:val="center"/>
          </w:tcPr>
          <w:p w14:paraId="18EEA346" w14:textId="77777777"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3</w:t>
            </w:r>
          </w:p>
        </w:tc>
      </w:tr>
      <w:tr w:rsidR="00763600" w:rsidRPr="00294B93" w14:paraId="1CD91D41" w14:textId="77777777" w:rsidTr="00763600">
        <w:trPr>
          <w:cantSplit/>
          <w:trHeight w:val="434"/>
        </w:trPr>
        <w:tc>
          <w:tcPr>
            <w:tcW w:w="2267" w:type="dxa"/>
            <w:shd w:val="clear" w:color="auto" w:fill="auto"/>
            <w:vAlign w:val="center"/>
          </w:tcPr>
          <w:p w14:paraId="62FE986A"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Leader and/or collaborator on other projects (total)</w:t>
            </w:r>
          </w:p>
        </w:tc>
        <w:tc>
          <w:tcPr>
            <w:tcW w:w="1701" w:type="dxa"/>
            <w:vAlign w:val="center"/>
          </w:tcPr>
          <w:p w14:paraId="5221064C" w14:textId="39CE265F" w:rsidR="00763600" w:rsidRPr="00294B93" w:rsidRDefault="00763600" w:rsidP="00763600">
            <w:pPr>
              <w:rPr>
                <w:rFonts w:ascii="Arial" w:hAnsi="Arial" w:cs="Arial"/>
                <w:i/>
                <w:iCs/>
                <w:sz w:val="16"/>
                <w:szCs w:val="16"/>
              </w:rPr>
            </w:pPr>
            <w:r w:rsidRPr="00294B93">
              <w:rPr>
                <w:rFonts w:ascii="Arial" w:hAnsi="Arial" w:cs="Arial"/>
                <w:i/>
                <w:iCs/>
                <w:sz w:val="16"/>
                <w:szCs w:val="16"/>
              </w:rPr>
              <w:t>-</w:t>
            </w:r>
          </w:p>
        </w:tc>
        <w:tc>
          <w:tcPr>
            <w:tcW w:w="1701" w:type="dxa"/>
            <w:vAlign w:val="center"/>
          </w:tcPr>
          <w:p w14:paraId="57FB7111" w14:textId="34A2E1F4" w:rsidR="00763600" w:rsidRPr="00294B93" w:rsidRDefault="00763600" w:rsidP="00763600">
            <w:pPr>
              <w:rPr>
                <w:rFonts w:ascii="Arial" w:hAnsi="Arial" w:cs="Arial"/>
                <w:i/>
                <w:iCs/>
                <w:sz w:val="16"/>
                <w:szCs w:val="16"/>
              </w:rPr>
            </w:pPr>
            <w:r w:rsidRPr="00294B93">
              <w:rPr>
                <w:rFonts w:ascii="Arial" w:hAnsi="Arial" w:cs="Arial"/>
                <w:i/>
                <w:iCs/>
                <w:sz w:val="16"/>
                <w:szCs w:val="16"/>
              </w:rPr>
              <w:t>-</w:t>
            </w:r>
          </w:p>
        </w:tc>
        <w:tc>
          <w:tcPr>
            <w:tcW w:w="1701" w:type="dxa"/>
            <w:shd w:val="clear" w:color="auto" w:fill="auto"/>
            <w:vAlign w:val="center"/>
          </w:tcPr>
          <w:p w14:paraId="5C2A07E7" w14:textId="3242AD11"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4</w:t>
            </w:r>
          </w:p>
        </w:tc>
        <w:tc>
          <w:tcPr>
            <w:tcW w:w="1701" w:type="dxa"/>
            <w:tcBorders>
              <w:top w:val="single" w:sz="4" w:space="0" w:color="auto"/>
              <w:left w:val="nil"/>
              <w:bottom w:val="single" w:sz="4" w:space="0" w:color="auto"/>
              <w:right w:val="nil"/>
            </w:tcBorders>
            <w:shd w:val="clear" w:color="auto" w:fill="auto"/>
            <w:vAlign w:val="center"/>
          </w:tcPr>
          <w:p w14:paraId="537E0A40" w14:textId="77777777" w:rsidR="00763600" w:rsidRPr="00294B93" w:rsidRDefault="00763600" w:rsidP="00763600">
            <w:pPr>
              <w:rPr>
                <w:rFonts w:ascii="Arial" w:eastAsia="Calibri" w:hAnsi="Arial" w:cs="Arial"/>
                <w:i/>
                <w:iCs/>
                <w:sz w:val="16"/>
                <w:szCs w:val="16"/>
              </w:rPr>
            </w:pPr>
            <w:r w:rsidRPr="00294B93">
              <w:rPr>
                <w:rFonts w:ascii="Arial" w:hAnsi="Arial" w:cs="Arial"/>
                <w:i/>
                <w:iCs/>
                <w:sz w:val="16"/>
                <w:szCs w:val="16"/>
              </w:rPr>
              <w:t>5</w:t>
            </w:r>
          </w:p>
        </w:tc>
      </w:tr>
      <w:tr w:rsidR="00763600" w:rsidRPr="00294B93" w14:paraId="32651B87" w14:textId="77777777" w:rsidTr="00763600">
        <w:trPr>
          <w:cantSplit/>
          <w:trHeight w:val="434"/>
        </w:trPr>
        <w:tc>
          <w:tcPr>
            <w:tcW w:w="2267" w:type="dxa"/>
            <w:shd w:val="clear" w:color="auto" w:fill="auto"/>
            <w:vAlign w:val="center"/>
          </w:tcPr>
          <w:p w14:paraId="5043FCC9"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List of courses taught in the program</w:t>
            </w:r>
          </w:p>
        </w:tc>
        <w:tc>
          <w:tcPr>
            <w:tcW w:w="1701" w:type="dxa"/>
            <w:vAlign w:val="center"/>
          </w:tcPr>
          <w:p w14:paraId="40FDD6F8" w14:textId="67C32681" w:rsidR="00763600" w:rsidRPr="00294B93" w:rsidRDefault="00763600" w:rsidP="00763600">
            <w:pPr>
              <w:rPr>
                <w:rFonts w:ascii="Arial" w:hAnsi="Arial" w:cs="Arial"/>
                <w:i/>
                <w:iCs/>
                <w:sz w:val="16"/>
                <w:szCs w:val="16"/>
              </w:rPr>
            </w:pPr>
            <w:r w:rsidRPr="00294B93">
              <w:rPr>
                <w:rFonts w:ascii="Arial" w:hAnsi="Arial" w:cs="Arial"/>
                <w:i/>
                <w:iCs/>
                <w:sz w:val="16"/>
                <w:szCs w:val="16"/>
              </w:rPr>
              <w:t>Legal framework of maritime property and seaports</w:t>
            </w:r>
          </w:p>
        </w:tc>
        <w:tc>
          <w:tcPr>
            <w:tcW w:w="1701" w:type="dxa"/>
            <w:vAlign w:val="center"/>
          </w:tcPr>
          <w:p w14:paraId="652CAC0D" w14:textId="2AF5A917" w:rsidR="00763600" w:rsidRPr="00294B93" w:rsidRDefault="00CF7ED0" w:rsidP="00763600">
            <w:pPr>
              <w:rPr>
                <w:rFonts w:ascii="Arial" w:hAnsi="Arial" w:cs="Arial"/>
                <w:i/>
                <w:iCs/>
                <w:sz w:val="16"/>
                <w:szCs w:val="16"/>
              </w:rPr>
            </w:pPr>
            <w:r w:rsidRPr="00CF7ED0">
              <w:rPr>
                <w:rFonts w:ascii="Arial" w:hAnsi="Arial" w:cs="Arial"/>
                <w:i/>
                <w:iCs/>
                <w:sz w:val="16"/>
                <w:szCs w:val="16"/>
              </w:rPr>
              <w:t>Marine environment protection and fisheries law</w:t>
            </w:r>
          </w:p>
        </w:tc>
        <w:tc>
          <w:tcPr>
            <w:tcW w:w="1701" w:type="dxa"/>
            <w:shd w:val="clear" w:color="auto" w:fill="auto"/>
            <w:vAlign w:val="center"/>
          </w:tcPr>
          <w:p w14:paraId="5B45915F" w14:textId="238F894D" w:rsidR="00763600" w:rsidRPr="00294B93" w:rsidRDefault="00763600" w:rsidP="00763600">
            <w:pPr>
              <w:rPr>
                <w:rFonts w:ascii="Arial" w:hAnsi="Arial" w:cs="Arial"/>
                <w:i/>
                <w:iCs/>
                <w:sz w:val="16"/>
                <w:szCs w:val="16"/>
              </w:rPr>
            </w:pPr>
            <w:r w:rsidRPr="00294B93">
              <w:rPr>
                <w:rFonts w:ascii="Arial" w:hAnsi="Arial" w:cs="Arial"/>
                <w:i/>
                <w:iCs/>
                <w:sz w:val="16"/>
                <w:szCs w:val="16"/>
              </w:rPr>
              <w:t xml:space="preserve">Reproduction of marine organisms, </w:t>
            </w:r>
            <w:r w:rsidR="006E78D5" w:rsidRPr="006E78D5">
              <w:rPr>
                <w:rFonts w:ascii="Arial" w:hAnsi="Arial" w:cs="Arial"/>
                <w:i/>
                <w:iCs/>
                <w:sz w:val="16"/>
                <w:szCs w:val="16"/>
              </w:rPr>
              <w:t xml:space="preserve">Physiology of marine </w:t>
            </w:r>
            <w:proofErr w:type="gramStart"/>
            <w:r w:rsidR="006E78D5" w:rsidRPr="006E78D5">
              <w:rPr>
                <w:rFonts w:ascii="Arial" w:hAnsi="Arial" w:cs="Arial"/>
                <w:i/>
                <w:iCs/>
                <w:sz w:val="16"/>
                <w:szCs w:val="16"/>
              </w:rPr>
              <w:t>organisms</w:t>
            </w:r>
            <w:proofErr w:type="gramEnd"/>
            <w:r w:rsidR="006E78D5" w:rsidRPr="006E78D5">
              <w:rPr>
                <w:rFonts w:ascii="Arial" w:hAnsi="Arial" w:cs="Arial"/>
                <w:i/>
                <w:iCs/>
                <w:sz w:val="16"/>
                <w:szCs w:val="16"/>
              </w:rPr>
              <w:t xml:space="preserve"> adaptation</w:t>
            </w:r>
            <w:r w:rsidRPr="00294B93">
              <w:rPr>
                <w:rFonts w:ascii="Arial" w:hAnsi="Arial" w:cs="Arial"/>
                <w:i/>
                <w:iCs/>
                <w:sz w:val="16"/>
                <w:szCs w:val="16"/>
              </w:rPr>
              <w:t>, Fish behavior, Fish otoliths</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E6C800" w14:textId="107466AE" w:rsidR="00763600" w:rsidRPr="00294B93" w:rsidRDefault="00896719" w:rsidP="00763600">
            <w:pPr>
              <w:rPr>
                <w:rFonts w:ascii="Arial" w:hAnsi="Arial" w:cs="Arial"/>
                <w:i/>
                <w:iCs/>
                <w:sz w:val="16"/>
                <w:szCs w:val="16"/>
              </w:rPr>
            </w:pPr>
            <w:r w:rsidRPr="00896719">
              <w:rPr>
                <w:rFonts w:ascii="Arial" w:hAnsi="Arial" w:cs="Arial"/>
                <w:i/>
                <w:iCs/>
                <w:sz w:val="16"/>
                <w:szCs w:val="16"/>
              </w:rPr>
              <w:t>Scientific methodology</w:t>
            </w:r>
            <w:r w:rsidR="00763600" w:rsidRPr="00294B93">
              <w:rPr>
                <w:rFonts w:ascii="Arial" w:hAnsi="Arial" w:cs="Arial"/>
                <w:i/>
                <w:iCs/>
                <w:sz w:val="16"/>
                <w:szCs w:val="16"/>
              </w:rPr>
              <w:t xml:space="preserve">, </w:t>
            </w:r>
            <w:r w:rsidR="009861B5" w:rsidRPr="009861B5">
              <w:rPr>
                <w:rFonts w:ascii="Arial" w:hAnsi="Arial" w:cs="Arial"/>
                <w:i/>
                <w:iCs/>
                <w:sz w:val="16"/>
                <w:szCs w:val="16"/>
              </w:rPr>
              <w:t>Well-being of aquatic laboratory animals</w:t>
            </w:r>
          </w:p>
        </w:tc>
      </w:tr>
      <w:tr w:rsidR="00763600" w:rsidRPr="00294B93" w14:paraId="44B605DE" w14:textId="77777777" w:rsidTr="00763600">
        <w:trPr>
          <w:cantSplit/>
          <w:trHeight w:val="434"/>
        </w:trPr>
        <w:tc>
          <w:tcPr>
            <w:tcW w:w="2267" w:type="dxa"/>
            <w:shd w:val="clear" w:color="auto" w:fill="auto"/>
            <w:vAlign w:val="center"/>
          </w:tcPr>
          <w:p w14:paraId="6BDDC59C" w14:textId="77777777" w:rsidR="00763600" w:rsidRPr="00294B93" w:rsidRDefault="00763600" w:rsidP="00763600">
            <w:pPr>
              <w:rPr>
                <w:rFonts w:ascii="Arial" w:eastAsia="Calibri" w:hAnsi="Arial" w:cs="Arial"/>
                <w:i/>
                <w:iCs/>
                <w:sz w:val="16"/>
                <w:szCs w:val="16"/>
              </w:rPr>
            </w:pPr>
            <w:r w:rsidRPr="00294B93">
              <w:rPr>
                <w:rFonts w:ascii="Arial" w:eastAsia="Calibri" w:hAnsi="Arial" w:cs="Arial"/>
                <w:i/>
                <w:iCs/>
                <w:sz w:val="16"/>
                <w:szCs w:val="16"/>
              </w:rPr>
              <w:t>List of training courses for acquiring teaching competencies</w:t>
            </w:r>
          </w:p>
        </w:tc>
        <w:tc>
          <w:tcPr>
            <w:tcW w:w="1701" w:type="dxa"/>
            <w:vAlign w:val="center"/>
          </w:tcPr>
          <w:p w14:paraId="65267C73" w14:textId="2465FADF" w:rsidR="00763600" w:rsidRPr="00294B93" w:rsidRDefault="00763600" w:rsidP="00763600">
            <w:pPr>
              <w:rPr>
                <w:rFonts w:ascii="Arial" w:hAnsi="Arial" w:cs="Arial"/>
                <w:i/>
                <w:iCs/>
                <w:sz w:val="16"/>
                <w:szCs w:val="16"/>
              </w:rPr>
            </w:pPr>
            <w:r w:rsidRPr="00294B93">
              <w:rPr>
                <w:rFonts w:ascii="Arial" w:hAnsi="Arial" w:cs="Arial"/>
                <w:i/>
                <w:iCs/>
                <w:sz w:val="16"/>
                <w:szCs w:val="16"/>
              </w:rPr>
              <w:t>Teaching Competencies in Higher Education: Learning and Teaching, Faculty of Philosophy in Rijeka</w:t>
            </w:r>
          </w:p>
        </w:tc>
        <w:tc>
          <w:tcPr>
            <w:tcW w:w="1701" w:type="dxa"/>
            <w:vAlign w:val="center"/>
          </w:tcPr>
          <w:p w14:paraId="10814223" w14:textId="77777777" w:rsidR="00763600" w:rsidRPr="00294B93" w:rsidRDefault="00763600" w:rsidP="00763600">
            <w:pPr>
              <w:rPr>
                <w:rFonts w:ascii="Arial" w:hAnsi="Arial" w:cs="Arial"/>
                <w:i/>
                <w:iCs/>
                <w:sz w:val="16"/>
                <w:szCs w:val="16"/>
              </w:rPr>
            </w:pPr>
          </w:p>
        </w:tc>
        <w:tc>
          <w:tcPr>
            <w:tcW w:w="1701" w:type="dxa"/>
            <w:shd w:val="clear" w:color="auto" w:fill="auto"/>
            <w:vAlign w:val="center"/>
          </w:tcPr>
          <w:p w14:paraId="35F2DB06" w14:textId="6F127B36" w:rsidR="00763600" w:rsidRPr="00294B93" w:rsidRDefault="00763600" w:rsidP="00763600">
            <w:pPr>
              <w:rPr>
                <w:rFonts w:ascii="Arial" w:hAnsi="Arial" w:cs="Arial"/>
                <w:i/>
                <w:iCs/>
                <w:sz w:val="16"/>
                <w:szCs w:val="16"/>
              </w:rPr>
            </w:pPr>
            <w:r w:rsidRPr="00294B93">
              <w:rPr>
                <w:rFonts w:ascii="Arial" w:hAnsi="Arial" w:cs="Arial"/>
                <w:i/>
                <w:iCs/>
                <w:sz w:val="16"/>
                <w:szCs w:val="16"/>
              </w:rPr>
              <w:t>Education "Teaching process and teacher competences in higher education"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C937A4" w14:textId="77777777" w:rsidR="00763600" w:rsidRPr="00294B93" w:rsidRDefault="00763600" w:rsidP="00763600">
            <w:pPr>
              <w:rPr>
                <w:rFonts w:ascii="Arial" w:hAnsi="Arial" w:cs="Arial"/>
                <w:i/>
                <w:iCs/>
                <w:sz w:val="16"/>
                <w:szCs w:val="16"/>
              </w:rPr>
            </w:pPr>
            <w:r w:rsidRPr="00294B93">
              <w:rPr>
                <w:rFonts w:ascii="Arial" w:hAnsi="Arial" w:cs="Arial"/>
                <w:i/>
                <w:iCs/>
                <w:sz w:val="16"/>
                <w:szCs w:val="16"/>
              </w:rPr>
              <w:t>Education "Teaching process and teacher competences in higher education"</w:t>
            </w:r>
          </w:p>
        </w:tc>
      </w:tr>
      <w:bookmarkEnd w:id="28"/>
    </w:tbl>
    <w:p w14:paraId="2DFB30FA" w14:textId="77777777" w:rsidR="00294B93" w:rsidRDefault="00294B93" w:rsidP="000736D3">
      <w:pPr>
        <w:spacing w:after="0" w:line="240" w:lineRule="auto"/>
        <w:jc w:val="both"/>
        <w:rPr>
          <w:rFonts w:ascii="Arial" w:hAnsi="Arial" w:cs="Arial"/>
          <w:sz w:val="20"/>
          <w:szCs w:val="20"/>
        </w:rPr>
      </w:pPr>
    </w:p>
    <w:p w14:paraId="6871660D" w14:textId="77777777" w:rsidR="009B4E32" w:rsidRDefault="009B4E32" w:rsidP="000736D3">
      <w:pPr>
        <w:spacing w:after="0" w:line="240" w:lineRule="auto"/>
        <w:jc w:val="both"/>
        <w:rPr>
          <w:rFonts w:ascii="Arial" w:hAnsi="Arial" w:cs="Arial"/>
          <w:sz w:val="20"/>
          <w:szCs w:val="20"/>
        </w:rPr>
      </w:pPr>
    </w:p>
    <w:p w14:paraId="5FF691A1" w14:textId="10355A7F" w:rsidR="00763600" w:rsidRDefault="00763600">
      <w:pPr>
        <w:rPr>
          <w:rFonts w:ascii="Arial" w:hAnsi="Arial" w:cs="Arial"/>
          <w:sz w:val="20"/>
          <w:szCs w:val="20"/>
        </w:rPr>
      </w:pPr>
      <w:r>
        <w:rPr>
          <w:rFonts w:ascii="Arial" w:hAnsi="Arial" w:cs="Arial"/>
          <w:sz w:val="20"/>
          <w:szCs w:val="20"/>
        </w:rPr>
        <w:br w:type="page"/>
      </w:r>
    </w:p>
    <w:tbl>
      <w:tblPr>
        <w:tblStyle w:val="TableGrid1"/>
        <w:tblW w:w="5000" w:type="pct"/>
        <w:tblLayout w:type="fixed"/>
        <w:tblLook w:val="04A0" w:firstRow="1" w:lastRow="0" w:firstColumn="1" w:lastColumn="0" w:noHBand="0" w:noVBand="1"/>
      </w:tblPr>
      <w:tblGrid>
        <w:gridCol w:w="2266"/>
        <w:gridCol w:w="1840"/>
        <w:gridCol w:w="1558"/>
        <w:gridCol w:w="1699"/>
        <w:gridCol w:w="1699"/>
      </w:tblGrid>
      <w:tr w:rsidR="00763600" w:rsidRPr="00763600" w14:paraId="11D3676C" w14:textId="77777777" w:rsidTr="00507BCA">
        <w:trPr>
          <w:cantSplit/>
          <w:trHeight w:val="489"/>
        </w:trPr>
        <w:tc>
          <w:tcPr>
            <w:tcW w:w="2266" w:type="dxa"/>
            <w:shd w:val="clear" w:color="auto" w:fill="auto"/>
            <w:vAlign w:val="center"/>
          </w:tcPr>
          <w:p w14:paraId="6F8F0886" w14:textId="77777777" w:rsidR="00763600" w:rsidRPr="00763600" w:rsidRDefault="00763600" w:rsidP="00763600">
            <w:pPr>
              <w:rPr>
                <w:rFonts w:ascii="Arial" w:eastAsia="Calibri" w:hAnsi="Arial" w:cs="Arial"/>
                <w:b/>
                <w:bCs/>
                <w:i/>
                <w:iCs/>
                <w:sz w:val="16"/>
                <w:szCs w:val="16"/>
              </w:rPr>
            </w:pPr>
          </w:p>
        </w:tc>
        <w:tc>
          <w:tcPr>
            <w:tcW w:w="1840" w:type="dxa"/>
            <w:vAlign w:val="center"/>
          </w:tcPr>
          <w:p w14:paraId="7116F98F" w14:textId="77777777" w:rsidR="00763600" w:rsidRPr="00294B93" w:rsidRDefault="00763600" w:rsidP="00763600">
            <w:pPr>
              <w:rPr>
                <w:rFonts w:ascii="Arial" w:hAnsi="Arial" w:cs="Arial"/>
                <w:b/>
                <w:bCs/>
                <w:i/>
                <w:iCs/>
                <w:sz w:val="16"/>
                <w:szCs w:val="16"/>
              </w:rPr>
            </w:pPr>
            <w:r w:rsidRPr="00294B93">
              <w:rPr>
                <w:rFonts w:ascii="Arial" w:hAnsi="Arial" w:cs="Arial"/>
                <w:b/>
                <w:bCs/>
                <w:i/>
                <w:iCs/>
                <w:sz w:val="16"/>
                <w:szCs w:val="16"/>
              </w:rPr>
              <w:t>Teacher 9.</w:t>
            </w:r>
          </w:p>
          <w:p w14:paraId="1AF382A6" w14:textId="1970DAC3" w:rsidR="00763600" w:rsidRPr="00763600" w:rsidRDefault="00763600" w:rsidP="00763600">
            <w:pPr>
              <w:rPr>
                <w:rFonts w:ascii="Arial" w:hAnsi="Arial" w:cs="Arial"/>
                <w:b/>
                <w:bCs/>
                <w:i/>
                <w:iCs/>
                <w:sz w:val="16"/>
                <w:szCs w:val="16"/>
              </w:rPr>
            </w:pPr>
            <w:r w:rsidRPr="00294B93">
              <w:rPr>
                <w:rFonts w:ascii="Arial" w:hAnsi="Arial" w:cs="Arial"/>
                <w:b/>
                <w:bCs/>
                <w:i/>
                <w:iCs/>
                <w:sz w:val="16"/>
                <w:szCs w:val="16"/>
              </w:rPr>
              <w:t>Zeljka Trumbić</w:t>
            </w:r>
          </w:p>
        </w:tc>
        <w:tc>
          <w:tcPr>
            <w:tcW w:w="1558" w:type="dxa"/>
            <w:vAlign w:val="center"/>
          </w:tcPr>
          <w:p w14:paraId="19852F67" w14:textId="77777777" w:rsidR="00763600" w:rsidRPr="00294B93" w:rsidRDefault="00763600" w:rsidP="00763600">
            <w:pPr>
              <w:rPr>
                <w:rFonts w:ascii="Arial" w:hAnsi="Arial" w:cs="Arial"/>
                <w:b/>
                <w:bCs/>
                <w:i/>
                <w:iCs/>
                <w:sz w:val="16"/>
                <w:szCs w:val="16"/>
              </w:rPr>
            </w:pPr>
            <w:r w:rsidRPr="00294B93">
              <w:rPr>
                <w:rFonts w:ascii="Arial" w:hAnsi="Arial" w:cs="Arial"/>
                <w:b/>
                <w:bCs/>
                <w:i/>
                <w:iCs/>
                <w:sz w:val="16"/>
                <w:szCs w:val="16"/>
              </w:rPr>
              <w:t>Teacher 10.</w:t>
            </w:r>
          </w:p>
          <w:p w14:paraId="0AE7E516" w14:textId="25783D9D" w:rsidR="00763600" w:rsidRPr="00763600" w:rsidRDefault="00763600" w:rsidP="00763600">
            <w:pPr>
              <w:rPr>
                <w:rFonts w:ascii="Arial" w:hAnsi="Arial" w:cs="Arial"/>
                <w:b/>
                <w:bCs/>
                <w:i/>
                <w:iCs/>
                <w:sz w:val="16"/>
                <w:szCs w:val="16"/>
              </w:rPr>
            </w:pPr>
            <w:r w:rsidRPr="00294B93">
              <w:rPr>
                <w:rFonts w:ascii="Arial" w:hAnsi="Arial" w:cs="Arial"/>
                <w:b/>
                <w:bCs/>
                <w:i/>
                <w:iCs/>
                <w:sz w:val="16"/>
                <w:szCs w:val="16"/>
              </w:rPr>
              <w:t>Leon Grubisic</w:t>
            </w:r>
          </w:p>
        </w:tc>
        <w:tc>
          <w:tcPr>
            <w:tcW w:w="1699" w:type="dxa"/>
            <w:vAlign w:val="center"/>
          </w:tcPr>
          <w:p w14:paraId="10E0768C" w14:textId="77777777" w:rsidR="00763600" w:rsidRPr="00294B93" w:rsidRDefault="00763600" w:rsidP="00763600">
            <w:pPr>
              <w:rPr>
                <w:rFonts w:ascii="Arial" w:hAnsi="Arial" w:cs="Arial"/>
                <w:b/>
                <w:bCs/>
                <w:i/>
                <w:iCs/>
                <w:sz w:val="16"/>
                <w:szCs w:val="16"/>
              </w:rPr>
            </w:pPr>
            <w:r w:rsidRPr="00294B93">
              <w:rPr>
                <w:rFonts w:ascii="Arial" w:hAnsi="Arial" w:cs="Arial"/>
                <w:b/>
                <w:bCs/>
                <w:i/>
                <w:iCs/>
                <w:sz w:val="16"/>
                <w:szCs w:val="16"/>
              </w:rPr>
              <w:t>Teacher 11.</w:t>
            </w:r>
          </w:p>
          <w:p w14:paraId="7D4C3B1B" w14:textId="0E30896B" w:rsidR="00763600" w:rsidRPr="00763600" w:rsidRDefault="00763600" w:rsidP="00763600">
            <w:pPr>
              <w:rPr>
                <w:rFonts w:ascii="Arial" w:hAnsi="Arial" w:cs="Arial"/>
                <w:b/>
                <w:bCs/>
                <w:i/>
                <w:iCs/>
                <w:sz w:val="16"/>
                <w:szCs w:val="16"/>
              </w:rPr>
            </w:pPr>
            <w:r w:rsidRPr="00294B93">
              <w:rPr>
                <w:rFonts w:ascii="Arial" w:hAnsi="Arial" w:cs="Arial"/>
                <w:b/>
                <w:bCs/>
                <w:i/>
                <w:iCs/>
                <w:sz w:val="16"/>
                <w:szCs w:val="16"/>
              </w:rPr>
              <w:t xml:space="preserve">Gorana Jelic </w:t>
            </w:r>
            <w:proofErr w:type="spellStart"/>
            <w:r w:rsidRPr="00294B93">
              <w:rPr>
                <w:rFonts w:ascii="Arial" w:hAnsi="Arial" w:cs="Arial"/>
                <w:b/>
                <w:bCs/>
                <w:i/>
                <w:iCs/>
                <w:sz w:val="16"/>
                <w:szCs w:val="16"/>
              </w:rPr>
              <w:t>Mrcelic</w:t>
            </w:r>
            <w:proofErr w:type="spellEnd"/>
          </w:p>
        </w:tc>
        <w:tc>
          <w:tcPr>
            <w:tcW w:w="1699" w:type="dxa"/>
            <w:vAlign w:val="center"/>
          </w:tcPr>
          <w:p w14:paraId="771475F4" w14:textId="77777777" w:rsidR="00763600" w:rsidRPr="00294B93" w:rsidRDefault="00763600" w:rsidP="00763600">
            <w:pPr>
              <w:rPr>
                <w:rFonts w:ascii="Arial" w:hAnsi="Arial" w:cs="Arial"/>
                <w:b/>
                <w:bCs/>
                <w:i/>
                <w:iCs/>
                <w:sz w:val="16"/>
                <w:szCs w:val="16"/>
              </w:rPr>
            </w:pPr>
            <w:r w:rsidRPr="00294B93">
              <w:rPr>
                <w:rFonts w:ascii="Arial" w:hAnsi="Arial" w:cs="Arial"/>
                <w:b/>
                <w:bCs/>
                <w:i/>
                <w:iCs/>
                <w:sz w:val="16"/>
                <w:szCs w:val="16"/>
              </w:rPr>
              <w:t>Teacher 12.</w:t>
            </w:r>
          </w:p>
          <w:p w14:paraId="70846AE6" w14:textId="66FE18A9" w:rsidR="00763600" w:rsidRPr="00763600" w:rsidRDefault="00763600" w:rsidP="00763600">
            <w:pPr>
              <w:rPr>
                <w:rFonts w:ascii="Arial" w:hAnsi="Arial" w:cs="Arial"/>
                <w:b/>
                <w:bCs/>
                <w:i/>
                <w:iCs/>
                <w:sz w:val="16"/>
                <w:szCs w:val="16"/>
              </w:rPr>
            </w:pPr>
            <w:r w:rsidRPr="00294B93">
              <w:rPr>
                <w:rFonts w:ascii="Arial" w:hAnsi="Arial" w:cs="Arial"/>
                <w:b/>
                <w:bCs/>
                <w:i/>
                <w:iCs/>
                <w:sz w:val="16"/>
                <w:szCs w:val="16"/>
              </w:rPr>
              <w:t>Merica Slišković</w:t>
            </w:r>
          </w:p>
        </w:tc>
      </w:tr>
      <w:tr w:rsidR="00763600" w:rsidRPr="00763600" w14:paraId="2E7C7E8D" w14:textId="77777777" w:rsidTr="00507BCA">
        <w:trPr>
          <w:cantSplit/>
          <w:trHeight w:val="304"/>
        </w:trPr>
        <w:tc>
          <w:tcPr>
            <w:tcW w:w="2266" w:type="dxa"/>
            <w:shd w:val="clear" w:color="auto" w:fill="auto"/>
            <w:vAlign w:val="center"/>
          </w:tcPr>
          <w:p w14:paraId="76334C6F"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CROSBI link</w:t>
            </w:r>
          </w:p>
        </w:tc>
        <w:tc>
          <w:tcPr>
            <w:tcW w:w="1840" w:type="dxa"/>
            <w:vAlign w:val="center"/>
          </w:tcPr>
          <w:p w14:paraId="35C46AD0" w14:textId="3D04F186" w:rsidR="00763600" w:rsidRPr="00763600" w:rsidRDefault="00763600" w:rsidP="00763600">
            <w:pPr>
              <w:rPr>
                <w:rFonts w:ascii="Arial" w:hAnsi="Arial" w:cs="Arial"/>
                <w:i/>
                <w:iCs/>
                <w:sz w:val="16"/>
                <w:szCs w:val="16"/>
              </w:rPr>
            </w:pPr>
            <w:r w:rsidRPr="00294B93">
              <w:rPr>
                <w:rFonts w:ascii="Arial" w:hAnsi="Arial" w:cs="Arial"/>
                <w:i/>
                <w:iCs/>
                <w:sz w:val="16"/>
                <w:szCs w:val="16"/>
              </w:rPr>
              <w:t>https://www.croris.hr/osobe/profil/29172</w:t>
            </w:r>
          </w:p>
        </w:tc>
        <w:tc>
          <w:tcPr>
            <w:tcW w:w="1558" w:type="dxa"/>
            <w:vAlign w:val="center"/>
          </w:tcPr>
          <w:p w14:paraId="4B427EEF" w14:textId="01B26B43" w:rsidR="00763600" w:rsidRPr="00763600" w:rsidRDefault="00763600" w:rsidP="00763600">
            <w:pPr>
              <w:rPr>
                <w:rFonts w:ascii="Arial" w:hAnsi="Arial" w:cs="Arial"/>
                <w:i/>
                <w:iCs/>
                <w:sz w:val="16"/>
                <w:szCs w:val="16"/>
              </w:rPr>
            </w:pPr>
            <w:r w:rsidRPr="00294B93">
              <w:rPr>
                <w:rFonts w:ascii="Arial" w:hAnsi="Arial" w:cs="Arial"/>
                <w:i/>
                <w:iCs/>
                <w:sz w:val="16"/>
                <w:szCs w:val="16"/>
              </w:rPr>
              <w:t>https://www.croris.hr/osobe/profil/4530</w:t>
            </w:r>
          </w:p>
        </w:tc>
        <w:tc>
          <w:tcPr>
            <w:tcW w:w="1699" w:type="dxa"/>
            <w:vAlign w:val="center"/>
          </w:tcPr>
          <w:p w14:paraId="510C7AB4" w14:textId="34C9AB0E" w:rsidR="00763600" w:rsidRPr="00763600" w:rsidRDefault="00763600" w:rsidP="00763600">
            <w:pPr>
              <w:rPr>
                <w:rFonts w:ascii="Arial" w:hAnsi="Arial" w:cs="Arial"/>
                <w:i/>
                <w:iCs/>
                <w:sz w:val="16"/>
                <w:szCs w:val="16"/>
              </w:rPr>
            </w:pPr>
            <w:r w:rsidRPr="00294B93">
              <w:rPr>
                <w:rFonts w:ascii="Arial" w:hAnsi="Arial" w:cs="Arial"/>
                <w:i/>
                <w:iCs/>
                <w:sz w:val="16"/>
                <w:szCs w:val="16"/>
              </w:rPr>
              <w:t>https://www.croris.hr/osobe/profil/1740</w:t>
            </w:r>
          </w:p>
        </w:tc>
        <w:tc>
          <w:tcPr>
            <w:tcW w:w="1699" w:type="dxa"/>
            <w:vAlign w:val="center"/>
          </w:tcPr>
          <w:p w14:paraId="66CC2A19" w14:textId="37B3F707" w:rsidR="00763600" w:rsidRPr="00763600" w:rsidRDefault="00763600" w:rsidP="00763600">
            <w:pPr>
              <w:rPr>
                <w:rFonts w:ascii="Arial" w:hAnsi="Arial" w:cs="Arial"/>
                <w:i/>
                <w:iCs/>
                <w:sz w:val="16"/>
                <w:szCs w:val="16"/>
              </w:rPr>
            </w:pPr>
            <w:r w:rsidRPr="00294B93">
              <w:rPr>
                <w:rFonts w:ascii="Arial" w:hAnsi="Arial" w:cs="Arial"/>
                <w:i/>
                <w:iCs/>
                <w:sz w:val="16"/>
                <w:szCs w:val="16"/>
              </w:rPr>
              <w:t>https://www.croris.hr/osobe/profil/1782</w:t>
            </w:r>
          </w:p>
        </w:tc>
      </w:tr>
      <w:tr w:rsidR="00763600" w:rsidRPr="00763600" w14:paraId="50DEF99A" w14:textId="77777777" w:rsidTr="00507BCA">
        <w:trPr>
          <w:cantSplit/>
          <w:trHeight w:val="243"/>
        </w:trPr>
        <w:tc>
          <w:tcPr>
            <w:tcW w:w="2266" w:type="dxa"/>
            <w:shd w:val="clear" w:color="auto" w:fill="auto"/>
            <w:vAlign w:val="center"/>
          </w:tcPr>
          <w:p w14:paraId="790FB179"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Title</w:t>
            </w:r>
          </w:p>
        </w:tc>
        <w:tc>
          <w:tcPr>
            <w:tcW w:w="1840" w:type="dxa"/>
            <w:vAlign w:val="center"/>
          </w:tcPr>
          <w:p w14:paraId="31803A18" w14:textId="0E18A834" w:rsidR="00763600" w:rsidRPr="00763600" w:rsidRDefault="00763600" w:rsidP="00763600">
            <w:pPr>
              <w:rPr>
                <w:rFonts w:ascii="Arial" w:hAnsi="Arial" w:cs="Arial"/>
                <w:i/>
                <w:iCs/>
                <w:sz w:val="16"/>
                <w:szCs w:val="16"/>
              </w:rPr>
            </w:pPr>
            <w:r w:rsidRPr="00294B93">
              <w:rPr>
                <w:rFonts w:ascii="Arial" w:hAnsi="Arial" w:cs="Arial"/>
                <w:i/>
                <w:iCs/>
                <w:sz w:val="16"/>
                <w:szCs w:val="16"/>
              </w:rPr>
              <w:t>Associate Professor</w:t>
            </w:r>
          </w:p>
        </w:tc>
        <w:tc>
          <w:tcPr>
            <w:tcW w:w="1558" w:type="dxa"/>
            <w:vAlign w:val="center"/>
          </w:tcPr>
          <w:p w14:paraId="1F416AEF" w14:textId="62F99281" w:rsidR="00763600" w:rsidRPr="00763600" w:rsidRDefault="00763600" w:rsidP="00763600">
            <w:pPr>
              <w:rPr>
                <w:rFonts w:ascii="Arial" w:hAnsi="Arial" w:cs="Arial"/>
                <w:i/>
                <w:iCs/>
                <w:sz w:val="16"/>
                <w:szCs w:val="16"/>
              </w:rPr>
            </w:pPr>
            <w:r w:rsidRPr="00294B93">
              <w:rPr>
                <w:rFonts w:ascii="Arial" w:hAnsi="Arial" w:cs="Arial"/>
                <w:i/>
                <w:iCs/>
                <w:sz w:val="16"/>
                <w:szCs w:val="16"/>
              </w:rPr>
              <w:t>Title Assistant Professor</w:t>
            </w:r>
          </w:p>
        </w:tc>
        <w:tc>
          <w:tcPr>
            <w:tcW w:w="1699" w:type="dxa"/>
            <w:vAlign w:val="center"/>
          </w:tcPr>
          <w:p w14:paraId="2BB01FDA" w14:textId="1B7640DF" w:rsidR="00763600" w:rsidRPr="00763600" w:rsidRDefault="00763600" w:rsidP="00763600">
            <w:pPr>
              <w:rPr>
                <w:rFonts w:ascii="Arial" w:hAnsi="Arial" w:cs="Arial"/>
                <w:i/>
                <w:iCs/>
                <w:sz w:val="16"/>
                <w:szCs w:val="16"/>
              </w:rPr>
            </w:pPr>
            <w:r w:rsidRPr="00294B93">
              <w:rPr>
                <w:rFonts w:ascii="Arial" w:hAnsi="Arial" w:cs="Arial"/>
                <w:i/>
                <w:iCs/>
                <w:sz w:val="16"/>
                <w:szCs w:val="16"/>
              </w:rPr>
              <w:t>Full professor</w:t>
            </w:r>
          </w:p>
        </w:tc>
        <w:tc>
          <w:tcPr>
            <w:tcW w:w="1699" w:type="dxa"/>
            <w:vAlign w:val="center"/>
          </w:tcPr>
          <w:p w14:paraId="1EC2BD8C" w14:textId="22A374F8" w:rsidR="00763600" w:rsidRPr="00763600" w:rsidRDefault="00763600" w:rsidP="00763600">
            <w:pPr>
              <w:rPr>
                <w:rFonts w:ascii="Arial" w:hAnsi="Arial" w:cs="Arial"/>
                <w:i/>
                <w:iCs/>
                <w:sz w:val="16"/>
                <w:szCs w:val="16"/>
              </w:rPr>
            </w:pPr>
            <w:r w:rsidRPr="00294B93">
              <w:rPr>
                <w:rFonts w:ascii="Arial" w:hAnsi="Arial" w:cs="Arial"/>
                <w:i/>
                <w:iCs/>
                <w:sz w:val="16"/>
                <w:szCs w:val="16"/>
              </w:rPr>
              <w:t>Full professor</w:t>
            </w:r>
          </w:p>
        </w:tc>
      </w:tr>
      <w:tr w:rsidR="00763600" w:rsidRPr="00763600" w14:paraId="54B07311" w14:textId="77777777" w:rsidTr="00507BCA">
        <w:trPr>
          <w:cantSplit/>
          <w:trHeight w:val="304"/>
        </w:trPr>
        <w:tc>
          <w:tcPr>
            <w:tcW w:w="2266" w:type="dxa"/>
            <w:shd w:val="clear" w:color="auto" w:fill="auto"/>
            <w:vAlign w:val="center"/>
          </w:tcPr>
          <w:p w14:paraId="151A59B9"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Territory</w:t>
            </w:r>
          </w:p>
        </w:tc>
        <w:tc>
          <w:tcPr>
            <w:tcW w:w="1840" w:type="dxa"/>
            <w:vAlign w:val="center"/>
          </w:tcPr>
          <w:p w14:paraId="67A7583F" w14:textId="73CB0C48" w:rsidR="00763600" w:rsidRPr="00763600" w:rsidRDefault="00763600" w:rsidP="00763600">
            <w:pPr>
              <w:rPr>
                <w:rFonts w:ascii="Arial" w:hAnsi="Arial" w:cs="Arial"/>
                <w:i/>
                <w:iCs/>
                <w:sz w:val="16"/>
                <w:szCs w:val="16"/>
              </w:rPr>
            </w:pPr>
            <w:r w:rsidRPr="00294B93">
              <w:rPr>
                <w:rFonts w:ascii="Arial" w:hAnsi="Arial" w:cs="Arial"/>
                <w:i/>
                <w:iCs/>
                <w:sz w:val="16"/>
                <w:szCs w:val="16"/>
              </w:rPr>
              <w:t>Biotechnical sciences</w:t>
            </w:r>
          </w:p>
        </w:tc>
        <w:tc>
          <w:tcPr>
            <w:tcW w:w="1558" w:type="dxa"/>
            <w:vAlign w:val="center"/>
          </w:tcPr>
          <w:p w14:paraId="19F14F64" w14:textId="4FA31D37" w:rsidR="00763600" w:rsidRPr="00763600" w:rsidRDefault="00763600" w:rsidP="00763600">
            <w:pPr>
              <w:rPr>
                <w:rFonts w:ascii="Arial" w:hAnsi="Arial" w:cs="Arial"/>
                <w:i/>
                <w:iCs/>
                <w:sz w:val="16"/>
                <w:szCs w:val="16"/>
              </w:rPr>
            </w:pPr>
            <w:r w:rsidRPr="00294B93">
              <w:rPr>
                <w:rFonts w:ascii="Arial" w:hAnsi="Arial" w:cs="Arial"/>
                <w:i/>
                <w:iCs/>
                <w:sz w:val="16"/>
                <w:szCs w:val="16"/>
              </w:rPr>
              <w:t>Biotechnical sciences</w:t>
            </w:r>
          </w:p>
        </w:tc>
        <w:tc>
          <w:tcPr>
            <w:tcW w:w="1699" w:type="dxa"/>
            <w:vAlign w:val="center"/>
          </w:tcPr>
          <w:p w14:paraId="597F7563" w14:textId="3FA4B8F2" w:rsidR="00763600" w:rsidRPr="00763600" w:rsidRDefault="00763600" w:rsidP="00763600">
            <w:pPr>
              <w:rPr>
                <w:rFonts w:ascii="Arial" w:hAnsi="Arial" w:cs="Arial"/>
                <w:i/>
                <w:iCs/>
                <w:sz w:val="16"/>
                <w:szCs w:val="16"/>
              </w:rPr>
            </w:pPr>
            <w:r w:rsidRPr="00294B93">
              <w:rPr>
                <w:rFonts w:ascii="Arial" w:hAnsi="Arial" w:cs="Arial"/>
                <w:i/>
                <w:iCs/>
                <w:sz w:val="16"/>
                <w:szCs w:val="16"/>
              </w:rPr>
              <w:t>Biotechnical sciences</w:t>
            </w:r>
          </w:p>
        </w:tc>
        <w:tc>
          <w:tcPr>
            <w:tcW w:w="1699" w:type="dxa"/>
            <w:vAlign w:val="center"/>
          </w:tcPr>
          <w:p w14:paraId="09C72A70" w14:textId="2D580052" w:rsidR="00763600" w:rsidRPr="00763600" w:rsidRDefault="00763600" w:rsidP="00763600">
            <w:pPr>
              <w:rPr>
                <w:rFonts w:ascii="Arial" w:hAnsi="Arial" w:cs="Arial"/>
                <w:i/>
                <w:iCs/>
                <w:sz w:val="16"/>
                <w:szCs w:val="16"/>
              </w:rPr>
            </w:pPr>
            <w:r w:rsidRPr="00294B93">
              <w:rPr>
                <w:rFonts w:ascii="Arial" w:hAnsi="Arial" w:cs="Arial"/>
                <w:i/>
                <w:iCs/>
                <w:sz w:val="16"/>
                <w:szCs w:val="16"/>
              </w:rPr>
              <w:t>Biotechnical sciences</w:t>
            </w:r>
          </w:p>
        </w:tc>
      </w:tr>
      <w:tr w:rsidR="00763600" w:rsidRPr="00763600" w14:paraId="56BAD590" w14:textId="77777777" w:rsidTr="00507BCA">
        <w:trPr>
          <w:cantSplit/>
          <w:trHeight w:val="304"/>
        </w:trPr>
        <w:tc>
          <w:tcPr>
            <w:tcW w:w="2266" w:type="dxa"/>
            <w:shd w:val="clear" w:color="auto" w:fill="auto"/>
            <w:vAlign w:val="center"/>
          </w:tcPr>
          <w:p w14:paraId="103B4931"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Field</w:t>
            </w:r>
          </w:p>
        </w:tc>
        <w:tc>
          <w:tcPr>
            <w:tcW w:w="1840" w:type="dxa"/>
            <w:vAlign w:val="center"/>
          </w:tcPr>
          <w:p w14:paraId="6492CBE8" w14:textId="24110C8D" w:rsidR="00763600" w:rsidRPr="00763600" w:rsidRDefault="00763600" w:rsidP="00763600">
            <w:pPr>
              <w:rPr>
                <w:rFonts w:ascii="Arial" w:hAnsi="Arial" w:cs="Arial"/>
                <w:i/>
                <w:iCs/>
                <w:sz w:val="16"/>
                <w:szCs w:val="16"/>
              </w:rPr>
            </w:pPr>
            <w:r w:rsidRPr="00294B93">
              <w:rPr>
                <w:rFonts w:ascii="Arial" w:hAnsi="Arial" w:cs="Arial"/>
                <w:i/>
                <w:iCs/>
                <w:sz w:val="16"/>
                <w:szCs w:val="16"/>
              </w:rPr>
              <w:t>Biotechnology</w:t>
            </w:r>
          </w:p>
        </w:tc>
        <w:tc>
          <w:tcPr>
            <w:tcW w:w="1558" w:type="dxa"/>
            <w:vAlign w:val="center"/>
          </w:tcPr>
          <w:p w14:paraId="6EA57E63" w14:textId="3D1B50FE" w:rsidR="00763600" w:rsidRPr="00763600" w:rsidRDefault="00763600" w:rsidP="00763600">
            <w:pPr>
              <w:rPr>
                <w:rFonts w:ascii="Arial" w:hAnsi="Arial" w:cs="Arial"/>
                <w:i/>
                <w:iCs/>
                <w:sz w:val="16"/>
                <w:szCs w:val="16"/>
              </w:rPr>
            </w:pPr>
            <w:r w:rsidRPr="00294B93">
              <w:rPr>
                <w:rFonts w:ascii="Arial" w:hAnsi="Arial" w:cs="Arial"/>
                <w:i/>
                <w:iCs/>
                <w:sz w:val="16"/>
                <w:szCs w:val="16"/>
              </w:rPr>
              <w:t>Agronomy-fishery</w:t>
            </w:r>
          </w:p>
        </w:tc>
        <w:tc>
          <w:tcPr>
            <w:tcW w:w="1699" w:type="dxa"/>
            <w:vAlign w:val="center"/>
          </w:tcPr>
          <w:p w14:paraId="5DEE8683" w14:textId="5BFEFCF5" w:rsidR="00763600" w:rsidRPr="00763600" w:rsidRDefault="00763600" w:rsidP="00763600">
            <w:pPr>
              <w:rPr>
                <w:rFonts w:ascii="Arial" w:hAnsi="Arial" w:cs="Arial"/>
                <w:i/>
                <w:iCs/>
                <w:sz w:val="16"/>
                <w:szCs w:val="16"/>
              </w:rPr>
            </w:pPr>
            <w:r w:rsidRPr="00294B93">
              <w:rPr>
                <w:rFonts w:ascii="Arial" w:hAnsi="Arial" w:cs="Arial"/>
                <w:i/>
                <w:iCs/>
                <w:sz w:val="16"/>
                <w:szCs w:val="16"/>
              </w:rPr>
              <w:t>Agriculture</w:t>
            </w:r>
          </w:p>
        </w:tc>
        <w:tc>
          <w:tcPr>
            <w:tcW w:w="1699" w:type="dxa"/>
            <w:vAlign w:val="center"/>
          </w:tcPr>
          <w:p w14:paraId="22AB34D2" w14:textId="603B374A" w:rsidR="00763600" w:rsidRPr="00763600" w:rsidRDefault="00763600" w:rsidP="00763600">
            <w:pPr>
              <w:rPr>
                <w:rFonts w:ascii="Arial" w:hAnsi="Arial" w:cs="Arial"/>
                <w:i/>
                <w:iCs/>
                <w:sz w:val="16"/>
                <w:szCs w:val="16"/>
              </w:rPr>
            </w:pPr>
            <w:r w:rsidRPr="00294B93">
              <w:rPr>
                <w:rFonts w:ascii="Arial" w:hAnsi="Arial" w:cs="Arial"/>
                <w:i/>
                <w:iCs/>
                <w:sz w:val="16"/>
                <w:szCs w:val="16"/>
              </w:rPr>
              <w:t>Agriculture</w:t>
            </w:r>
          </w:p>
        </w:tc>
      </w:tr>
      <w:tr w:rsidR="00763600" w:rsidRPr="00763600" w14:paraId="45A82238" w14:textId="77777777" w:rsidTr="00507BCA">
        <w:trPr>
          <w:cantSplit/>
          <w:trHeight w:val="304"/>
        </w:trPr>
        <w:tc>
          <w:tcPr>
            <w:tcW w:w="2266" w:type="dxa"/>
            <w:shd w:val="clear" w:color="auto" w:fill="auto"/>
            <w:vAlign w:val="center"/>
          </w:tcPr>
          <w:p w14:paraId="589FCBB4"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Parent institution</w:t>
            </w:r>
          </w:p>
        </w:tc>
        <w:tc>
          <w:tcPr>
            <w:tcW w:w="1840" w:type="dxa"/>
            <w:vAlign w:val="center"/>
          </w:tcPr>
          <w:p w14:paraId="74AF299E" w14:textId="5AC50E7D" w:rsidR="00763600" w:rsidRPr="00763600" w:rsidRDefault="00763600" w:rsidP="00763600">
            <w:pPr>
              <w:rPr>
                <w:rFonts w:ascii="Arial" w:hAnsi="Arial" w:cs="Arial"/>
                <w:i/>
                <w:iCs/>
                <w:sz w:val="16"/>
                <w:szCs w:val="16"/>
              </w:rPr>
            </w:pPr>
            <w:r w:rsidRPr="00294B93">
              <w:rPr>
                <w:rFonts w:ascii="Arial" w:hAnsi="Arial" w:cs="Arial"/>
                <w:i/>
                <w:iCs/>
                <w:sz w:val="16"/>
                <w:szCs w:val="16"/>
              </w:rPr>
              <w:t>University Department of Marine Studies, University of Split</w:t>
            </w:r>
          </w:p>
        </w:tc>
        <w:tc>
          <w:tcPr>
            <w:tcW w:w="1558" w:type="dxa"/>
            <w:vAlign w:val="center"/>
          </w:tcPr>
          <w:p w14:paraId="7EDC9991" w14:textId="54C9ADDF" w:rsidR="00763600" w:rsidRPr="00763600" w:rsidRDefault="00763600" w:rsidP="00763600">
            <w:pPr>
              <w:rPr>
                <w:rFonts w:ascii="Arial" w:hAnsi="Arial" w:cs="Arial"/>
                <w:i/>
                <w:iCs/>
                <w:sz w:val="16"/>
                <w:szCs w:val="16"/>
              </w:rPr>
            </w:pPr>
            <w:r w:rsidRPr="00294B93">
              <w:rPr>
                <w:rFonts w:ascii="Arial" w:hAnsi="Arial" w:cs="Arial"/>
                <w:i/>
                <w:iCs/>
                <w:sz w:val="16"/>
                <w:szCs w:val="16"/>
              </w:rPr>
              <w:t>Institute of Oceanography and Fisheries</w:t>
            </w:r>
          </w:p>
        </w:tc>
        <w:tc>
          <w:tcPr>
            <w:tcW w:w="1699" w:type="dxa"/>
            <w:vAlign w:val="center"/>
          </w:tcPr>
          <w:p w14:paraId="6FFC4396" w14:textId="58202365" w:rsidR="00763600" w:rsidRPr="00763600" w:rsidRDefault="00763600" w:rsidP="00763600">
            <w:pPr>
              <w:rPr>
                <w:rFonts w:ascii="Arial" w:hAnsi="Arial" w:cs="Arial"/>
                <w:i/>
                <w:iCs/>
                <w:sz w:val="16"/>
                <w:szCs w:val="16"/>
              </w:rPr>
            </w:pPr>
            <w:r w:rsidRPr="00294B93">
              <w:rPr>
                <w:rFonts w:ascii="Arial" w:hAnsi="Arial" w:cs="Arial"/>
                <w:i/>
                <w:iCs/>
                <w:sz w:val="16"/>
                <w:szCs w:val="16"/>
              </w:rPr>
              <w:t>Faculty of Maritime Studies, University of Split</w:t>
            </w:r>
          </w:p>
        </w:tc>
        <w:tc>
          <w:tcPr>
            <w:tcW w:w="1699" w:type="dxa"/>
            <w:vAlign w:val="center"/>
          </w:tcPr>
          <w:p w14:paraId="3BB9D1B2" w14:textId="63FABC4C" w:rsidR="00763600" w:rsidRPr="00763600" w:rsidRDefault="00763600" w:rsidP="00763600">
            <w:pPr>
              <w:rPr>
                <w:rFonts w:ascii="Arial" w:hAnsi="Arial" w:cs="Arial"/>
                <w:i/>
                <w:iCs/>
                <w:sz w:val="16"/>
                <w:szCs w:val="16"/>
              </w:rPr>
            </w:pPr>
            <w:r w:rsidRPr="00294B93">
              <w:rPr>
                <w:rFonts w:ascii="Arial" w:hAnsi="Arial" w:cs="Arial"/>
                <w:i/>
                <w:iCs/>
                <w:sz w:val="16"/>
                <w:szCs w:val="16"/>
              </w:rPr>
              <w:t>Faculty of Maritime Studies, University of Split</w:t>
            </w:r>
          </w:p>
        </w:tc>
      </w:tr>
      <w:tr w:rsidR="00763600" w:rsidRPr="00763600" w14:paraId="4D8044AA" w14:textId="77777777" w:rsidTr="00507BCA">
        <w:trPr>
          <w:cantSplit/>
          <w:trHeight w:val="304"/>
        </w:trPr>
        <w:tc>
          <w:tcPr>
            <w:tcW w:w="2266" w:type="dxa"/>
            <w:shd w:val="clear" w:color="auto" w:fill="auto"/>
            <w:vAlign w:val="center"/>
          </w:tcPr>
          <w:p w14:paraId="5E35891F"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Type of employment</w:t>
            </w:r>
          </w:p>
        </w:tc>
        <w:tc>
          <w:tcPr>
            <w:tcW w:w="1840" w:type="dxa"/>
            <w:vAlign w:val="center"/>
          </w:tcPr>
          <w:p w14:paraId="585B7B80" w14:textId="25168AF3" w:rsidR="00763600" w:rsidRPr="00763600" w:rsidRDefault="00763600" w:rsidP="00763600">
            <w:pPr>
              <w:rPr>
                <w:rFonts w:ascii="Arial" w:hAnsi="Arial" w:cs="Arial"/>
                <w:i/>
                <w:iCs/>
                <w:sz w:val="16"/>
                <w:szCs w:val="16"/>
              </w:rPr>
            </w:pPr>
            <w:r w:rsidRPr="00294B93">
              <w:rPr>
                <w:rFonts w:ascii="Arial" w:hAnsi="Arial" w:cs="Arial"/>
                <w:i/>
                <w:iCs/>
                <w:sz w:val="16"/>
                <w:szCs w:val="16"/>
              </w:rPr>
              <w:t>permanent, full-time</w:t>
            </w:r>
          </w:p>
        </w:tc>
        <w:tc>
          <w:tcPr>
            <w:tcW w:w="1558" w:type="dxa"/>
            <w:vAlign w:val="center"/>
          </w:tcPr>
          <w:p w14:paraId="489DCDF8" w14:textId="6CDD4FDC" w:rsidR="00763600" w:rsidRPr="00763600" w:rsidRDefault="00763600" w:rsidP="00763600">
            <w:pPr>
              <w:rPr>
                <w:rFonts w:ascii="Arial" w:hAnsi="Arial" w:cs="Arial"/>
                <w:i/>
                <w:iCs/>
                <w:sz w:val="16"/>
                <w:szCs w:val="16"/>
              </w:rPr>
            </w:pPr>
            <w:r w:rsidRPr="00294B93">
              <w:rPr>
                <w:rFonts w:ascii="Arial" w:hAnsi="Arial" w:cs="Arial"/>
                <w:i/>
                <w:iCs/>
                <w:sz w:val="16"/>
                <w:szCs w:val="16"/>
              </w:rPr>
              <w:t>permanent, full-time</w:t>
            </w:r>
          </w:p>
        </w:tc>
        <w:tc>
          <w:tcPr>
            <w:tcW w:w="1699" w:type="dxa"/>
            <w:vAlign w:val="center"/>
          </w:tcPr>
          <w:p w14:paraId="68F36F38" w14:textId="014DA4FC" w:rsidR="00763600" w:rsidRPr="00763600" w:rsidRDefault="00763600" w:rsidP="00763600">
            <w:pPr>
              <w:rPr>
                <w:rFonts w:ascii="Arial" w:hAnsi="Arial" w:cs="Arial"/>
                <w:i/>
                <w:iCs/>
                <w:sz w:val="16"/>
                <w:szCs w:val="16"/>
              </w:rPr>
            </w:pPr>
            <w:r w:rsidRPr="00294B93">
              <w:rPr>
                <w:rFonts w:ascii="Arial" w:hAnsi="Arial" w:cs="Arial"/>
                <w:i/>
                <w:iCs/>
                <w:sz w:val="16"/>
                <w:szCs w:val="16"/>
              </w:rPr>
              <w:t>permanent, full-time</w:t>
            </w:r>
          </w:p>
        </w:tc>
        <w:tc>
          <w:tcPr>
            <w:tcW w:w="1699" w:type="dxa"/>
            <w:vAlign w:val="center"/>
          </w:tcPr>
          <w:p w14:paraId="5DFEA629" w14:textId="1ABF06FB" w:rsidR="00763600" w:rsidRPr="00763600" w:rsidRDefault="00763600" w:rsidP="00763600">
            <w:pPr>
              <w:rPr>
                <w:rFonts w:ascii="Arial" w:hAnsi="Arial" w:cs="Arial"/>
                <w:i/>
                <w:iCs/>
                <w:sz w:val="16"/>
                <w:szCs w:val="16"/>
              </w:rPr>
            </w:pPr>
            <w:r w:rsidRPr="00294B93">
              <w:rPr>
                <w:rFonts w:ascii="Arial" w:hAnsi="Arial" w:cs="Arial"/>
                <w:i/>
                <w:iCs/>
                <w:sz w:val="16"/>
                <w:szCs w:val="16"/>
              </w:rPr>
              <w:t>permanent, full-time</w:t>
            </w:r>
          </w:p>
        </w:tc>
      </w:tr>
      <w:tr w:rsidR="00763600" w:rsidRPr="00763600" w14:paraId="4D259D27" w14:textId="77777777" w:rsidTr="00507BCA">
        <w:trPr>
          <w:cantSplit/>
          <w:trHeight w:val="304"/>
        </w:trPr>
        <w:tc>
          <w:tcPr>
            <w:tcW w:w="2266" w:type="dxa"/>
            <w:shd w:val="clear" w:color="auto" w:fill="auto"/>
            <w:vAlign w:val="center"/>
          </w:tcPr>
          <w:p w14:paraId="4CD6FE61"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Percentage of employment at the University</w:t>
            </w:r>
          </w:p>
        </w:tc>
        <w:tc>
          <w:tcPr>
            <w:tcW w:w="1840" w:type="dxa"/>
            <w:vAlign w:val="center"/>
          </w:tcPr>
          <w:p w14:paraId="6DF90F29" w14:textId="2D7B7DD6" w:rsidR="00763600" w:rsidRPr="00763600" w:rsidRDefault="00763600" w:rsidP="00763600">
            <w:pPr>
              <w:rPr>
                <w:rFonts w:ascii="Arial" w:hAnsi="Arial" w:cs="Arial"/>
                <w:i/>
                <w:iCs/>
                <w:sz w:val="16"/>
                <w:szCs w:val="16"/>
              </w:rPr>
            </w:pPr>
            <w:r w:rsidRPr="00294B93">
              <w:rPr>
                <w:rFonts w:ascii="Arial" w:hAnsi="Arial" w:cs="Arial"/>
                <w:i/>
                <w:iCs/>
                <w:sz w:val="16"/>
                <w:szCs w:val="16"/>
              </w:rPr>
              <w:t>100%</w:t>
            </w:r>
          </w:p>
        </w:tc>
        <w:tc>
          <w:tcPr>
            <w:tcW w:w="1558" w:type="dxa"/>
            <w:vAlign w:val="center"/>
          </w:tcPr>
          <w:p w14:paraId="06C7824C" w14:textId="759757FD" w:rsidR="00763600" w:rsidRPr="00763600" w:rsidRDefault="00763600" w:rsidP="00763600">
            <w:pPr>
              <w:rPr>
                <w:rFonts w:ascii="Arial" w:hAnsi="Arial" w:cs="Arial"/>
                <w:i/>
                <w:iCs/>
                <w:sz w:val="16"/>
                <w:szCs w:val="16"/>
              </w:rPr>
            </w:pPr>
            <w:r w:rsidRPr="00294B93">
              <w:rPr>
                <w:rFonts w:ascii="Arial" w:eastAsia="Calibri" w:hAnsi="Arial" w:cs="Arial"/>
                <w:i/>
                <w:iCs/>
                <w:sz w:val="16"/>
                <w:szCs w:val="16"/>
              </w:rPr>
              <w:t>0%</w:t>
            </w:r>
          </w:p>
        </w:tc>
        <w:tc>
          <w:tcPr>
            <w:tcW w:w="1699" w:type="dxa"/>
            <w:vAlign w:val="center"/>
          </w:tcPr>
          <w:p w14:paraId="2EDE4E64" w14:textId="4A1773EB" w:rsidR="00763600" w:rsidRPr="00763600" w:rsidRDefault="00763600" w:rsidP="00763600">
            <w:pPr>
              <w:rPr>
                <w:rFonts w:ascii="Arial" w:hAnsi="Arial" w:cs="Arial"/>
                <w:i/>
                <w:iCs/>
                <w:sz w:val="16"/>
                <w:szCs w:val="16"/>
              </w:rPr>
            </w:pPr>
            <w:r w:rsidRPr="00294B93">
              <w:rPr>
                <w:rFonts w:ascii="Arial" w:hAnsi="Arial" w:cs="Arial"/>
                <w:i/>
                <w:iCs/>
                <w:sz w:val="16"/>
                <w:szCs w:val="16"/>
              </w:rPr>
              <w:t>100%</w:t>
            </w:r>
          </w:p>
        </w:tc>
        <w:tc>
          <w:tcPr>
            <w:tcW w:w="1699" w:type="dxa"/>
            <w:vAlign w:val="center"/>
          </w:tcPr>
          <w:p w14:paraId="21720F52" w14:textId="00C6C8EE" w:rsidR="00763600" w:rsidRPr="00763600" w:rsidRDefault="00763600" w:rsidP="00763600">
            <w:pPr>
              <w:rPr>
                <w:rFonts w:ascii="Arial" w:hAnsi="Arial" w:cs="Arial"/>
                <w:i/>
                <w:iCs/>
                <w:sz w:val="16"/>
                <w:szCs w:val="16"/>
              </w:rPr>
            </w:pPr>
            <w:r w:rsidRPr="00294B93">
              <w:rPr>
                <w:rFonts w:ascii="Arial" w:hAnsi="Arial" w:cs="Arial"/>
                <w:i/>
                <w:iCs/>
                <w:sz w:val="16"/>
                <w:szCs w:val="16"/>
              </w:rPr>
              <w:t>100%</w:t>
            </w:r>
          </w:p>
        </w:tc>
      </w:tr>
      <w:tr w:rsidR="00763600" w:rsidRPr="00763600" w14:paraId="44825D16" w14:textId="77777777" w:rsidTr="00507BCA">
        <w:trPr>
          <w:cantSplit/>
          <w:trHeight w:val="304"/>
        </w:trPr>
        <w:tc>
          <w:tcPr>
            <w:tcW w:w="2266" w:type="dxa"/>
            <w:shd w:val="clear" w:color="auto" w:fill="auto"/>
            <w:vAlign w:val="center"/>
          </w:tcPr>
          <w:p w14:paraId="370ACBD4"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Teaching load at home institution</w:t>
            </w:r>
          </w:p>
        </w:tc>
        <w:tc>
          <w:tcPr>
            <w:tcW w:w="1840" w:type="dxa"/>
            <w:vAlign w:val="center"/>
          </w:tcPr>
          <w:p w14:paraId="5644B9BB" w14:textId="6516FBAB"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100%</w:t>
            </w:r>
          </w:p>
        </w:tc>
        <w:tc>
          <w:tcPr>
            <w:tcW w:w="1558" w:type="dxa"/>
            <w:vAlign w:val="center"/>
          </w:tcPr>
          <w:p w14:paraId="25961260" w14:textId="3DC1CB94"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100%</w:t>
            </w:r>
          </w:p>
        </w:tc>
        <w:tc>
          <w:tcPr>
            <w:tcW w:w="1699" w:type="dxa"/>
            <w:vAlign w:val="center"/>
          </w:tcPr>
          <w:p w14:paraId="094BC5BE" w14:textId="4EABC6C1"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100%</w:t>
            </w:r>
          </w:p>
        </w:tc>
        <w:tc>
          <w:tcPr>
            <w:tcW w:w="1699" w:type="dxa"/>
            <w:vAlign w:val="center"/>
          </w:tcPr>
          <w:p w14:paraId="3AEDCDD6" w14:textId="2EF4B9B9"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100%</w:t>
            </w:r>
          </w:p>
        </w:tc>
      </w:tr>
      <w:tr w:rsidR="00763600" w:rsidRPr="00763600" w14:paraId="35FB64D7" w14:textId="77777777" w:rsidTr="00507BCA">
        <w:trPr>
          <w:cantSplit/>
          <w:trHeight w:val="434"/>
        </w:trPr>
        <w:tc>
          <w:tcPr>
            <w:tcW w:w="2266" w:type="dxa"/>
            <w:shd w:val="clear" w:color="auto" w:fill="auto"/>
            <w:vAlign w:val="center"/>
          </w:tcPr>
          <w:p w14:paraId="5839DC3F"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Burden on external institutions</w:t>
            </w:r>
          </w:p>
        </w:tc>
        <w:tc>
          <w:tcPr>
            <w:tcW w:w="1840" w:type="dxa"/>
            <w:vAlign w:val="center"/>
          </w:tcPr>
          <w:p w14:paraId="69DC0289" w14:textId="7D85BF5A"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w:t>
            </w:r>
          </w:p>
        </w:tc>
        <w:tc>
          <w:tcPr>
            <w:tcW w:w="1558" w:type="dxa"/>
            <w:vAlign w:val="center"/>
          </w:tcPr>
          <w:p w14:paraId="385A3B4E" w14:textId="0F0AD509"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w:t>
            </w:r>
          </w:p>
        </w:tc>
        <w:tc>
          <w:tcPr>
            <w:tcW w:w="1699" w:type="dxa"/>
            <w:vAlign w:val="center"/>
          </w:tcPr>
          <w:p w14:paraId="78A1EAA3" w14:textId="2D9B7F21"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w:t>
            </w:r>
          </w:p>
        </w:tc>
        <w:tc>
          <w:tcPr>
            <w:tcW w:w="1699" w:type="dxa"/>
            <w:vAlign w:val="center"/>
          </w:tcPr>
          <w:p w14:paraId="76B35E1B" w14:textId="4168EC0E"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w:t>
            </w:r>
          </w:p>
        </w:tc>
      </w:tr>
      <w:tr w:rsidR="00763600" w:rsidRPr="00763600" w14:paraId="3B13D97D" w14:textId="77777777" w:rsidTr="00507BCA">
        <w:trPr>
          <w:cantSplit/>
          <w:trHeight w:val="434"/>
        </w:trPr>
        <w:tc>
          <w:tcPr>
            <w:tcW w:w="2266" w:type="dxa"/>
            <w:shd w:val="clear" w:color="auto" w:fill="auto"/>
            <w:vAlign w:val="center"/>
          </w:tcPr>
          <w:p w14:paraId="085862CD"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Expected workload for the new study program</w:t>
            </w:r>
          </w:p>
        </w:tc>
        <w:tc>
          <w:tcPr>
            <w:tcW w:w="1840" w:type="dxa"/>
            <w:vAlign w:val="center"/>
          </w:tcPr>
          <w:p w14:paraId="38447A38" w14:textId="7134B178"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243</w:t>
            </w:r>
          </w:p>
        </w:tc>
        <w:tc>
          <w:tcPr>
            <w:tcW w:w="1558" w:type="dxa"/>
            <w:vAlign w:val="center"/>
          </w:tcPr>
          <w:p w14:paraId="361181B9" w14:textId="0D894760"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141</w:t>
            </w:r>
          </w:p>
        </w:tc>
        <w:tc>
          <w:tcPr>
            <w:tcW w:w="1699" w:type="dxa"/>
            <w:vAlign w:val="center"/>
          </w:tcPr>
          <w:p w14:paraId="58AA65B4" w14:textId="6683EE3D" w:rsidR="00763600" w:rsidRPr="00763600" w:rsidRDefault="00763600" w:rsidP="00763600">
            <w:pPr>
              <w:rPr>
                <w:rFonts w:ascii="Arial" w:eastAsia="Calibri" w:hAnsi="Arial" w:cs="Arial"/>
                <w:i/>
                <w:iCs/>
                <w:sz w:val="16"/>
                <w:szCs w:val="16"/>
              </w:rPr>
            </w:pPr>
            <w:r w:rsidRPr="00294B93">
              <w:rPr>
                <w:rFonts w:ascii="Arial" w:hAnsi="Arial" w:cs="Arial"/>
                <w:i/>
                <w:iCs/>
                <w:sz w:val="16"/>
                <w:szCs w:val="16"/>
              </w:rPr>
              <w:t>324</w:t>
            </w:r>
          </w:p>
        </w:tc>
        <w:tc>
          <w:tcPr>
            <w:tcW w:w="1699" w:type="dxa"/>
            <w:vAlign w:val="center"/>
          </w:tcPr>
          <w:p w14:paraId="1C0C9FE1" w14:textId="6E57751F" w:rsidR="00763600" w:rsidRPr="00763600" w:rsidRDefault="00763600" w:rsidP="00763600">
            <w:pPr>
              <w:rPr>
                <w:rFonts w:ascii="Arial" w:eastAsia="Calibri" w:hAnsi="Arial" w:cs="Arial"/>
                <w:i/>
                <w:iCs/>
                <w:sz w:val="16"/>
                <w:szCs w:val="16"/>
              </w:rPr>
            </w:pPr>
            <w:r w:rsidRPr="00294B93">
              <w:rPr>
                <w:rFonts w:ascii="Arial" w:hAnsi="Arial" w:cs="Arial"/>
                <w:i/>
                <w:iCs/>
                <w:sz w:val="16"/>
                <w:szCs w:val="16"/>
              </w:rPr>
              <w:t>202.5</w:t>
            </w:r>
          </w:p>
        </w:tc>
      </w:tr>
      <w:tr w:rsidR="00763600" w:rsidRPr="00763600" w14:paraId="205D90F6" w14:textId="77777777" w:rsidTr="00507BCA">
        <w:trPr>
          <w:cantSplit/>
          <w:trHeight w:val="248"/>
        </w:trPr>
        <w:tc>
          <w:tcPr>
            <w:tcW w:w="2266" w:type="dxa"/>
            <w:shd w:val="clear" w:color="auto" w:fill="auto"/>
            <w:vAlign w:val="center"/>
          </w:tcPr>
          <w:p w14:paraId="038B5E44"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Anticipated workload at the home institution</w:t>
            </w:r>
          </w:p>
        </w:tc>
        <w:tc>
          <w:tcPr>
            <w:tcW w:w="1840" w:type="dxa"/>
          </w:tcPr>
          <w:p w14:paraId="5BCB8FDA" w14:textId="2C3513BC"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100%</w:t>
            </w:r>
          </w:p>
        </w:tc>
        <w:tc>
          <w:tcPr>
            <w:tcW w:w="1558" w:type="dxa"/>
            <w:vAlign w:val="center"/>
          </w:tcPr>
          <w:p w14:paraId="2B5A8393" w14:textId="0B42D550"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w:t>
            </w:r>
          </w:p>
        </w:tc>
        <w:tc>
          <w:tcPr>
            <w:tcW w:w="1699" w:type="dxa"/>
            <w:vAlign w:val="center"/>
          </w:tcPr>
          <w:p w14:paraId="4A766F06" w14:textId="1DFE1284"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w:t>
            </w:r>
          </w:p>
        </w:tc>
        <w:tc>
          <w:tcPr>
            <w:tcW w:w="1699" w:type="dxa"/>
            <w:vAlign w:val="center"/>
          </w:tcPr>
          <w:p w14:paraId="3C8E241A" w14:textId="37190B20"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w:t>
            </w:r>
          </w:p>
        </w:tc>
      </w:tr>
      <w:tr w:rsidR="00763600" w:rsidRPr="00763600" w14:paraId="7971A267" w14:textId="77777777" w:rsidTr="00507BCA">
        <w:trPr>
          <w:cantSplit/>
          <w:trHeight w:val="434"/>
        </w:trPr>
        <w:tc>
          <w:tcPr>
            <w:tcW w:w="2266" w:type="dxa"/>
            <w:shd w:val="clear" w:color="auto" w:fill="auto"/>
            <w:vAlign w:val="center"/>
          </w:tcPr>
          <w:p w14:paraId="408EF706"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Anticipated burden on external institutions</w:t>
            </w:r>
          </w:p>
        </w:tc>
        <w:tc>
          <w:tcPr>
            <w:tcW w:w="1840" w:type="dxa"/>
            <w:vAlign w:val="center"/>
          </w:tcPr>
          <w:p w14:paraId="45DD7BDF" w14:textId="56CC94CE" w:rsidR="00763600" w:rsidRPr="00763600" w:rsidRDefault="00763600" w:rsidP="00763600">
            <w:pPr>
              <w:rPr>
                <w:rFonts w:ascii="Arial" w:eastAsia="Calibri" w:hAnsi="Arial" w:cs="Arial"/>
                <w:i/>
                <w:iCs/>
                <w:sz w:val="16"/>
                <w:szCs w:val="16"/>
              </w:rPr>
            </w:pPr>
            <w:r w:rsidRPr="00294B93">
              <w:rPr>
                <w:rFonts w:ascii="Arial" w:hAnsi="Arial" w:cs="Arial"/>
                <w:i/>
                <w:iCs/>
                <w:sz w:val="16"/>
                <w:szCs w:val="16"/>
              </w:rPr>
              <w:t>45</w:t>
            </w:r>
          </w:p>
        </w:tc>
        <w:tc>
          <w:tcPr>
            <w:tcW w:w="1558" w:type="dxa"/>
            <w:vAlign w:val="center"/>
          </w:tcPr>
          <w:p w14:paraId="5CE5F0ED" w14:textId="017575F0"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w:t>
            </w:r>
          </w:p>
        </w:tc>
        <w:tc>
          <w:tcPr>
            <w:tcW w:w="1699" w:type="dxa"/>
            <w:vAlign w:val="center"/>
          </w:tcPr>
          <w:p w14:paraId="7C58A8E8" w14:textId="123A1629" w:rsidR="00763600" w:rsidRPr="00763600" w:rsidRDefault="00763600" w:rsidP="00763600">
            <w:pPr>
              <w:rPr>
                <w:rFonts w:ascii="Arial" w:eastAsia="Calibri" w:hAnsi="Arial" w:cs="Arial"/>
                <w:i/>
                <w:iCs/>
                <w:sz w:val="16"/>
                <w:szCs w:val="16"/>
              </w:rPr>
            </w:pPr>
            <w:r w:rsidRPr="00294B93">
              <w:rPr>
                <w:rFonts w:ascii="Arial" w:hAnsi="Arial" w:cs="Arial"/>
                <w:i/>
                <w:iCs/>
                <w:sz w:val="16"/>
                <w:szCs w:val="16"/>
              </w:rPr>
              <w:t>56.7</w:t>
            </w:r>
          </w:p>
        </w:tc>
        <w:tc>
          <w:tcPr>
            <w:tcW w:w="1699" w:type="dxa"/>
            <w:vAlign w:val="center"/>
          </w:tcPr>
          <w:p w14:paraId="7054D34D" w14:textId="5970EF8C" w:rsidR="00763600" w:rsidRPr="00763600" w:rsidRDefault="00763600" w:rsidP="00763600">
            <w:pPr>
              <w:rPr>
                <w:rFonts w:ascii="Arial" w:eastAsia="Calibri" w:hAnsi="Arial" w:cs="Arial"/>
                <w:i/>
                <w:iCs/>
                <w:sz w:val="16"/>
                <w:szCs w:val="16"/>
              </w:rPr>
            </w:pPr>
            <w:r w:rsidRPr="00294B93">
              <w:rPr>
                <w:rFonts w:ascii="Arial" w:hAnsi="Arial" w:cs="Arial"/>
                <w:i/>
                <w:iCs/>
                <w:sz w:val="16"/>
                <w:szCs w:val="16"/>
              </w:rPr>
              <w:t>324</w:t>
            </w:r>
          </w:p>
        </w:tc>
      </w:tr>
      <w:tr w:rsidR="00763600" w:rsidRPr="00763600" w14:paraId="791DA3E3" w14:textId="77777777" w:rsidTr="00507BCA">
        <w:trPr>
          <w:cantSplit/>
          <w:trHeight w:val="434"/>
        </w:trPr>
        <w:tc>
          <w:tcPr>
            <w:tcW w:w="2266" w:type="dxa"/>
            <w:shd w:val="clear" w:color="auto" w:fill="auto"/>
            <w:vAlign w:val="center"/>
          </w:tcPr>
          <w:p w14:paraId="1770305F" w14:textId="4E993B50"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Scientific and review papers in the last 5 years (total)</w:t>
            </w:r>
          </w:p>
        </w:tc>
        <w:tc>
          <w:tcPr>
            <w:tcW w:w="1840" w:type="dxa"/>
            <w:vAlign w:val="center"/>
          </w:tcPr>
          <w:p w14:paraId="52F20A19" w14:textId="5CA2AC3B" w:rsidR="00763600" w:rsidRPr="00763600" w:rsidRDefault="00763600" w:rsidP="00763600">
            <w:pPr>
              <w:rPr>
                <w:rFonts w:ascii="Arial" w:hAnsi="Arial" w:cs="Arial"/>
                <w:i/>
                <w:iCs/>
                <w:sz w:val="16"/>
                <w:szCs w:val="16"/>
              </w:rPr>
            </w:pPr>
            <w:r w:rsidRPr="00294B93">
              <w:rPr>
                <w:rFonts w:ascii="Arial" w:hAnsi="Arial" w:cs="Arial"/>
                <w:i/>
                <w:iCs/>
                <w:sz w:val="16"/>
                <w:szCs w:val="16"/>
              </w:rPr>
              <w:t>22</w:t>
            </w:r>
          </w:p>
        </w:tc>
        <w:tc>
          <w:tcPr>
            <w:tcW w:w="1558" w:type="dxa"/>
            <w:vAlign w:val="center"/>
          </w:tcPr>
          <w:p w14:paraId="2A7A5021" w14:textId="67B637D6" w:rsidR="00763600" w:rsidRPr="00763600" w:rsidRDefault="00763600" w:rsidP="00763600">
            <w:pPr>
              <w:rPr>
                <w:rFonts w:ascii="Arial" w:hAnsi="Arial" w:cs="Arial"/>
                <w:i/>
                <w:iCs/>
                <w:sz w:val="16"/>
                <w:szCs w:val="16"/>
              </w:rPr>
            </w:pPr>
            <w:r w:rsidRPr="00294B93">
              <w:rPr>
                <w:rFonts w:ascii="Arial" w:hAnsi="Arial" w:cs="Arial"/>
                <w:i/>
                <w:iCs/>
                <w:sz w:val="16"/>
                <w:szCs w:val="16"/>
              </w:rPr>
              <w:t>16</w:t>
            </w:r>
          </w:p>
        </w:tc>
        <w:tc>
          <w:tcPr>
            <w:tcW w:w="1699" w:type="dxa"/>
            <w:vAlign w:val="center"/>
          </w:tcPr>
          <w:p w14:paraId="3160C846" w14:textId="5488F5DE" w:rsidR="00763600" w:rsidRPr="00763600" w:rsidRDefault="00763600" w:rsidP="00763600">
            <w:pPr>
              <w:rPr>
                <w:rFonts w:ascii="Arial" w:hAnsi="Arial" w:cs="Arial"/>
                <w:i/>
                <w:iCs/>
                <w:sz w:val="16"/>
                <w:szCs w:val="16"/>
              </w:rPr>
            </w:pPr>
            <w:r w:rsidRPr="00294B93">
              <w:rPr>
                <w:rFonts w:ascii="Arial" w:hAnsi="Arial" w:cs="Arial"/>
                <w:i/>
                <w:iCs/>
                <w:sz w:val="16"/>
                <w:szCs w:val="16"/>
              </w:rPr>
              <w:t>34</w:t>
            </w:r>
          </w:p>
        </w:tc>
        <w:tc>
          <w:tcPr>
            <w:tcW w:w="1699" w:type="dxa"/>
            <w:vAlign w:val="center"/>
          </w:tcPr>
          <w:p w14:paraId="68EFE770" w14:textId="254D196C" w:rsidR="00763600" w:rsidRPr="00763600" w:rsidRDefault="00763600" w:rsidP="00763600">
            <w:pPr>
              <w:rPr>
                <w:rFonts w:ascii="Arial" w:hAnsi="Arial" w:cs="Arial"/>
                <w:i/>
                <w:iCs/>
                <w:sz w:val="16"/>
                <w:szCs w:val="16"/>
              </w:rPr>
            </w:pPr>
            <w:r w:rsidRPr="00294B93">
              <w:rPr>
                <w:rFonts w:ascii="Arial" w:hAnsi="Arial" w:cs="Arial"/>
                <w:i/>
                <w:iCs/>
                <w:sz w:val="16"/>
                <w:szCs w:val="16"/>
              </w:rPr>
              <w:t>30</w:t>
            </w:r>
          </w:p>
        </w:tc>
      </w:tr>
      <w:tr w:rsidR="00763600" w:rsidRPr="00763600" w14:paraId="7D9B0FD9" w14:textId="77777777" w:rsidTr="00507BCA">
        <w:trPr>
          <w:cantSplit/>
          <w:trHeight w:val="304"/>
        </w:trPr>
        <w:tc>
          <w:tcPr>
            <w:tcW w:w="2266" w:type="dxa"/>
            <w:shd w:val="clear" w:color="auto" w:fill="auto"/>
            <w:vAlign w:val="center"/>
          </w:tcPr>
          <w:p w14:paraId="01252887" w14:textId="6785424E"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Professional papers in the last 5 years (total)</w:t>
            </w:r>
          </w:p>
        </w:tc>
        <w:tc>
          <w:tcPr>
            <w:tcW w:w="1840" w:type="dxa"/>
            <w:vAlign w:val="center"/>
          </w:tcPr>
          <w:p w14:paraId="3BBD61D2" w14:textId="19D4FA8F"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w:t>
            </w:r>
          </w:p>
        </w:tc>
        <w:tc>
          <w:tcPr>
            <w:tcW w:w="1558" w:type="dxa"/>
            <w:vAlign w:val="center"/>
          </w:tcPr>
          <w:p w14:paraId="6B5E7F77" w14:textId="1A9D0DE1" w:rsidR="00763600" w:rsidRPr="00763600" w:rsidRDefault="00763600" w:rsidP="00763600">
            <w:pPr>
              <w:rPr>
                <w:rFonts w:ascii="Arial" w:eastAsia="Calibri" w:hAnsi="Arial" w:cs="Arial"/>
                <w:i/>
                <w:iCs/>
                <w:sz w:val="16"/>
                <w:szCs w:val="16"/>
              </w:rPr>
            </w:pPr>
            <w:r w:rsidRPr="00294B93">
              <w:rPr>
                <w:rFonts w:ascii="Arial" w:hAnsi="Arial" w:cs="Arial"/>
                <w:i/>
                <w:iCs/>
                <w:sz w:val="16"/>
                <w:szCs w:val="16"/>
              </w:rPr>
              <w:t>17</w:t>
            </w:r>
          </w:p>
        </w:tc>
        <w:tc>
          <w:tcPr>
            <w:tcW w:w="1699" w:type="dxa"/>
            <w:vAlign w:val="center"/>
          </w:tcPr>
          <w:p w14:paraId="234CF1B1" w14:textId="162A209F"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w:t>
            </w:r>
          </w:p>
        </w:tc>
        <w:tc>
          <w:tcPr>
            <w:tcW w:w="1699" w:type="dxa"/>
            <w:vAlign w:val="center"/>
          </w:tcPr>
          <w:p w14:paraId="59E0D7B6" w14:textId="693229DC"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w:t>
            </w:r>
          </w:p>
        </w:tc>
      </w:tr>
      <w:tr w:rsidR="00763600" w:rsidRPr="00763600" w14:paraId="3AFE0AD8" w14:textId="77777777" w:rsidTr="00507BCA">
        <w:trPr>
          <w:cantSplit/>
          <w:trHeight w:val="304"/>
        </w:trPr>
        <w:tc>
          <w:tcPr>
            <w:tcW w:w="2266" w:type="dxa"/>
            <w:shd w:val="clear" w:color="auto" w:fill="auto"/>
            <w:vAlign w:val="center"/>
          </w:tcPr>
          <w:p w14:paraId="40BC061F" w14:textId="7E4D86CB"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Total number of citations (specify database)</w:t>
            </w:r>
          </w:p>
        </w:tc>
        <w:tc>
          <w:tcPr>
            <w:tcW w:w="1840" w:type="dxa"/>
            <w:vAlign w:val="center"/>
          </w:tcPr>
          <w:p w14:paraId="65B40568" w14:textId="447CBC4E" w:rsidR="00763600" w:rsidRPr="00763600" w:rsidRDefault="00763600" w:rsidP="00763600">
            <w:pPr>
              <w:rPr>
                <w:rFonts w:ascii="Arial" w:hAnsi="Arial" w:cs="Arial"/>
                <w:i/>
                <w:iCs/>
                <w:sz w:val="16"/>
                <w:szCs w:val="16"/>
              </w:rPr>
            </w:pPr>
            <w:r w:rsidRPr="00294B93">
              <w:rPr>
                <w:rFonts w:ascii="Arial" w:hAnsi="Arial" w:cs="Arial"/>
                <w:i/>
                <w:iCs/>
                <w:sz w:val="16"/>
                <w:szCs w:val="16"/>
              </w:rPr>
              <w:t>239 (Scopus)</w:t>
            </w:r>
          </w:p>
        </w:tc>
        <w:tc>
          <w:tcPr>
            <w:tcW w:w="1558" w:type="dxa"/>
            <w:vAlign w:val="center"/>
          </w:tcPr>
          <w:p w14:paraId="46406350" w14:textId="0050DEF2" w:rsidR="00763600" w:rsidRPr="00763600" w:rsidRDefault="00763600" w:rsidP="00763600">
            <w:pPr>
              <w:rPr>
                <w:rFonts w:ascii="Arial" w:hAnsi="Arial" w:cs="Arial"/>
                <w:i/>
                <w:iCs/>
                <w:sz w:val="16"/>
                <w:szCs w:val="16"/>
              </w:rPr>
            </w:pPr>
            <w:r w:rsidRPr="00294B93">
              <w:rPr>
                <w:rFonts w:ascii="Arial" w:hAnsi="Arial" w:cs="Arial"/>
                <w:i/>
                <w:iCs/>
                <w:sz w:val="16"/>
                <w:szCs w:val="16"/>
              </w:rPr>
              <w:t>563</w:t>
            </w:r>
          </w:p>
        </w:tc>
        <w:tc>
          <w:tcPr>
            <w:tcW w:w="1699" w:type="dxa"/>
            <w:vAlign w:val="center"/>
          </w:tcPr>
          <w:p w14:paraId="2F2EC98F" w14:textId="39859EE4" w:rsidR="00763600" w:rsidRPr="00763600" w:rsidRDefault="00763600" w:rsidP="00763600">
            <w:pPr>
              <w:rPr>
                <w:rFonts w:ascii="Arial" w:hAnsi="Arial" w:cs="Arial"/>
                <w:i/>
                <w:iCs/>
                <w:sz w:val="16"/>
                <w:szCs w:val="16"/>
              </w:rPr>
            </w:pPr>
            <w:r w:rsidRPr="00294B93">
              <w:rPr>
                <w:rFonts w:ascii="Arial" w:hAnsi="Arial" w:cs="Arial"/>
                <w:i/>
                <w:iCs/>
                <w:sz w:val="16"/>
                <w:szCs w:val="16"/>
              </w:rPr>
              <w:t>319 (Google Scholar)</w:t>
            </w:r>
          </w:p>
        </w:tc>
        <w:tc>
          <w:tcPr>
            <w:tcW w:w="1699" w:type="dxa"/>
            <w:vAlign w:val="center"/>
          </w:tcPr>
          <w:p w14:paraId="30F73018" w14:textId="562D546A" w:rsidR="00763600" w:rsidRPr="00763600" w:rsidRDefault="00763600" w:rsidP="00763600">
            <w:pPr>
              <w:rPr>
                <w:rFonts w:ascii="Arial" w:hAnsi="Arial" w:cs="Arial"/>
                <w:i/>
                <w:iCs/>
                <w:sz w:val="16"/>
                <w:szCs w:val="16"/>
              </w:rPr>
            </w:pPr>
            <w:r w:rsidRPr="00294B93">
              <w:rPr>
                <w:rFonts w:ascii="Arial" w:hAnsi="Arial" w:cs="Arial"/>
                <w:i/>
                <w:iCs/>
                <w:sz w:val="16"/>
                <w:szCs w:val="16"/>
              </w:rPr>
              <w:t>37 (</w:t>
            </w:r>
            <w:proofErr w:type="spellStart"/>
            <w:r w:rsidRPr="00294B93">
              <w:rPr>
                <w:rFonts w:ascii="Arial" w:hAnsi="Arial" w:cs="Arial"/>
                <w:i/>
                <w:iCs/>
                <w:sz w:val="16"/>
                <w:szCs w:val="16"/>
              </w:rPr>
              <w:t>WoS</w:t>
            </w:r>
            <w:proofErr w:type="spellEnd"/>
            <w:r w:rsidRPr="00294B93">
              <w:rPr>
                <w:rFonts w:ascii="Arial" w:hAnsi="Arial" w:cs="Arial"/>
                <w:i/>
                <w:iCs/>
                <w:sz w:val="16"/>
                <w:szCs w:val="16"/>
              </w:rPr>
              <w:t>)</w:t>
            </w:r>
          </w:p>
        </w:tc>
      </w:tr>
      <w:tr w:rsidR="00763600" w:rsidRPr="00763600" w14:paraId="482948D2" w14:textId="77777777" w:rsidTr="00507BCA">
        <w:trPr>
          <w:cantSplit/>
          <w:trHeight w:val="304"/>
        </w:trPr>
        <w:tc>
          <w:tcPr>
            <w:tcW w:w="2266" w:type="dxa"/>
            <w:shd w:val="clear" w:color="auto" w:fill="auto"/>
            <w:vAlign w:val="center"/>
          </w:tcPr>
          <w:p w14:paraId="3EF2C913" w14:textId="7F391F7D"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Total h-index (specify base)</w:t>
            </w:r>
          </w:p>
        </w:tc>
        <w:tc>
          <w:tcPr>
            <w:tcW w:w="1840" w:type="dxa"/>
            <w:vAlign w:val="center"/>
          </w:tcPr>
          <w:p w14:paraId="1D0E8D5B" w14:textId="240C4897" w:rsidR="00763600" w:rsidRPr="00763600" w:rsidRDefault="00763600" w:rsidP="00763600">
            <w:pPr>
              <w:rPr>
                <w:rFonts w:ascii="Arial" w:hAnsi="Arial" w:cs="Arial"/>
                <w:i/>
                <w:iCs/>
                <w:sz w:val="16"/>
                <w:szCs w:val="16"/>
              </w:rPr>
            </w:pPr>
            <w:r w:rsidRPr="00294B93">
              <w:rPr>
                <w:rFonts w:ascii="Arial" w:hAnsi="Arial" w:cs="Arial"/>
                <w:i/>
                <w:iCs/>
                <w:sz w:val="16"/>
                <w:szCs w:val="16"/>
              </w:rPr>
              <w:t>10 (Scopus)</w:t>
            </w:r>
          </w:p>
        </w:tc>
        <w:tc>
          <w:tcPr>
            <w:tcW w:w="1558" w:type="dxa"/>
            <w:vAlign w:val="center"/>
          </w:tcPr>
          <w:p w14:paraId="52518DE3" w14:textId="064999C8" w:rsidR="00763600" w:rsidRPr="00763600" w:rsidRDefault="00763600" w:rsidP="00763600">
            <w:pPr>
              <w:rPr>
                <w:rFonts w:ascii="Arial" w:hAnsi="Arial" w:cs="Arial"/>
                <w:i/>
                <w:iCs/>
                <w:sz w:val="16"/>
                <w:szCs w:val="16"/>
              </w:rPr>
            </w:pPr>
            <w:r w:rsidRPr="00294B93">
              <w:rPr>
                <w:rFonts w:ascii="Arial" w:hAnsi="Arial" w:cs="Arial"/>
                <w:i/>
                <w:iCs/>
                <w:sz w:val="16"/>
                <w:szCs w:val="16"/>
              </w:rPr>
              <w:t>15</w:t>
            </w:r>
          </w:p>
        </w:tc>
        <w:tc>
          <w:tcPr>
            <w:tcW w:w="1699" w:type="dxa"/>
            <w:vAlign w:val="center"/>
          </w:tcPr>
          <w:p w14:paraId="1DBD0F4A" w14:textId="509D47BA" w:rsidR="00763600" w:rsidRPr="00763600" w:rsidRDefault="00763600" w:rsidP="00763600">
            <w:pPr>
              <w:rPr>
                <w:rFonts w:ascii="Arial" w:hAnsi="Arial" w:cs="Arial"/>
                <w:i/>
                <w:iCs/>
                <w:sz w:val="16"/>
                <w:szCs w:val="16"/>
              </w:rPr>
            </w:pPr>
            <w:r w:rsidRPr="00294B93">
              <w:rPr>
                <w:rFonts w:ascii="Arial" w:hAnsi="Arial" w:cs="Arial"/>
                <w:i/>
                <w:iCs/>
                <w:sz w:val="16"/>
                <w:szCs w:val="16"/>
              </w:rPr>
              <w:t>9 (Google expert)</w:t>
            </w:r>
          </w:p>
        </w:tc>
        <w:tc>
          <w:tcPr>
            <w:tcW w:w="1699" w:type="dxa"/>
            <w:vAlign w:val="center"/>
          </w:tcPr>
          <w:p w14:paraId="79004AD8" w14:textId="3CD57BA5" w:rsidR="00763600" w:rsidRPr="00763600" w:rsidRDefault="00763600" w:rsidP="00763600">
            <w:pPr>
              <w:rPr>
                <w:rFonts w:ascii="Arial" w:hAnsi="Arial" w:cs="Arial"/>
                <w:i/>
                <w:iCs/>
                <w:sz w:val="16"/>
                <w:szCs w:val="16"/>
              </w:rPr>
            </w:pPr>
            <w:r w:rsidRPr="00294B93">
              <w:rPr>
                <w:rFonts w:ascii="Arial" w:hAnsi="Arial" w:cs="Arial"/>
                <w:i/>
                <w:iCs/>
                <w:sz w:val="16"/>
                <w:szCs w:val="16"/>
              </w:rPr>
              <w:t>4 (</w:t>
            </w:r>
            <w:proofErr w:type="spellStart"/>
            <w:r w:rsidRPr="00294B93">
              <w:rPr>
                <w:rFonts w:ascii="Arial" w:hAnsi="Arial" w:cs="Arial"/>
                <w:i/>
                <w:iCs/>
                <w:sz w:val="16"/>
                <w:szCs w:val="16"/>
              </w:rPr>
              <w:t>WoS</w:t>
            </w:r>
            <w:proofErr w:type="spellEnd"/>
            <w:r w:rsidRPr="00294B93">
              <w:rPr>
                <w:rFonts w:ascii="Arial" w:hAnsi="Arial" w:cs="Arial"/>
                <w:i/>
                <w:iCs/>
                <w:sz w:val="16"/>
                <w:szCs w:val="16"/>
              </w:rPr>
              <w:t>)</w:t>
            </w:r>
          </w:p>
        </w:tc>
      </w:tr>
      <w:tr w:rsidR="00763600" w:rsidRPr="00763600" w14:paraId="6C388D3D" w14:textId="77777777" w:rsidTr="00507BCA">
        <w:trPr>
          <w:cantSplit/>
          <w:trHeight w:val="434"/>
        </w:trPr>
        <w:tc>
          <w:tcPr>
            <w:tcW w:w="2266" w:type="dxa"/>
            <w:shd w:val="clear" w:color="auto" w:fill="auto"/>
            <w:vAlign w:val="center"/>
          </w:tcPr>
          <w:p w14:paraId="72DB88E3"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Leader and/or collaborator on competitive projects (total)</w:t>
            </w:r>
          </w:p>
        </w:tc>
        <w:tc>
          <w:tcPr>
            <w:tcW w:w="1840" w:type="dxa"/>
            <w:vAlign w:val="center"/>
          </w:tcPr>
          <w:p w14:paraId="21781A94" w14:textId="64F530F2" w:rsidR="00763600" w:rsidRPr="00763600" w:rsidRDefault="00763600" w:rsidP="00763600">
            <w:pPr>
              <w:rPr>
                <w:rFonts w:ascii="Arial" w:hAnsi="Arial" w:cs="Arial"/>
                <w:i/>
                <w:iCs/>
                <w:sz w:val="16"/>
                <w:szCs w:val="16"/>
              </w:rPr>
            </w:pPr>
            <w:r w:rsidRPr="00294B93">
              <w:rPr>
                <w:rFonts w:ascii="Arial" w:hAnsi="Arial" w:cs="Arial"/>
                <w:i/>
                <w:iCs/>
                <w:sz w:val="16"/>
                <w:szCs w:val="16"/>
              </w:rPr>
              <w:t>5</w:t>
            </w:r>
          </w:p>
        </w:tc>
        <w:tc>
          <w:tcPr>
            <w:tcW w:w="1558" w:type="dxa"/>
            <w:vAlign w:val="center"/>
          </w:tcPr>
          <w:p w14:paraId="17A072A4" w14:textId="2D63A31C" w:rsidR="00763600" w:rsidRPr="00763600" w:rsidRDefault="00763600" w:rsidP="00763600">
            <w:pPr>
              <w:rPr>
                <w:rFonts w:ascii="Arial" w:hAnsi="Arial" w:cs="Arial"/>
                <w:i/>
                <w:iCs/>
                <w:sz w:val="16"/>
                <w:szCs w:val="16"/>
              </w:rPr>
            </w:pPr>
            <w:r w:rsidRPr="00294B93">
              <w:rPr>
                <w:rFonts w:ascii="Arial" w:hAnsi="Arial" w:cs="Arial"/>
                <w:i/>
                <w:iCs/>
                <w:sz w:val="16"/>
                <w:szCs w:val="16"/>
              </w:rPr>
              <w:t>3</w:t>
            </w:r>
          </w:p>
        </w:tc>
        <w:tc>
          <w:tcPr>
            <w:tcW w:w="1699" w:type="dxa"/>
            <w:vAlign w:val="center"/>
          </w:tcPr>
          <w:p w14:paraId="015AAD03" w14:textId="627531ED" w:rsidR="00763600" w:rsidRPr="00763600" w:rsidRDefault="00763600" w:rsidP="00763600">
            <w:pPr>
              <w:rPr>
                <w:rFonts w:ascii="Arial" w:hAnsi="Arial" w:cs="Arial"/>
                <w:i/>
                <w:iCs/>
                <w:sz w:val="16"/>
                <w:szCs w:val="16"/>
              </w:rPr>
            </w:pPr>
            <w:r w:rsidRPr="00294B93">
              <w:rPr>
                <w:rFonts w:ascii="Arial" w:hAnsi="Arial" w:cs="Arial"/>
                <w:i/>
                <w:iCs/>
                <w:sz w:val="16"/>
                <w:szCs w:val="16"/>
              </w:rPr>
              <w:t>10</w:t>
            </w:r>
          </w:p>
        </w:tc>
        <w:tc>
          <w:tcPr>
            <w:tcW w:w="1699" w:type="dxa"/>
            <w:vAlign w:val="center"/>
          </w:tcPr>
          <w:p w14:paraId="0EABFEBF" w14:textId="4509393F" w:rsidR="00763600" w:rsidRPr="00763600" w:rsidRDefault="00763600" w:rsidP="00763600">
            <w:pPr>
              <w:rPr>
                <w:rFonts w:ascii="Arial" w:hAnsi="Arial" w:cs="Arial"/>
                <w:i/>
                <w:iCs/>
                <w:sz w:val="16"/>
                <w:szCs w:val="16"/>
              </w:rPr>
            </w:pPr>
            <w:r w:rsidRPr="00294B93">
              <w:rPr>
                <w:rFonts w:ascii="Arial" w:hAnsi="Arial" w:cs="Arial"/>
                <w:i/>
                <w:iCs/>
                <w:sz w:val="16"/>
                <w:szCs w:val="16"/>
              </w:rPr>
              <w:t>3</w:t>
            </w:r>
          </w:p>
        </w:tc>
      </w:tr>
      <w:tr w:rsidR="00763600" w:rsidRPr="00763600" w14:paraId="1D146A28" w14:textId="77777777" w:rsidTr="00507BCA">
        <w:trPr>
          <w:cantSplit/>
          <w:trHeight w:val="434"/>
        </w:trPr>
        <w:tc>
          <w:tcPr>
            <w:tcW w:w="2266" w:type="dxa"/>
            <w:shd w:val="clear" w:color="auto" w:fill="auto"/>
            <w:vAlign w:val="center"/>
          </w:tcPr>
          <w:p w14:paraId="508F4469"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Leader and/or collaborator on other projects (total)</w:t>
            </w:r>
          </w:p>
        </w:tc>
        <w:tc>
          <w:tcPr>
            <w:tcW w:w="1840" w:type="dxa"/>
            <w:vAlign w:val="center"/>
          </w:tcPr>
          <w:p w14:paraId="1BB6C16E" w14:textId="0DE61229" w:rsidR="00763600" w:rsidRPr="00763600" w:rsidRDefault="00763600" w:rsidP="00763600">
            <w:pPr>
              <w:rPr>
                <w:rFonts w:ascii="Arial" w:eastAsia="Calibri" w:hAnsi="Arial" w:cs="Arial"/>
                <w:i/>
                <w:iCs/>
                <w:sz w:val="16"/>
                <w:szCs w:val="16"/>
              </w:rPr>
            </w:pPr>
            <w:r w:rsidRPr="00294B93">
              <w:rPr>
                <w:rFonts w:ascii="Arial" w:hAnsi="Arial" w:cs="Arial"/>
                <w:i/>
                <w:iCs/>
                <w:sz w:val="16"/>
                <w:szCs w:val="16"/>
              </w:rPr>
              <w:t>3</w:t>
            </w:r>
          </w:p>
        </w:tc>
        <w:tc>
          <w:tcPr>
            <w:tcW w:w="1558" w:type="dxa"/>
            <w:vAlign w:val="center"/>
          </w:tcPr>
          <w:p w14:paraId="4D274B63" w14:textId="4E53746D" w:rsidR="00763600" w:rsidRPr="00763600" w:rsidRDefault="00763600" w:rsidP="00763600">
            <w:pPr>
              <w:rPr>
                <w:rFonts w:ascii="Arial" w:eastAsia="Calibri" w:hAnsi="Arial" w:cs="Arial"/>
                <w:i/>
                <w:iCs/>
                <w:sz w:val="16"/>
                <w:szCs w:val="16"/>
              </w:rPr>
            </w:pPr>
            <w:r w:rsidRPr="00294B93">
              <w:rPr>
                <w:rFonts w:ascii="Arial" w:hAnsi="Arial" w:cs="Arial"/>
                <w:i/>
                <w:iCs/>
                <w:sz w:val="16"/>
                <w:szCs w:val="16"/>
              </w:rPr>
              <w:t>3</w:t>
            </w:r>
          </w:p>
        </w:tc>
        <w:tc>
          <w:tcPr>
            <w:tcW w:w="1699" w:type="dxa"/>
            <w:vAlign w:val="center"/>
          </w:tcPr>
          <w:p w14:paraId="7783F82B" w14:textId="72A66903" w:rsidR="00763600" w:rsidRPr="00763600" w:rsidRDefault="00763600" w:rsidP="00763600">
            <w:pPr>
              <w:rPr>
                <w:rFonts w:ascii="Arial" w:eastAsia="Calibri" w:hAnsi="Arial" w:cs="Arial"/>
                <w:i/>
                <w:iCs/>
                <w:sz w:val="16"/>
                <w:szCs w:val="16"/>
              </w:rPr>
            </w:pPr>
            <w:r w:rsidRPr="00294B93">
              <w:rPr>
                <w:rFonts w:ascii="Arial" w:hAnsi="Arial" w:cs="Arial"/>
                <w:i/>
                <w:iCs/>
                <w:sz w:val="16"/>
                <w:szCs w:val="16"/>
              </w:rPr>
              <w:t>3</w:t>
            </w:r>
          </w:p>
        </w:tc>
        <w:tc>
          <w:tcPr>
            <w:tcW w:w="1699" w:type="dxa"/>
            <w:vAlign w:val="center"/>
          </w:tcPr>
          <w:p w14:paraId="1CD47658" w14:textId="75179C1C" w:rsidR="00763600" w:rsidRPr="00763600" w:rsidRDefault="00763600" w:rsidP="00763600">
            <w:pPr>
              <w:rPr>
                <w:rFonts w:ascii="Arial" w:eastAsia="Calibri" w:hAnsi="Arial" w:cs="Arial"/>
                <w:i/>
                <w:iCs/>
                <w:sz w:val="16"/>
                <w:szCs w:val="16"/>
              </w:rPr>
            </w:pPr>
            <w:r w:rsidRPr="00294B93">
              <w:rPr>
                <w:rFonts w:ascii="Arial" w:eastAsia="Calibri" w:hAnsi="Arial" w:cs="Arial"/>
                <w:i/>
                <w:iCs/>
                <w:sz w:val="16"/>
                <w:szCs w:val="16"/>
              </w:rPr>
              <w:t>-</w:t>
            </w:r>
          </w:p>
        </w:tc>
      </w:tr>
      <w:tr w:rsidR="00763600" w:rsidRPr="00763600" w14:paraId="3EF22708" w14:textId="77777777" w:rsidTr="00507BCA">
        <w:trPr>
          <w:cantSplit/>
          <w:trHeight w:val="913"/>
        </w:trPr>
        <w:tc>
          <w:tcPr>
            <w:tcW w:w="2266" w:type="dxa"/>
            <w:shd w:val="clear" w:color="auto" w:fill="auto"/>
            <w:vAlign w:val="center"/>
          </w:tcPr>
          <w:p w14:paraId="33393A74"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List of courses taught in the program</w:t>
            </w:r>
          </w:p>
        </w:tc>
        <w:tc>
          <w:tcPr>
            <w:tcW w:w="1840" w:type="dxa"/>
            <w:vAlign w:val="center"/>
          </w:tcPr>
          <w:p w14:paraId="5661DED7" w14:textId="4E2D0783" w:rsidR="00763600" w:rsidRPr="00763600" w:rsidRDefault="00763600" w:rsidP="00763600">
            <w:pPr>
              <w:rPr>
                <w:rFonts w:ascii="Arial" w:hAnsi="Arial" w:cs="Arial"/>
                <w:i/>
                <w:iCs/>
                <w:sz w:val="16"/>
                <w:szCs w:val="16"/>
              </w:rPr>
            </w:pPr>
            <w:r w:rsidRPr="00294B93">
              <w:rPr>
                <w:rFonts w:ascii="Arial" w:hAnsi="Arial" w:cs="Arial"/>
                <w:i/>
                <w:iCs/>
                <w:color w:val="000000"/>
                <w:sz w:val="16"/>
                <w:szCs w:val="16"/>
              </w:rPr>
              <w:t>Biotechnology and genetics in fisheries and aquaculture</w:t>
            </w:r>
          </w:p>
        </w:tc>
        <w:tc>
          <w:tcPr>
            <w:tcW w:w="1558" w:type="dxa"/>
            <w:vAlign w:val="center"/>
          </w:tcPr>
          <w:p w14:paraId="03AEB9E6" w14:textId="504E31C6" w:rsidR="00763600" w:rsidRPr="00763600" w:rsidRDefault="00763600" w:rsidP="00763600">
            <w:pPr>
              <w:rPr>
                <w:rFonts w:ascii="Arial" w:hAnsi="Arial" w:cs="Arial"/>
                <w:i/>
                <w:iCs/>
                <w:sz w:val="16"/>
                <w:szCs w:val="16"/>
              </w:rPr>
            </w:pPr>
            <w:r w:rsidRPr="00294B93">
              <w:rPr>
                <w:rFonts w:ascii="Arial" w:hAnsi="Arial" w:cs="Arial"/>
                <w:i/>
                <w:iCs/>
                <w:sz w:val="16"/>
                <w:szCs w:val="16"/>
              </w:rPr>
              <w:t>Invertebrate mariculture, Plankton culture, Controlled reproduction of marine organisms</w:t>
            </w:r>
          </w:p>
        </w:tc>
        <w:tc>
          <w:tcPr>
            <w:tcW w:w="1699" w:type="dxa"/>
            <w:vAlign w:val="center"/>
          </w:tcPr>
          <w:p w14:paraId="611E4D39" w14:textId="1D327B0F" w:rsidR="00763600" w:rsidRPr="00763600" w:rsidRDefault="00763600" w:rsidP="00763600">
            <w:pPr>
              <w:rPr>
                <w:rFonts w:ascii="Arial" w:hAnsi="Arial" w:cs="Arial"/>
                <w:i/>
                <w:iCs/>
                <w:sz w:val="16"/>
                <w:szCs w:val="16"/>
              </w:rPr>
            </w:pPr>
            <w:r w:rsidRPr="00294B93">
              <w:rPr>
                <w:rFonts w:ascii="Arial" w:hAnsi="Arial" w:cs="Arial"/>
                <w:i/>
                <w:iCs/>
                <w:sz w:val="16"/>
                <w:szCs w:val="16"/>
              </w:rPr>
              <w:t>Impact of fishing on benthic communities, Ecology and protection of the marine environment</w:t>
            </w:r>
          </w:p>
        </w:tc>
        <w:tc>
          <w:tcPr>
            <w:tcW w:w="1699" w:type="dxa"/>
            <w:vAlign w:val="center"/>
          </w:tcPr>
          <w:p w14:paraId="62856509" w14:textId="34A7C30B" w:rsidR="00763600" w:rsidRPr="00763600" w:rsidRDefault="00763600" w:rsidP="00763600">
            <w:pPr>
              <w:rPr>
                <w:rFonts w:ascii="Arial" w:hAnsi="Arial" w:cs="Arial"/>
                <w:i/>
                <w:iCs/>
                <w:sz w:val="16"/>
                <w:szCs w:val="16"/>
              </w:rPr>
            </w:pPr>
            <w:r w:rsidRPr="00294B93">
              <w:rPr>
                <w:rFonts w:ascii="Arial" w:hAnsi="Arial" w:cs="Arial"/>
                <w:i/>
                <w:iCs/>
                <w:sz w:val="16"/>
                <w:szCs w:val="16"/>
              </w:rPr>
              <w:t>Modeling and simulations in fisheries</w:t>
            </w:r>
          </w:p>
        </w:tc>
      </w:tr>
      <w:tr w:rsidR="00763600" w:rsidRPr="00763600" w14:paraId="69BBCE71" w14:textId="77777777" w:rsidTr="00507BCA">
        <w:trPr>
          <w:cantSplit/>
          <w:trHeight w:val="3906"/>
        </w:trPr>
        <w:tc>
          <w:tcPr>
            <w:tcW w:w="2266" w:type="dxa"/>
            <w:shd w:val="clear" w:color="auto" w:fill="auto"/>
            <w:vAlign w:val="center"/>
          </w:tcPr>
          <w:p w14:paraId="6AD03C2A"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List of training courses for acquiring teaching competencies</w:t>
            </w:r>
          </w:p>
        </w:tc>
        <w:tc>
          <w:tcPr>
            <w:tcW w:w="1840" w:type="dxa"/>
            <w:vAlign w:val="center"/>
          </w:tcPr>
          <w:p w14:paraId="4190B8DD" w14:textId="4D8A8B5D" w:rsidR="00763600" w:rsidRPr="00763600" w:rsidRDefault="00763600" w:rsidP="00763600">
            <w:pPr>
              <w:rPr>
                <w:rFonts w:ascii="Arial" w:hAnsi="Arial" w:cs="Arial"/>
                <w:i/>
                <w:iCs/>
                <w:sz w:val="16"/>
                <w:szCs w:val="16"/>
              </w:rPr>
            </w:pPr>
            <w:r w:rsidRPr="00294B93">
              <w:rPr>
                <w:rFonts w:ascii="Arial" w:hAnsi="Arial" w:cs="Arial"/>
                <w:i/>
                <w:iCs/>
                <w:color w:val="000000"/>
                <w:sz w:val="16"/>
                <w:szCs w:val="16"/>
              </w:rPr>
              <w:t xml:space="preserve">Workshop on learning outcomes and modern teaching methods, Study trip to Germany as part of the project "Students learn about civic engagement - socially useful learning in the protection of nature and the </w:t>
            </w:r>
            <w:r w:rsidR="00507BCA">
              <w:rPr>
                <w:rFonts w:ascii="Arial" w:hAnsi="Arial" w:cs="Arial"/>
                <w:i/>
                <w:iCs/>
                <w:color w:val="000000"/>
                <w:sz w:val="16"/>
                <w:szCs w:val="16"/>
              </w:rPr>
              <w:t>e</w:t>
            </w:r>
            <w:r w:rsidRPr="00294B93">
              <w:rPr>
                <w:rFonts w:ascii="Arial" w:hAnsi="Arial" w:cs="Arial"/>
                <w:i/>
                <w:iCs/>
                <w:color w:val="000000"/>
                <w:sz w:val="16"/>
                <w:szCs w:val="16"/>
              </w:rPr>
              <w:t>nvironment" of the Association for Nature, Environment and Sustainable Development Sunce, workshop on Developing skills and methods for work with young people</w:t>
            </w:r>
          </w:p>
        </w:tc>
        <w:tc>
          <w:tcPr>
            <w:tcW w:w="1558" w:type="dxa"/>
            <w:vAlign w:val="center"/>
          </w:tcPr>
          <w:p w14:paraId="6810C39C" w14:textId="46647CA1" w:rsidR="00763600" w:rsidRPr="00763600" w:rsidRDefault="00763600" w:rsidP="00763600">
            <w:pPr>
              <w:rPr>
                <w:rFonts w:ascii="Arial" w:hAnsi="Arial" w:cs="Arial"/>
                <w:i/>
                <w:iCs/>
                <w:sz w:val="16"/>
                <w:szCs w:val="16"/>
              </w:rPr>
            </w:pPr>
            <w:r w:rsidRPr="00294B93">
              <w:rPr>
                <w:rFonts w:ascii="Arial" w:hAnsi="Arial" w:cs="Arial"/>
                <w:i/>
                <w:iCs/>
                <w:sz w:val="16"/>
                <w:szCs w:val="16"/>
              </w:rPr>
              <w:t>-</w:t>
            </w:r>
          </w:p>
        </w:tc>
        <w:tc>
          <w:tcPr>
            <w:tcW w:w="1699" w:type="dxa"/>
            <w:vAlign w:val="center"/>
          </w:tcPr>
          <w:p w14:paraId="662D22E4" w14:textId="180E06DB" w:rsidR="00763600" w:rsidRPr="00763600" w:rsidRDefault="00763600" w:rsidP="00763600">
            <w:pPr>
              <w:rPr>
                <w:rFonts w:ascii="Arial" w:hAnsi="Arial" w:cs="Arial"/>
                <w:i/>
                <w:iCs/>
                <w:sz w:val="16"/>
                <w:szCs w:val="16"/>
              </w:rPr>
            </w:pPr>
            <w:r w:rsidRPr="00294B93">
              <w:rPr>
                <w:rFonts w:ascii="Arial" w:hAnsi="Arial" w:cs="Arial"/>
                <w:i/>
                <w:iCs/>
                <w:sz w:val="16"/>
                <w:szCs w:val="16"/>
              </w:rPr>
              <w:t xml:space="preserve">E-learning Academy at </w:t>
            </w:r>
            <w:proofErr w:type="spellStart"/>
            <w:r w:rsidRPr="00294B93">
              <w:rPr>
                <w:rFonts w:ascii="Arial" w:hAnsi="Arial" w:cs="Arial"/>
                <w:i/>
                <w:iCs/>
                <w:sz w:val="16"/>
                <w:szCs w:val="16"/>
              </w:rPr>
              <w:t>CARNet</w:t>
            </w:r>
            <w:proofErr w:type="spellEnd"/>
            <w:r w:rsidRPr="00294B93">
              <w:rPr>
                <w:rFonts w:ascii="Arial" w:hAnsi="Arial" w:cs="Arial"/>
                <w:i/>
                <w:iCs/>
                <w:sz w:val="16"/>
                <w:szCs w:val="16"/>
              </w:rPr>
              <w:t xml:space="preserve"> lasting two semesters (online tutoring).</w:t>
            </w:r>
          </w:p>
        </w:tc>
        <w:tc>
          <w:tcPr>
            <w:tcW w:w="1699" w:type="dxa"/>
            <w:vAlign w:val="center"/>
          </w:tcPr>
          <w:p w14:paraId="6CA08241" w14:textId="6485D52F" w:rsidR="00763600" w:rsidRPr="00BC640A" w:rsidRDefault="00763600" w:rsidP="00763600">
            <w:pPr>
              <w:rPr>
                <w:rFonts w:ascii="Arial" w:hAnsi="Arial" w:cs="Arial"/>
                <w:i/>
                <w:iCs/>
                <w:color w:val="000000"/>
                <w:sz w:val="16"/>
                <w:szCs w:val="16"/>
              </w:rPr>
            </w:pPr>
            <w:proofErr w:type="spellStart"/>
            <w:r w:rsidRPr="00294B93">
              <w:rPr>
                <w:rFonts w:ascii="Arial" w:hAnsi="Arial" w:cs="Arial"/>
                <w:i/>
                <w:iCs/>
                <w:color w:val="000000"/>
                <w:sz w:val="16"/>
                <w:szCs w:val="16"/>
              </w:rPr>
              <w:t>CARNet</w:t>
            </w:r>
            <w:proofErr w:type="spellEnd"/>
            <w:r w:rsidRPr="00294B93">
              <w:rPr>
                <w:rFonts w:ascii="Arial" w:hAnsi="Arial" w:cs="Arial"/>
                <w:i/>
                <w:iCs/>
                <w:color w:val="000000"/>
                <w:sz w:val="16"/>
                <w:szCs w:val="16"/>
              </w:rPr>
              <w:t xml:space="preserve"> E-learning Tutoring Academy (SRCE) </w:t>
            </w:r>
            <w:r w:rsidRPr="00294B93">
              <w:rPr>
                <w:rFonts w:ascii="Arial" w:hAnsi="Arial" w:cs="Arial"/>
                <w:i/>
                <w:iCs/>
                <w:color w:val="000000"/>
                <w:sz w:val="16"/>
                <w:szCs w:val="16"/>
              </w:rPr>
              <w:br/>
              <w:t xml:space="preserve">Workshop Active learning in STEM education organized by the Faculty of Science, University of Split and </w:t>
            </w:r>
            <w:proofErr w:type="spellStart"/>
            <w:r w:rsidRPr="00294B93">
              <w:rPr>
                <w:rFonts w:ascii="Arial" w:hAnsi="Arial" w:cs="Arial"/>
                <w:i/>
                <w:iCs/>
                <w:color w:val="000000"/>
                <w:sz w:val="16"/>
                <w:szCs w:val="16"/>
              </w:rPr>
              <w:t>PennState</w:t>
            </w:r>
            <w:proofErr w:type="spellEnd"/>
            <w:r w:rsidRPr="00294B93">
              <w:rPr>
                <w:rFonts w:ascii="Arial" w:hAnsi="Arial" w:cs="Arial"/>
                <w:i/>
                <w:iCs/>
                <w:color w:val="000000"/>
                <w:sz w:val="16"/>
                <w:szCs w:val="16"/>
              </w:rPr>
              <w:t xml:space="preserve"> University, workshop Pedagogical and didactic competencies organized by the Faculty of Philosophy, Split</w:t>
            </w:r>
          </w:p>
        </w:tc>
      </w:tr>
    </w:tbl>
    <w:p w14:paraId="46638567" w14:textId="73018A12" w:rsidR="00763600" w:rsidRDefault="00763600">
      <w:pPr>
        <w:rPr>
          <w:rFonts w:ascii="Arial" w:hAnsi="Arial" w:cs="Arial"/>
          <w:sz w:val="20"/>
          <w:szCs w:val="20"/>
        </w:rPr>
      </w:pPr>
      <w:r>
        <w:rPr>
          <w:rFonts w:ascii="Arial" w:hAnsi="Arial" w:cs="Arial"/>
          <w:sz w:val="20"/>
          <w:szCs w:val="20"/>
        </w:rPr>
        <w:br w:type="page"/>
      </w:r>
    </w:p>
    <w:tbl>
      <w:tblPr>
        <w:tblStyle w:val="TableGrid1"/>
        <w:tblW w:w="5000" w:type="pct"/>
        <w:tblLayout w:type="fixed"/>
        <w:tblLook w:val="04A0" w:firstRow="1" w:lastRow="0" w:firstColumn="1" w:lastColumn="0" w:noHBand="0" w:noVBand="1"/>
      </w:tblPr>
      <w:tblGrid>
        <w:gridCol w:w="2266"/>
        <w:gridCol w:w="1699"/>
        <w:gridCol w:w="1699"/>
        <w:gridCol w:w="1699"/>
        <w:gridCol w:w="1699"/>
      </w:tblGrid>
      <w:tr w:rsidR="00763600" w:rsidRPr="00763600" w14:paraId="227EAA10" w14:textId="77777777" w:rsidTr="00763600">
        <w:trPr>
          <w:cantSplit/>
          <w:trHeight w:val="489"/>
        </w:trPr>
        <w:tc>
          <w:tcPr>
            <w:tcW w:w="2268" w:type="dxa"/>
            <w:shd w:val="clear" w:color="auto" w:fill="auto"/>
            <w:vAlign w:val="center"/>
          </w:tcPr>
          <w:p w14:paraId="26CE0C76" w14:textId="77777777" w:rsidR="00763600" w:rsidRPr="00763600" w:rsidRDefault="00763600" w:rsidP="00763600">
            <w:pPr>
              <w:rPr>
                <w:rFonts w:ascii="Arial" w:eastAsia="Calibri" w:hAnsi="Arial" w:cs="Arial"/>
                <w:i/>
                <w:iCs/>
                <w:sz w:val="16"/>
                <w:szCs w:val="16"/>
              </w:rPr>
            </w:pPr>
          </w:p>
        </w:tc>
        <w:tc>
          <w:tcPr>
            <w:tcW w:w="1701" w:type="dxa"/>
            <w:vAlign w:val="center"/>
          </w:tcPr>
          <w:p w14:paraId="6CF70F73" w14:textId="77777777" w:rsidR="00763600" w:rsidRPr="00763600" w:rsidRDefault="00763600" w:rsidP="00763600">
            <w:pPr>
              <w:rPr>
                <w:rFonts w:ascii="Arial" w:hAnsi="Arial" w:cs="Arial"/>
                <w:b/>
                <w:bCs/>
                <w:i/>
                <w:iCs/>
                <w:sz w:val="16"/>
                <w:szCs w:val="16"/>
              </w:rPr>
            </w:pPr>
            <w:r w:rsidRPr="00763600">
              <w:rPr>
                <w:rFonts w:ascii="Arial" w:hAnsi="Arial" w:cs="Arial"/>
                <w:b/>
                <w:bCs/>
                <w:i/>
                <w:iCs/>
                <w:sz w:val="16"/>
                <w:szCs w:val="16"/>
              </w:rPr>
              <w:t>Teacher 13.</w:t>
            </w:r>
          </w:p>
          <w:p w14:paraId="64588D07" w14:textId="5D18AA1C" w:rsidR="00763600" w:rsidRPr="00763600" w:rsidRDefault="00763600" w:rsidP="00763600">
            <w:pPr>
              <w:rPr>
                <w:rFonts w:ascii="Arial" w:hAnsi="Arial" w:cs="Arial"/>
                <w:i/>
                <w:iCs/>
                <w:sz w:val="16"/>
                <w:szCs w:val="16"/>
              </w:rPr>
            </w:pPr>
            <w:r w:rsidRPr="00763600">
              <w:rPr>
                <w:rFonts w:ascii="Arial" w:hAnsi="Arial" w:cs="Arial"/>
                <w:b/>
                <w:bCs/>
                <w:i/>
                <w:iCs/>
                <w:sz w:val="16"/>
                <w:szCs w:val="16"/>
              </w:rPr>
              <w:t>Jure Brcic</w:t>
            </w:r>
          </w:p>
        </w:tc>
        <w:tc>
          <w:tcPr>
            <w:tcW w:w="1701" w:type="dxa"/>
            <w:vAlign w:val="center"/>
          </w:tcPr>
          <w:p w14:paraId="1642CD6A" w14:textId="77777777" w:rsidR="00763600" w:rsidRPr="00763600" w:rsidRDefault="00763600" w:rsidP="00763600">
            <w:pPr>
              <w:rPr>
                <w:rFonts w:ascii="Arial" w:hAnsi="Arial" w:cs="Arial"/>
                <w:b/>
                <w:bCs/>
                <w:i/>
                <w:iCs/>
                <w:sz w:val="16"/>
                <w:szCs w:val="16"/>
              </w:rPr>
            </w:pPr>
            <w:r w:rsidRPr="00763600">
              <w:rPr>
                <w:rFonts w:ascii="Arial" w:hAnsi="Arial" w:cs="Arial"/>
                <w:b/>
                <w:bCs/>
                <w:i/>
                <w:iCs/>
                <w:sz w:val="16"/>
                <w:szCs w:val="16"/>
              </w:rPr>
              <w:t>Teacher 14.</w:t>
            </w:r>
          </w:p>
          <w:p w14:paraId="3427424D" w14:textId="1BCF1BCC" w:rsidR="00763600" w:rsidRPr="00763600" w:rsidRDefault="00763600" w:rsidP="00763600">
            <w:pPr>
              <w:rPr>
                <w:rFonts w:ascii="Arial" w:hAnsi="Arial" w:cs="Arial"/>
                <w:i/>
                <w:iCs/>
                <w:sz w:val="16"/>
                <w:szCs w:val="16"/>
              </w:rPr>
            </w:pPr>
            <w:r w:rsidRPr="00763600">
              <w:rPr>
                <w:rFonts w:ascii="Arial" w:hAnsi="Arial" w:cs="Arial"/>
                <w:b/>
                <w:bCs/>
                <w:i/>
                <w:iCs/>
                <w:sz w:val="16"/>
                <w:szCs w:val="16"/>
              </w:rPr>
              <w:t>Maja Krzelj</w:t>
            </w:r>
          </w:p>
        </w:tc>
        <w:tc>
          <w:tcPr>
            <w:tcW w:w="1701" w:type="dxa"/>
            <w:vAlign w:val="center"/>
          </w:tcPr>
          <w:p w14:paraId="736A351A" w14:textId="77777777" w:rsidR="00763600" w:rsidRPr="00763600" w:rsidRDefault="00763600" w:rsidP="00763600">
            <w:pPr>
              <w:rPr>
                <w:rFonts w:ascii="Arial" w:hAnsi="Arial" w:cs="Arial"/>
                <w:b/>
                <w:bCs/>
                <w:i/>
                <w:iCs/>
                <w:sz w:val="16"/>
                <w:szCs w:val="16"/>
              </w:rPr>
            </w:pPr>
            <w:r w:rsidRPr="00763600">
              <w:rPr>
                <w:rFonts w:ascii="Arial" w:hAnsi="Arial" w:cs="Arial"/>
                <w:b/>
                <w:bCs/>
                <w:i/>
                <w:iCs/>
                <w:sz w:val="16"/>
                <w:szCs w:val="16"/>
              </w:rPr>
              <w:t>Teacher 15.</w:t>
            </w:r>
          </w:p>
          <w:p w14:paraId="61274801" w14:textId="4C841809" w:rsidR="00763600" w:rsidRPr="00763600" w:rsidRDefault="00763600" w:rsidP="00763600">
            <w:pPr>
              <w:rPr>
                <w:rFonts w:ascii="Arial" w:hAnsi="Arial" w:cs="Arial"/>
                <w:i/>
                <w:iCs/>
                <w:sz w:val="16"/>
                <w:szCs w:val="16"/>
              </w:rPr>
            </w:pPr>
            <w:r w:rsidRPr="00763600">
              <w:rPr>
                <w:rFonts w:ascii="Arial" w:hAnsi="Arial" w:cs="Arial"/>
                <w:b/>
                <w:bCs/>
                <w:i/>
                <w:iCs/>
                <w:sz w:val="16"/>
                <w:szCs w:val="16"/>
              </w:rPr>
              <w:t>Vida Šimat</w:t>
            </w:r>
          </w:p>
        </w:tc>
        <w:tc>
          <w:tcPr>
            <w:tcW w:w="1701" w:type="dxa"/>
            <w:vAlign w:val="center"/>
          </w:tcPr>
          <w:p w14:paraId="029AF933" w14:textId="77777777" w:rsidR="00763600" w:rsidRPr="00763600" w:rsidRDefault="00763600" w:rsidP="00763600">
            <w:pPr>
              <w:rPr>
                <w:rFonts w:ascii="Arial" w:hAnsi="Arial" w:cs="Arial"/>
                <w:b/>
                <w:bCs/>
                <w:i/>
                <w:iCs/>
                <w:sz w:val="16"/>
                <w:szCs w:val="16"/>
              </w:rPr>
            </w:pPr>
            <w:r w:rsidRPr="00763600">
              <w:rPr>
                <w:rFonts w:ascii="Arial" w:hAnsi="Arial" w:cs="Arial"/>
                <w:b/>
                <w:bCs/>
                <w:i/>
                <w:iCs/>
                <w:sz w:val="16"/>
                <w:szCs w:val="16"/>
              </w:rPr>
              <w:t>Teacher 16.</w:t>
            </w:r>
          </w:p>
          <w:p w14:paraId="3B024BDE" w14:textId="0E56CA89" w:rsidR="00763600" w:rsidRPr="00763600" w:rsidRDefault="00763600" w:rsidP="00763600">
            <w:pPr>
              <w:rPr>
                <w:rFonts w:ascii="Arial" w:hAnsi="Arial" w:cs="Arial"/>
                <w:i/>
                <w:iCs/>
                <w:sz w:val="16"/>
                <w:szCs w:val="16"/>
              </w:rPr>
            </w:pPr>
            <w:r w:rsidRPr="00763600">
              <w:rPr>
                <w:rFonts w:ascii="Arial" w:hAnsi="Arial" w:cs="Arial"/>
                <w:b/>
                <w:bCs/>
                <w:i/>
                <w:iCs/>
                <w:sz w:val="16"/>
                <w:szCs w:val="16"/>
              </w:rPr>
              <w:t>Frano Matic</w:t>
            </w:r>
          </w:p>
        </w:tc>
      </w:tr>
      <w:tr w:rsidR="00763600" w:rsidRPr="00763600" w14:paraId="59CDA35C" w14:textId="77777777" w:rsidTr="00763600">
        <w:trPr>
          <w:cantSplit/>
          <w:trHeight w:val="304"/>
        </w:trPr>
        <w:tc>
          <w:tcPr>
            <w:tcW w:w="2268" w:type="dxa"/>
            <w:shd w:val="clear" w:color="auto" w:fill="auto"/>
            <w:vAlign w:val="center"/>
          </w:tcPr>
          <w:p w14:paraId="704EE82C"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CROSBI link</w:t>
            </w:r>
          </w:p>
        </w:tc>
        <w:tc>
          <w:tcPr>
            <w:tcW w:w="1701" w:type="dxa"/>
            <w:vAlign w:val="center"/>
          </w:tcPr>
          <w:p w14:paraId="4FED65A8" w14:textId="32A4954E" w:rsidR="00763600" w:rsidRPr="00763600" w:rsidRDefault="00763600" w:rsidP="00763600">
            <w:pPr>
              <w:rPr>
                <w:rFonts w:ascii="Arial" w:hAnsi="Arial" w:cs="Arial"/>
                <w:i/>
                <w:iCs/>
                <w:sz w:val="16"/>
                <w:szCs w:val="16"/>
              </w:rPr>
            </w:pPr>
            <w:r w:rsidRPr="00763600">
              <w:rPr>
                <w:rFonts w:ascii="Arial" w:hAnsi="Arial" w:cs="Arial"/>
                <w:i/>
                <w:iCs/>
                <w:sz w:val="16"/>
                <w:szCs w:val="16"/>
              </w:rPr>
              <w:t>https://www.croris.hr/osobe/profil/29171</w:t>
            </w:r>
          </w:p>
        </w:tc>
        <w:tc>
          <w:tcPr>
            <w:tcW w:w="1701" w:type="dxa"/>
            <w:vAlign w:val="center"/>
          </w:tcPr>
          <w:p w14:paraId="6161C522" w14:textId="6F00B044" w:rsidR="00763600" w:rsidRPr="00763600" w:rsidRDefault="00763600" w:rsidP="00763600">
            <w:pPr>
              <w:rPr>
                <w:rFonts w:ascii="Arial" w:hAnsi="Arial" w:cs="Arial"/>
                <w:i/>
                <w:iCs/>
                <w:sz w:val="16"/>
                <w:szCs w:val="16"/>
              </w:rPr>
            </w:pPr>
            <w:r w:rsidRPr="00763600">
              <w:rPr>
                <w:rFonts w:ascii="Arial" w:hAnsi="Arial" w:cs="Arial"/>
                <w:i/>
                <w:iCs/>
                <w:sz w:val="16"/>
                <w:szCs w:val="16"/>
              </w:rPr>
              <w:t>https://www.croris.hr/osobe/profil/680</w:t>
            </w:r>
          </w:p>
        </w:tc>
        <w:tc>
          <w:tcPr>
            <w:tcW w:w="1701" w:type="dxa"/>
            <w:vAlign w:val="center"/>
          </w:tcPr>
          <w:p w14:paraId="7ED480CA" w14:textId="0877263B" w:rsidR="00763600" w:rsidRPr="00763600" w:rsidRDefault="00763600" w:rsidP="00763600">
            <w:pPr>
              <w:rPr>
                <w:rFonts w:ascii="Arial" w:hAnsi="Arial" w:cs="Arial"/>
                <w:i/>
                <w:iCs/>
                <w:sz w:val="16"/>
                <w:szCs w:val="16"/>
              </w:rPr>
            </w:pPr>
            <w:r w:rsidRPr="00763600">
              <w:rPr>
                <w:rFonts w:ascii="Arial" w:hAnsi="Arial" w:cs="Arial"/>
                <w:i/>
                <w:iCs/>
                <w:sz w:val="16"/>
                <w:szCs w:val="16"/>
              </w:rPr>
              <w:t>https://www.croris.hr/osobe/profil/865</w:t>
            </w:r>
          </w:p>
        </w:tc>
        <w:tc>
          <w:tcPr>
            <w:tcW w:w="1701" w:type="dxa"/>
            <w:vAlign w:val="center"/>
          </w:tcPr>
          <w:p w14:paraId="395DC49D" w14:textId="5E024CEB" w:rsidR="00763600" w:rsidRPr="00763600" w:rsidRDefault="00763600" w:rsidP="00763600">
            <w:pPr>
              <w:rPr>
                <w:rFonts w:ascii="Arial" w:hAnsi="Arial" w:cs="Arial"/>
                <w:i/>
                <w:iCs/>
                <w:sz w:val="16"/>
                <w:szCs w:val="16"/>
              </w:rPr>
            </w:pPr>
            <w:r w:rsidRPr="00763600">
              <w:rPr>
                <w:rFonts w:ascii="Arial" w:hAnsi="Arial" w:cs="Arial"/>
                <w:i/>
                <w:iCs/>
                <w:sz w:val="16"/>
                <w:szCs w:val="16"/>
              </w:rPr>
              <w:t>https://www.croris.hr/osobe/profil/1222</w:t>
            </w:r>
          </w:p>
        </w:tc>
      </w:tr>
      <w:tr w:rsidR="00763600" w:rsidRPr="00763600" w14:paraId="624E136C" w14:textId="77777777" w:rsidTr="00763600">
        <w:trPr>
          <w:cantSplit/>
          <w:trHeight w:val="243"/>
        </w:trPr>
        <w:tc>
          <w:tcPr>
            <w:tcW w:w="2268" w:type="dxa"/>
            <w:shd w:val="clear" w:color="auto" w:fill="auto"/>
            <w:vAlign w:val="center"/>
          </w:tcPr>
          <w:p w14:paraId="4100E4D3"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Title</w:t>
            </w:r>
          </w:p>
        </w:tc>
        <w:tc>
          <w:tcPr>
            <w:tcW w:w="1701" w:type="dxa"/>
            <w:vAlign w:val="center"/>
          </w:tcPr>
          <w:p w14:paraId="5AB0CCCF" w14:textId="194DC903" w:rsidR="00763600" w:rsidRPr="00763600" w:rsidRDefault="00763600" w:rsidP="00763600">
            <w:pPr>
              <w:rPr>
                <w:rFonts w:ascii="Arial" w:hAnsi="Arial" w:cs="Arial"/>
                <w:i/>
                <w:iCs/>
                <w:sz w:val="16"/>
                <w:szCs w:val="16"/>
              </w:rPr>
            </w:pPr>
            <w:r w:rsidRPr="00763600">
              <w:rPr>
                <w:rFonts w:ascii="Arial" w:hAnsi="Arial" w:cs="Arial"/>
                <w:i/>
                <w:iCs/>
                <w:sz w:val="16"/>
                <w:szCs w:val="16"/>
              </w:rPr>
              <w:t>Associate Professor</w:t>
            </w:r>
          </w:p>
        </w:tc>
        <w:tc>
          <w:tcPr>
            <w:tcW w:w="1701" w:type="dxa"/>
            <w:vAlign w:val="center"/>
          </w:tcPr>
          <w:p w14:paraId="4BAE08AD" w14:textId="5825324F" w:rsidR="00763600" w:rsidRPr="00763600" w:rsidRDefault="00763600" w:rsidP="00763600">
            <w:pPr>
              <w:rPr>
                <w:rFonts w:ascii="Arial" w:hAnsi="Arial" w:cs="Arial"/>
                <w:i/>
                <w:iCs/>
                <w:sz w:val="16"/>
                <w:szCs w:val="16"/>
              </w:rPr>
            </w:pPr>
            <w:r w:rsidRPr="00763600">
              <w:rPr>
                <w:rFonts w:ascii="Arial" w:hAnsi="Arial" w:cs="Arial"/>
                <w:i/>
                <w:iCs/>
                <w:sz w:val="16"/>
                <w:szCs w:val="16"/>
              </w:rPr>
              <w:t>Associate Professor</w:t>
            </w:r>
          </w:p>
        </w:tc>
        <w:tc>
          <w:tcPr>
            <w:tcW w:w="1701" w:type="dxa"/>
            <w:vAlign w:val="center"/>
          </w:tcPr>
          <w:p w14:paraId="6E8FA8C4" w14:textId="2607DFB6" w:rsidR="00763600" w:rsidRPr="00763600" w:rsidRDefault="00763600" w:rsidP="00763600">
            <w:pPr>
              <w:rPr>
                <w:rFonts w:ascii="Arial" w:hAnsi="Arial" w:cs="Arial"/>
                <w:i/>
                <w:iCs/>
                <w:sz w:val="16"/>
                <w:szCs w:val="16"/>
              </w:rPr>
            </w:pPr>
            <w:r w:rsidRPr="00763600">
              <w:rPr>
                <w:rFonts w:ascii="Arial" w:hAnsi="Arial" w:cs="Arial"/>
                <w:i/>
                <w:iCs/>
                <w:sz w:val="16"/>
                <w:szCs w:val="16"/>
              </w:rPr>
              <w:t>Full professor</w:t>
            </w:r>
          </w:p>
        </w:tc>
        <w:tc>
          <w:tcPr>
            <w:tcW w:w="1701" w:type="dxa"/>
            <w:vAlign w:val="center"/>
          </w:tcPr>
          <w:p w14:paraId="184A51D4" w14:textId="171E08E2" w:rsidR="00763600" w:rsidRPr="00763600" w:rsidRDefault="00763600" w:rsidP="00763600">
            <w:pPr>
              <w:rPr>
                <w:rFonts w:ascii="Arial" w:hAnsi="Arial" w:cs="Arial"/>
                <w:i/>
                <w:iCs/>
                <w:sz w:val="16"/>
                <w:szCs w:val="16"/>
              </w:rPr>
            </w:pPr>
            <w:r w:rsidRPr="00763600">
              <w:rPr>
                <w:rFonts w:ascii="Arial" w:hAnsi="Arial" w:cs="Arial"/>
                <w:i/>
                <w:iCs/>
                <w:sz w:val="16"/>
                <w:szCs w:val="16"/>
              </w:rPr>
              <w:t>Assistant professor</w:t>
            </w:r>
          </w:p>
        </w:tc>
      </w:tr>
      <w:tr w:rsidR="00763600" w:rsidRPr="00763600" w14:paraId="2B514E6D" w14:textId="77777777" w:rsidTr="00763600">
        <w:trPr>
          <w:cantSplit/>
          <w:trHeight w:val="304"/>
        </w:trPr>
        <w:tc>
          <w:tcPr>
            <w:tcW w:w="2268" w:type="dxa"/>
            <w:shd w:val="clear" w:color="auto" w:fill="auto"/>
            <w:vAlign w:val="center"/>
          </w:tcPr>
          <w:p w14:paraId="684C12D7"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Territory</w:t>
            </w:r>
          </w:p>
        </w:tc>
        <w:tc>
          <w:tcPr>
            <w:tcW w:w="1701" w:type="dxa"/>
            <w:vAlign w:val="center"/>
          </w:tcPr>
          <w:p w14:paraId="75FB44E3" w14:textId="76478FAE" w:rsidR="00763600" w:rsidRPr="00763600" w:rsidRDefault="00763600" w:rsidP="00763600">
            <w:pPr>
              <w:rPr>
                <w:rFonts w:ascii="Arial" w:hAnsi="Arial" w:cs="Arial"/>
                <w:i/>
                <w:iCs/>
                <w:sz w:val="16"/>
                <w:szCs w:val="16"/>
              </w:rPr>
            </w:pPr>
            <w:r w:rsidRPr="00763600">
              <w:rPr>
                <w:rFonts w:ascii="Arial" w:hAnsi="Arial" w:cs="Arial"/>
                <w:i/>
                <w:iCs/>
                <w:sz w:val="16"/>
                <w:szCs w:val="16"/>
              </w:rPr>
              <w:t>Biotechnical sciences</w:t>
            </w:r>
          </w:p>
        </w:tc>
        <w:tc>
          <w:tcPr>
            <w:tcW w:w="1701" w:type="dxa"/>
            <w:vAlign w:val="center"/>
          </w:tcPr>
          <w:p w14:paraId="438EB046" w14:textId="325FEE4A" w:rsidR="00763600" w:rsidRPr="00763600" w:rsidRDefault="00763600" w:rsidP="00763600">
            <w:pPr>
              <w:rPr>
                <w:rFonts w:ascii="Arial" w:hAnsi="Arial" w:cs="Arial"/>
                <w:i/>
                <w:iCs/>
                <w:sz w:val="16"/>
                <w:szCs w:val="16"/>
              </w:rPr>
            </w:pPr>
            <w:r w:rsidRPr="00763600">
              <w:rPr>
                <w:rFonts w:ascii="Arial" w:hAnsi="Arial" w:cs="Arial"/>
                <w:i/>
                <w:iCs/>
                <w:sz w:val="16"/>
                <w:szCs w:val="16"/>
              </w:rPr>
              <w:t>Biotechnical sciences</w:t>
            </w:r>
          </w:p>
        </w:tc>
        <w:tc>
          <w:tcPr>
            <w:tcW w:w="1701" w:type="dxa"/>
            <w:vAlign w:val="center"/>
          </w:tcPr>
          <w:p w14:paraId="540D585A" w14:textId="25454BE6" w:rsidR="00763600" w:rsidRPr="00763600" w:rsidRDefault="00763600" w:rsidP="00763600">
            <w:pPr>
              <w:rPr>
                <w:rFonts w:ascii="Arial" w:hAnsi="Arial" w:cs="Arial"/>
                <w:i/>
                <w:iCs/>
                <w:sz w:val="16"/>
                <w:szCs w:val="16"/>
              </w:rPr>
            </w:pPr>
            <w:r w:rsidRPr="00763600">
              <w:rPr>
                <w:rFonts w:ascii="Arial" w:hAnsi="Arial" w:cs="Arial"/>
                <w:i/>
                <w:iCs/>
                <w:sz w:val="16"/>
                <w:szCs w:val="16"/>
              </w:rPr>
              <w:t>Biotechnical sciences</w:t>
            </w:r>
          </w:p>
        </w:tc>
        <w:tc>
          <w:tcPr>
            <w:tcW w:w="1701" w:type="dxa"/>
            <w:vAlign w:val="center"/>
          </w:tcPr>
          <w:p w14:paraId="1F035641" w14:textId="6E7D872D" w:rsidR="00763600" w:rsidRPr="00763600" w:rsidRDefault="00763600" w:rsidP="00763600">
            <w:pPr>
              <w:rPr>
                <w:rFonts w:ascii="Arial" w:hAnsi="Arial" w:cs="Arial"/>
                <w:i/>
                <w:iCs/>
                <w:sz w:val="16"/>
                <w:szCs w:val="16"/>
              </w:rPr>
            </w:pPr>
            <w:r w:rsidRPr="00763600">
              <w:rPr>
                <w:rFonts w:ascii="Arial" w:hAnsi="Arial" w:cs="Arial"/>
                <w:i/>
                <w:iCs/>
                <w:sz w:val="16"/>
                <w:szCs w:val="16"/>
              </w:rPr>
              <w:t>Natural sciences</w:t>
            </w:r>
          </w:p>
        </w:tc>
      </w:tr>
      <w:tr w:rsidR="00763600" w:rsidRPr="00763600" w14:paraId="50D260EA" w14:textId="77777777" w:rsidTr="00763600">
        <w:trPr>
          <w:cantSplit/>
          <w:trHeight w:val="304"/>
        </w:trPr>
        <w:tc>
          <w:tcPr>
            <w:tcW w:w="2268" w:type="dxa"/>
            <w:shd w:val="clear" w:color="auto" w:fill="auto"/>
            <w:vAlign w:val="center"/>
          </w:tcPr>
          <w:p w14:paraId="693A6F41"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Field</w:t>
            </w:r>
          </w:p>
        </w:tc>
        <w:tc>
          <w:tcPr>
            <w:tcW w:w="1701" w:type="dxa"/>
            <w:vAlign w:val="center"/>
          </w:tcPr>
          <w:p w14:paraId="43F3F62E" w14:textId="60B7B445" w:rsidR="00763600" w:rsidRPr="00763600" w:rsidRDefault="00763600" w:rsidP="00763600">
            <w:pPr>
              <w:rPr>
                <w:rFonts w:ascii="Arial" w:hAnsi="Arial" w:cs="Arial"/>
                <w:i/>
                <w:iCs/>
                <w:sz w:val="16"/>
                <w:szCs w:val="16"/>
              </w:rPr>
            </w:pPr>
            <w:r w:rsidRPr="00763600">
              <w:rPr>
                <w:rFonts w:ascii="Arial" w:hAnsi="Arial" w:cs="Arial"/>
                <w:i/>
                <w:iCs/>
                <w:sz w:val="16"/>
                <w:szCs w:val="16"/>
              </w:rPr>
              <w:t>Agriculture</w:t>
            </w:r>
          </w:p>
        </w:tc>
        <w:tc>
          <w:tcPr>
            <w:tcW w:w="1701" w:type="dxa"/>
            <w:vAlign w:val="center"/>
          </w:tcPr>
          <w:p w14:paraId="0138112A" w14:textId="028B9CB4" w:rsidR="00763600" w:rsidRPr="00763600" w:rsidRDefault="00763600" w:rsidP="00763600">
            <w:pPr>
              <w:rPr>
                <w:rFonts w:ascii="Arial" w:hAnsi="Arial" w:cs="Arial"/>
                <w:i/>
                <w:iCs/>
                <w:sz w:val="16"/>
                <w:szCs w:val="16"/>
              </w:rPr>
            </w:pPr>
            <w:r w:rsidRPr="00763600">
              <w:rPr>
                <w:rFonts w:ascii="Arial" w:hAnsi="Arial" w:cs="Arial"/>
                <w:i/>
                <w:iCs/>
                <w:sz w:val="16"/>
                <w:szCs w:val="16"/>
              </w:rPr>
              <w:t>Agriculture</w:t>
            </w:r>
          </w:p>
        </w:tc>
        <w:tc>
          <w:tcPr>
            <w:tcW w:w="1701" w:type="dxa"/>
            <w:vAlign w:val="center"/>
          </w:tcPr>
          <w:p w14:paraId="5EF7328D" w14:textId="41074C81" w:rsidR="00763600" w:rsidRPr="00763600" w:rsidRDefault="00763600" w:rsidP="00763600">
            <w:pPr>
              <w:rPr>
                <w:rFonts w:ascii="Arial" w:hAnsi="Arial" w:cs="Arial"/>
                <w:i/>
                <w:iCs/>
                <w:sz w:val="16"/>
                <w:szCs w:val="16"/>
              </w:rPr>
            </w:pPr>
            <w:r w:rsidRPr="00763600">
              <w:rPr>
                <w:rFonts w:ascii="Arial" w:hAnsi="Arial" w:cs="Arial"/>
                <w:i/>
                <w:iCs/>
                <w:sz w:val="16"/>
                <w:szCs w:val="16"/>
              </w:rPr>
              <w:t>Food technology</w:t>
            </w:r>
          </w:p>
        </w:tc>
        <w:tc>
          <w:tcPr>
            <w:tcW w:w="1701" w:type="dxa"/>
            <w:vAlign w:val="center"/>
          </w:tcPr>
          <w:p w14:paraId="4C5B3133" w14:textId="500EC3A9" w:rsidR="00763600" w:rsidRPr="00763600" w:rsidRDefault="00763600" w:rsidP="00763600">
            <w:pPr>
              <w:rPr>
                <w:rFonts w:ascii="Arial" w:hAnsi="Arial" w:cs="Arial"/>
                <w:i/>
                <w:iCs/>
                <w:sz w:val="16"/>
                <w:szCs w:val="16"/>
              </w:rPr>
            </w:pPr>
            <w:r w:rsidRPr="00763600">
              <w:rPr>
                <w:rFonts w:ascii="Arial" w:hAnsi="Arial" w:cs="Arial"/>
                <w:i/>
                <w:iCs/>
                <w:sz w:val="16"/>
                <w:szCs w:val="16"/>
              </w:rPr>
              <w:t>Interdisciplinary natural sciences</w:t>
            </w:r>
          </w:p>
        </w:tc>
      </w:tr>
      <w:tr w:rsidR="00763600" w:rsidRPr="00763600" w14:paraId="6B39D761" w14:textId="77777777" w:rsidTr="00763600">
        <w:trPr>
          <w:cantSplit/>
          <w:trHeight w:val="304"/>
        </w:trPr>
        <w:tc>
          <w:tcPr>
            <w:tcW w:w="2268" w:type="dxa"/>
            <w:shd w:val="clear" w:color="auto" w:fill="auto"/>
            <w:vAlign w:val="center"/>
          </w:tcPr>
          <w:p w14:paraId="31DCD9AF"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Parent institution</w:t>
            </w:r>
          </w:p>
        </w:tc>
        <w:tc>
          <w:tcPr>
            <w:tcW w:w="1701" w:type="dxa"/>
            <w:vAlign w:val="center"/>
          </w:tcPr>
          <w:p w14:paraId="54F844F0" w14:textId="61751038" w:rsidR="00763600" w:rsidRPr="00763600" w:rsidRDefault="00763600" w:rsidP="00763600">
            <w:pPr>
              <w:rPr>
                <w:rFonts w:ascii="Arial" w:hAnsi="Arial" w:cs="Arial"/>
                <w:i/>
                <w:iCs/>
                <w:sz w:val="16"/>
                <w:szCs w:val="16"/>
              </w:rPr>
            </w:pPr>
            <w:r w:rsidRPr="00763600">
              <w:rPr>
                <w:rFonts w:ascii="Arial" w:hAnsi="Arial" w:cs="Arial"/>
                <w:i/>
                <w:iCs/>
                <w:sz w:val="16"/>
                <w:szCs w:val="16"/>
              </w:rPr>
              <w:t>University Department of Marine Studies, University of Split</w:t>
            </w:r>
          </w:p>
        </w:tc>
        <w:tc>
          <w:tcPr>
            <w:tcW w:w="1701" w:type="dxa"/>
            <w:vAlign w:val="center"/>
          </w:tcPr>
          <w:p w14:paraId="53797F08" w14:textId="62FC2EC6" w:rsidR="00763600" w:rsidRPr="00763600" w:rsidRDefault="00763600" w:rsidP="00763600">
            <w:pPr>
              <w:rPr>
                <w:rFonts w:ascii="Arial" w:hAnsi="Arial" w:cs="Arial"/>
                <w:i/>
                <w:iCs/>
                <w:sz w:val="16"/>
                <w:szCs w:val="16"/>
              </w:rPr>
            </w:pPr>
            <w:r w:rsidRPr="00763600">
              <w:rPr>
                <w:rFonts w:ascii="Arial" w:hAnsi="Arial" w:cs="Arial"/>
                <w:i/>
                <w:iCs/>
                <w:sz w:val="16"/>
                <w:szCs w:val="16"/>
              </w:rPr>
              <w:t>University Department of Marine Studies, University of Split</w:t>
            </w:r>
          </w:p>
        </w:tc>
        <w:tc>
          <w:tcPr>
            <w:tcW w:w="1701" w:type="dxa"/>
            <w:vAlign w:val="center"/>
          </w:tcPr>
          <w:p w14:paraId="770B398F" w14:textId="7F9B5A7C" w:rsidR="00763600" w:rsidRPr="00763600" w:rsidRDefault="00763600" w:rsidP="00763600">
            <w:pPr>
              <w:rPr>
                <w:rFonts w:ascii="Arial" w:hAnsi="Arial" w:cs="Arial"/>
                <w:i/>
                <w:iCs/>
                <w:sz w:val="16"/>
                <w:szCs w:val="16"/>
              </w:rPr>
            </w:pPr>
            <w:r w:rsidRPr="00763600">
              <w:rPr>
                <w:rFonts w:ascii="Arial" w:hAnsi="Arial" w:cs="Arial"/>
                <w:i/>
                <w:iCs/>
                <w:sz w:val="16"/>
                <w:szCs w:val="16"/>
              </w:rPr>
              <w:t>University Department of Marine Studies, University of Split</w:t>
            </w:r>
          </w:p>
        </w:tc>
        <w:tc>
          <w:tcPr>
            <w:tcW w:w="1701" w:type="dxa"/>
            <w:vAlign w:val="center"/>
          </w:tcPr>
          <w:p w14:paraId="04AC131F" w14:textId="05EB5138" w:rsidR="00763600" w:rsidRPr="00763600" w:rsidRDefault="00763600" w:rsidP="00763600">
            <w:pPr>
              <w:rPr>
                <w:rFonts w:ascii="Arial" w:hAnsi="Arial" w:cs="Arial"/>
                <w:i/>
                <w:iCs/>
                <w:sz w:val="16"/>
                <w:szCs w:val="16"/>
              </w:rPr>
            </w:pPr>
            <w:r w:rsidRPr="00763600">
              <w:rPr>
                <w:rFonts w:ascii="Arial" w:hAnsi="Arial" w:cs="Arial"/>
                <w:i/>
                <w:iCs/>
                <w:sz w:val="16"/>
                <w:szCs w:val="16"/>
              </w:rPr>
              <w:t>University Department of Marine Studies, University of Split</w:t>
            </w:r>
          </w:p>
        </w:tc>
      </w:tr>
      <w:tr w:rsidR="00763600" w:rsidRPr="00763600" w14:paraId="4EDBABA7" w14:textId="77777777" w:rsidTr="00763600">
        <w:trPr>
          <w:cantSplit/>
          <w:trHeight w:val="304"/>
        </w:trPr>
        <w:tc>
          <w:tcPr>
            <w:tcW w:w="2268" w:type="dxa"/>
            <w:shd w:val="clear" w:color="auto" w:fill="auto"/>
            <w:vAlign w:val="center"/>
          </w:tcPr>
          <w:p w14:paraId="2508A797"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Type of employment</w:t>
            </w:r>
          </w:p>
        </w:tc>
        <w:tc>
          <w:tcPr>
            <w:tcW w:w="1701" w:type="dxa"/>
            <w:vAlign w:val="center"/>
          </w:tcPr>
          <w:p w14:paraId="652F4CC3" w14:textId="2F9782B9" w:rsidR="00763600" w:rsidRPr="00763600" w:rsidRDefault="00763600" w:rsidP="00763600">
            <w:pPr>
              <w:rPr>
                <w:rFonts w:ascii="Arial" w:hAnsi="Arial" w:cs="Arial"/>
                <w:i/>
                <w:iCs/>
                <w:sz w:val="16"/>
                <w:szCs w:val="16"/>
              </w:rPr>
            </w:pPr>
            <w:r w:rsidRPr="00763600">
              <w:rPr>
                <w:rFonts w:ascii="Arial" w:hAnsi="Arial" w:cs="Arial"/>
                <w:i/>
                <w:iCs/>
                <w:sz w:val="16"/>
                <w:szCs w:val="16"/>
              </w:rPr>
              <w:t>permanent, full-time</w:t>
            </w:r>
          </w:p>
        </w:tc>
        <w:tc>
          <w:tcPr>
            <w:tcW w:w="1701" w:type="dxa"/>
            <w:vAlign w:val="center"/>
          </w:tcPr>
          <w:p w14:paraId="62A0C1DC" w14:textId="627EC195" w:rsidR="00763600" w:rsidRPr="00763600" w:rsidRDefault="00763600" w:rsidP="00763600">
            <w:pPr>
              <w:rPr>
                <w:rFonts w:ascii="Arial" w:hAnsi="Arial" w:cs="Arial"/>
                <w:i/>
                <w:iCs/>
                <w:sz w:val="16"/>
                <w:szCs w:val="16"/>
              </w:rPr>
            </w:pPr>
            <w:r w:rsidRPr="00763600">
              <w:rPr>
                <w:rFonts w:ascii="Arial" w:hAnsi="Arial" w:cs="Arial"/>
                <w:i/>
                <w:iCs/>
                <w:sz w:val="16"/>
                <w:szCs w:val="16"/>
              </w:rPr>
              <w:t>permanent, full-time</w:t>
            </w:r>
          </w:p>
        </w:tc>
        <w:tc>
          <w:tcPr>
            <w:tcW w:w="1701" w:type="dxa"/>
            <w:vAlign w:val="center"/>
          </w:tcPr>
          <w:p w14:paraId="4C39F9C6" w14:textId="33D54AD2" w:rsidR="00763600" w:rsidRPr="00763600" w:rsidRDefault="00763600" w:rsidP="00763600">
            <w:pPr>
              <w:rPr>
                <w:rFonts w:ascii="Arial" w:hAnsi="Arial" w:cs="Arial"/>
                <w:i/>
                <w:iCs/>
                <w:sz w:val="16"/>
                <w:szCs w:val="16"/>
              </w:rPr>
            </w:pPr>
            <w:r w:rsidRPr="00763600">
              <w:rPr>
                <w:rFonts w:ascii="Arial" w:hAnsi="Arial" w:cs="Arial"/>
                <w:i/>
                <w:iCs/>
                <w:sz w:val="16"/>
                <w:szCs w:val="16"/>
              </w:rPr>
              <w:t>permanent, full-time</w:t>
            </w:r>
          </w:p>
        </w:tc>
        <w:tc>
          <w:tcPr>
            <w:tcW w:w="1701" w:type="dxa"/>
            <w:vAlign w:val="center"/>
          </w:tcPr>
          <w:p w14:paraId="67300D80" w14:textId="18A41E07" w:rsidR="00763600" w:rsidRPr="00763600" w:rsidRDefault="00763600" w:rsidP="00763600">
            <w:pPr>
              <w:rPr>
                <w:rFonts w:ascii="Arial" w:hAnsi="Arial" w:cs="Arial"/>
                <w:i/>
                <w:iCs/>
                <w:sz w:val="16"/>
                <w:szCs w:val="16"/>
              </w:rPr>
            </w:pPr>
            <w:r w:rsidRPr="00763600">
              <w:rPr>
                <w:rFonts w:ascii="Arial" w:hAnsi="Arial" w:cs="Arial"/>
                <w:i/>
                <w:iCs/>
                <w:sz w:val="16"/>
                <w:szCs w:val="16"/>
              </w:rPr>
              <w:t>permanent, full-time</w:t>
            </w:r>
          </w:p>
        </w:tc>
      </w:tr>
      <w:tr w:rsidR="00763600" w:rsidRPr="00763600" w14:paraId="6E01299D" w14:textId="77777777" w:rsidTr="00763600">
        <w:trPr>
          <w:cantSplit/>
          <w:trHeight w:val="304"/>
        </w:trPr>
        <w:tc>
          <w:tcPr>
            <w:tcW w:w="2268" w:type="dxa"/>
            <w:shd w:val="clear" w:color="auto" w:fill="auto"/>
            <w:vAlign w:val="center"/>
          </w:tcPr>
          <w:p w14:paraId="5C54FF0E"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Percentage of employment at the University</w:t>
            </w:r>
          </w:p>
        </w:tc>
        <w:tc>
          <w:tcPr>
            <w:tcW w:w="1701" w:type="dxa"/>
            <w:vAlign w:val="center"/>
          </w:tcPr>
          <w:p w14:paraId="69624B37" w14:textId="6B20ADCF" w:rsidR="00763600" w:rsidRPr="00763600" w:rsidRDefault="00763600" w:rsidP="00763600">
            <w:pPr>
              <w:rPr>
                <w:rFonts w:ascii="Arial" w:hAnsi="Arial" w:cs="Arial"/>
                <w:i/>
                <w:iCs/>
                <w:color w:val="000000" w:themeColor="text1"/>
                <w:sz w:val="16"/>
                <w:szCs w:val="16"/>
              </w:rPr>
            </w:pPr>
            <w:r w:rsidRPr="00763600">
              <w:rPr>
                <w:rFonts w:ascii="Arial" w:hAnsi="Arial" w:cs="Arial"/>
                <w:i/>
                <w:iCs/>
                <w:sz w:val="16"/>
                <w:szCs w:val="16"/>
              </w:rPr>
              <w:t>100%</w:t>
            </w:r>
          </w:p>
        </w:tc>
        <w:tc>
          <w:tcPr>
            <w:tcW w:w="1701" w:type="dxa"/>
            <w:vAlign w:val="center"/>
          </w:tcPr>
          <w:p w14:paraId="7AEC5C23" w14:textId="5FB8D209" w:rsidR="00763600" w:rsidRPr="00763600" w:rsidRDefault="00763600" w:rsidP="00763600">
            <w:pPr>
              <w:rPr>
                <w:rFonts w:ascii="Arial" w:hAnsi="Arial" w:cs="Arial"/>
                <w:i/>
                <w:iCs/>
                <w:color w:val="000000" w:themeColor="text1"/>
                <w:sz w:val="16"/>
                <w:szCs w:val="16"/>
              </w:rPr>
            </w:pPr>
            <w:r w:rsidRPr="00763600">
              <w:rPr>
                <w:rFonts w:ascii="Arial" w:hAnsi="Arial" w:cs="Arial"/>
                <w:i/>
                <w:iCs/>
                <w:sz w:val="16"/>
                <w:szCs w:val="16"/>
              </w:rPr>
              <w:t>100%</w:t>
            </w:r>
          </w:p>
        </w:tc>
        <w:tc>
          <w:tcPr>
            <w:tcW w:w="1701" w:type="dxa"/>
            <w:vAlign w:val="center"/>
          </w:tcPr>
          <w:p w14:paraId="58979EC7" w14:textId="505E9C94" w:rsidR="00763600" w:rsidRPr="00763600" w:rsidRDefault="00763600" w:rsidP="00763600">
            <w:pPr>
              <w:rPr>
                <w:rFonts w:ascii="Arial" w:hAnsi="Arial" w:cs="Arial"/>
                <w:i/>
                <w:iCs/>
                <w:color w:val="000000" w:themeColor="text1"/>
                <w:sz w:val="16"/>
                <w:szCs w:val="16"/>
              </w:rPr>
            </w:pPr>
            <w:r w:rsidRPr="00763600">
              <w:rPr>
                <w:rFonts w:ascii="Arial" w:hAnsi="Arial" w:cs="Arial"/>
                <w:i/>
                <w:iCs/>
                <w:sz w:val="16"/>
                <w:szCs w:val="16"/>
              </w:rPr>
              <w:t>100%</w:t>
            </w:r>
          </w:p>
        </w:tc>
        <w:tc>
          <w:tcPr>
            <w:tcW w:w="1701" w:type="dxa"/>
            <w:vAlign w:val="center"/>
          </w:tcPr>
          <w:p w14:paraId="4BB32011" w14:textId="58A9B687" w:rsidR="00763600" w:rsidRPr="00763600" w:rsidRDefault="00763600" w:rsidP="00763600">
            <w:pPr>
              <w:rPr>
                <w:rFonts w:ascii="Arial" w:hAnsi="Arial" w:cs="Arial"/>
                <w:i/>
                <w:iCs/>
                <w:color w:val="000000" w:themeColor="text1"/>
                <w:sz w:val="16"/>
                <w:szCs w:val="16"/>
              </w:rPr>
            </w:pPr>
            <w:r w:rsidRPr="00763600">
              <w:rPr>
                <w:rFonts w:ascii="Arial" w:hAnsi="Arial" w:cs="Arial"/>
                <w:i/>
                <w:iCs/>
                <w:sz w:val="16"/>
                <w:szCs w:val="16"/>
              </w:rPr>
              <w:t>100%</w:t>
            </w:r>
          </w:p>
        </w:tc>
      </w:tr>
      <w:tr w:rsidR="00763600" w:rsidRPr="00763600" w14:paraId="72437C5F" w14:textId="77777777" w:rsidTr="00763600">
        <w:trPr>
          <w:cantSplit/>
          <w:trHeight w:val="304"/>
        </w:trPr>
        <w:tc>
          <w:tcPr>
            <w:tcW w:w="2268" w:type="dxa"/>
            <w:shd w:val="clear" w:color="auto" w:fill="auto"/>
            <w:vAlign w:val="center"/>
          </w:tcPr>
          <w:p w14:paraId="3DA666EB"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Teaching load at home institution</w:t>
            </w:r>
          </w:p>
        </w:tc>
        <w:tc>
          <w:tcPr>
            <w:tcW w:w="1701" w:type="dxa"/>
            <w:vAlign w:val="center"/>
          </w:tcPr>
          <w:p w14:paraId="4A57D33B" w14:textId="01CC2DF1"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100%</w:t>
            </w:r>
          </w:p>
        </w:tc>
        <w:tc>
          <w:tcPr>
            <w:tcW w:w="1701" w:type="dxa"/>
            <w:vAlign w:val="center"/>
          </w:tcPr>
          <w:p w14:paraId="264F6BFB" w14:textId="110B2250"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100%</w:t>
            </w:r>
          </w:p>
        </w:tc>
        <w:tc>
          <w:tcPr>
            <w:tcW w:w="1701" w:type="dxa"/>
            <w:vAlign w:val="center"/>
          </w:tcPr>
          <w:p w14:paraId="4FEE4517" w14:textId="73300D89"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100%</w:t>
            </w:r>
          </w:p>
        </w:tc>
        <w:tc>
          <w:tcPr>
            <w:tcW w:w="1701" w:type="dxa"/>
            <w:vAlign w:val="center"/>
          </w:tcPr>
          <w:p w14:paraId="02DD5315" w14:textId="158433A3"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100%</w:t>
            </w:r>
          </w:p>
        </w:tc>
      </w:tr>
      <w:tr w:rsidR="00763600" w:rsidRPr="00763600" w14:paraId="5874F39D" w14:textId="77777777" w:rsidTr="00763600">
        <w:trPr>
          <w:cantSplit/>
          <w:trHeight w:val="434"/>
        </w:trPr>
        <w:tc>
          <w:tcPr>
            <w:tcW w:w="2268" w:type="dxa"/>
            <w:shd w:val="clear" w:color="auto" w:fill="auto"/>
            <w:vAlign w:val="center"/>
          </w:tcPr>
          <w:p w14:paraId="220746FE"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Burden on external institutions</w:t>
            </w:r>
          </w:p>
        </w:tc>
        <w:tc>
          <w:tcPr>
            <w:tcW w:w="1701" w:type="dxa"/>
            <w:vAlign w:val="center"/>
          </w:tcPr>
          <w:p w14:paraId="5E9CCBE5" w14:textId="0BBDB93A"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w:t>
            </w:r>
          </w:p>
        </w:tc>
        <w:tc>
          <w:tcPr>
            <w:tcW w:w="1701" w:type="dxa"/>
            <w:vAlign w:val="center"/>
          </w:tcPr>
          <w:p w14:paraId="4046E948" w14:textId="0877A4B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w:t>
            </w:r>
          </w:p>
        </w:tc>
        <w:tc>
          <w:tcPr>
            <w:tcW w:w="1701" w:type="dxa"/>
            <w:vAlign w:val="center"/>
          </w:tcPr>
          <w:p w14:paraId="7B7047DE" w14:textId="70F6AE42" w:rsidR="00763600" w:rsidRPr="00763600" w:rsidRDefault="00763600" w:rsidP="00763600">
            <w:pPr>
              <w:rPr>
                <w:rFonts w:ascii="Arial" w:eastAsia="Calibri" w:hAnsi="Arial" w:cs="Arial"/>
                <w:i/>
                <w:iCs/>
                <w:color w:val="000000" w:themeColor="text1"/>
                <w:sz w:val="16"/>
                <w:szCs w:val="16"/>
              </w:rPr>
            </w:pPr>
            <w:r w:rsidRPr="00763600">
              <w:rPr>
                <w:rFonts w:ascii="Arial" w:hAnsi="Arial" w:cs="Arial"/>
                <w:i/>
                <w:iCs/>
                <w:sz w:val="16"/>
                <w:szCs w:val="16"/>
              </w:rPr>
              <w:t>243</w:t>
            </w:r>
          </w:p>
        </w:tc>
        <w:tc>
          <w:tcPr>
            <w:tcW w:w="1701" w:type="dxa"/>
            <w:vAlign w:val="center"/>
          </w:tcPr>
          <w:p w14:paraId="1D821240" w14:textId="42881981"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w:t>
            </w:r>
          </w:p>
        </w:tc>
      </w:tr>
      <w:tr w:rsidR="00763600" w:rsidRPr="00763600" w14:paraId="4E39FEF8" w14:textId="77777777" w:rsidTr="00763600">
        <w:trPr>
          <w:cantSplit/>
          <w:trHeight w:val="434"/>
        </w:trPr>
        <w:tc>
          <w:tcPr>
            <w:tcW w:w="2268" w:type="dxa"/>
            <w:shd w:val="clear" w:color="auto" w:fill="auto"/>
            <w:vAlign w:val="center"/>
          </w:tcPr>
          <w:p w14:paraId="19B2A794"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Expected workload for the new study program</w:t>
            </w:r>
          </w:p>
        </w:tc>
        <w:tc>
          <w:tcPr>
            <w:tcW w:w="1701" w:type="dxa"/>
            <w:vAlign w:val="center"/>
          </w:tcPr>
          <w:p w14:paraId="651D0D68" w14:textId="7A4749B1"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486</w:t>
            </w:r>
          </w:p>
        </w:tc>
        <w:tc>
          <w:tcPr>
            <w:tcW w:w="1701" w:type="dxa"/>
            <w:vAlign w:val="center"/>
          </w:tcPr>
          <w:p w14:paraId="26984B3D" w14:textId="1BE317B8"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222</w:t>
            </w:r>
          </w:p>
        </w:tc>
        <w:tc>
          <w:tcPr>
            <w:tcW w:w="1701" w:type="dxa"/>
            <w:vAlign w:val="center"/>
          </w:tcPr>
          <w:p w14:paraId="3B8B31B0" w14:textId="7211B09A"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202</w:t>
            </w:r>
          </w:p>
        </w:tc>
        <w:tc>
          <w:tcPr>
            <w:tcW w:w="1701" w:type="dxa"/>
            <w:vAlign w:val="center"/>
          </w:tcPr>
          <w:p w14:paraId="65FDEE33" w14:textId="2BB0FE14"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162</w:t>
            </w:r>
          </w:p>
        </w:tc>
      </w:tr>
      <w:tr w:rsidR="00763600" w:rsidRPr="00763600" w14:paraId="384CDB4E" w14:textId="77777777" w:rsidTr="00763600">
        <w:trPr>
          <w:cantSplit/>
          <w:trHeight w:val="248"/>
        </w:trPr>
        <w:tc>
          <w:tcPr>
            <w:tcW w:w="2268" w:type="dxa"/>
            <w:shd w:val="clear" w:color="auto" w:fill="auto"/>
            <w:vAlign w:val="center"/>
          </w:tcPr>
          <w:p w14:paraId="21F73DA6"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Anticipated workload at the home institution</w:t>
            </w:r>
          </w:p>
        </w:tc>
        <w:tc>
          <w:tcPr>
            <w:tcW w:w="1701" w:type="dxa"/>
            <w:vAlign w:val="center"/>
          </w:tcPr>
          <w:p w14:paraId="1C8A1DFC" w14:textId="4010221A" w:rsidR="00763600" w:rsidRPr="00763600" w:rsidRDefault="00763600" w:rsidP="00763600">
            <w:pPr>
              <w:rPr>
                <w:rFonts w:ascii="Arial" w:hAnsi="Arial" w:cs="Arial"/>
                <w:i/>
                <w:iCs/>
                <w:color w:val="000000" w:themeColor="text1"/>
                <w:sz w:val="16"/>
                <w:szCs w:val="16"/>
              </w:rPr>
            </w:pPr>
            <w:r w:rsidRPr="00763600">
              <w:rPr>
                <w:rFonts w:ascii="Arial" w:eastAsia="Calibri" w:hAnsi="Arial" w:cs="Arial"/>
                <w:i/>
                <w:iCs/>
                <w:sz w:val="16"/>
                <w:szCs w:val="16"/>
              </w:rPr>
              <w:t>100%</w:t>
            </w:r>
          </w:p>
        </w:tc>
        <w:tc>
          <w:tcPr>
            <w:tcW w:w="1701" w:type="dxa"/>
            <w:vAlign w:val="center"/>
          </w:tcPr>
          <w:p w14:paraId="79AD12FA" w14:textId="45F91B4F" w:rsidR="00763600" w:rsidRPr="00763600" w:rsidRDefault="00763600" w:rsidP="00763600">
            <w:pPr>
              <w:rPr>
                <w:rFonts w:ascii="Arial" w:hAnsi="Arial" w:cs="Arial"/>
                <w:i/>
                <w:iCs/>
                <w:color w:val="000000" w:themeColor="text1"/>
                <w:sz w:val="16"/>
                <w:szCs w:val="16"/>
              </w:rPr>
            </w:pPr>
            <w:r w:rsidRPr="00763600">
              <w:rPr>
                <w:rFonts w:ascii="Arial" w:hAnsi="Arial" w:cs="Arial"/>
                <w:i/>
                <w:iCs/>
                <w:sz w:val="16"/>
                <w:szCs w:val="16"/>
              </w:rPr>
              <w:t>100%</w:t>
            </w:r>
          </w:p>
        </w:tc>
        <w:tc>
          <w:tcPr>
            <w:tcW w:w="1701" w:type="dxa"/>
            <w:vAlign w:val="center"/>
          </w:tcPr>
          <w:p w14:paraId="7FBDF721" w14:textId="009973B4" w:rsidR="00763600" w:rsidRPr="00763600" w:rsidRDefault="00763600" w:rsidP="00763600">
            <w:pPr>
              <w:rPr>
                <w:rFonts w:ascii="Arial" w:hAnsi="Arial" w:cs="Arial"/>
                <w:i/>
                <w:iCs/>
                <w:color w:val="000000" w:themeColor="text1"/>
                <w:sz w:val="16"/>
                <w:szCs w:val="16"/>
              </w:rPr>
            </w:pPr>
            <w:r w:rsidRPr="00763600">
              <w:rPr>
                <w:rFonts w:ascii="Arial" w:hAnsi="Arial" w:cs="Arial"/>
                <w:i/>
                <w:iCs/>
                <w:sz w:val="16"/>
                <w:szCs w:val="16"/>
              </w:rPr>
              <w:t>100%</w:t>
            </w:r>
          </w:p>
        </w:tc>
        <w:tc>
          <w:tcPr>
            <w:tcW w:w="1701" w:type="dxa"/>
            <w:vAlign w:val="center"/>
          </w:tcPr>
          <w:p w14:paraId="35BEA600" w14:textId="19F8773E" w:rsidR="00763600" w:rsidRPr="00763600" w:rsidRDefault="00763600" w:rsidP="00763600">
            <w:pPr>
              <w:rPr>
                <w:rFonts w:ascii="Arial" w:hAnsi="Arial" w:cs="Arial"/>
                <w:i/>
                <w:iCs/>
                <w:color w:val="000000" w:themeColor="text1"/>
                <w:sz w:val="16"/>
                <w:szCs w:val="16"/>
              </w:rPr>
            </w:pPr>
            <w:r w:rsidRPr="00763600">
              <w:rPr>
                <w:rFonts w:ascii="Arial" w:hAnsi="Arial" w:cs="Arial"/>
                <w:i/>
                <w:iCs/>
                <w:sz w:val="16"/>
                <w:szCs w:val="16"/>
              </w:rPr>
              <w:t>100%</w:t>
            </w:r>
          </w:p>
        </w:tc>
      </w:tr>
      <w:tr w:rsidR="00763600" w:rsidRPr="00763600" w14:paraId="64C2A22B" w14:textId="77777777" w:rsidTr="00763600">
        <w:trPr>
          <w:cantSplit/>
          <w:trHeight w:val="434"/>
        </w:trPr>
        <w:tc>
          <w:tcPr>
            <w:tcW w:w="2268" w:type="dxa"/>
            <w:shd w:val="clear" w:color="auto" w:fill="auto"/>
            <w:vAlign w:val="center"/>
          </w:tcPr>
          <w:p w14:paraId="77860E9B"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Anticipated burden on external institutions</w:t>
            </w:r>
          </w:p>
        </w:tc>
        <w:tc>
          <w:tcPr>
            <w:tcW w:w="1701" w:type="dxa"/>
            <w:vAlign w:val="center"/>
          </w:tcPr>
          <w:p w14:paraId="2091DFB7" w14:textId="6C033780"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w:t>
            </w:r>
          </w:p>
        </w:tc>
        <w:tc>
          <w:tcPr>
            <w:tcW w:w="1701" w:type="dxa"/>
            <w:vAlign w:val="center"/>
          </w:tcPr>
          <w:p w14:paraId="17403C23" w14:textId="527514C2"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w:t>
            </w:r>
          </w:p>
        </w:tc>
        <w:tc>
          <w:tcPr>
            <w:tcW w:w="1701" w:type="dxa"/>
            <w:vAlign w:val="center"/>
          </w:tcPr>
          <w:p w14:paraId="164FB73A" w14:textId="70AA443E"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w:t>
            </w:r>
          </w:p>
        </w:tc>
        <w:tc>
          <w:tcPr>
            <w:tcW w:w="1701" w:type="dxa"/>
            <w:vAlign w:val="center"/>
          </w:tcPr>
          <w:p w14:paraId="0B34DB81" w14:textId="4F0902B2"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w:t>
            </w:r>
          </w:p>
        </w:tc>
      </w:tr>
      <w:tr w:rsidR="00763600" w:rsidRPr="00763600" w14:paraId="2B520591" w14:textId="77777777" w:rsidTr="00763600">
        <w:trPr>
          <w:cantSplit/>
          <w:trHeight w:val="434"/>
        </w:trPr>
        <w:tc>
          <w:tcPr>
            <w:tcW w:w="2268" w:type="dxa"/>
            <w:shd w:val="clear" w:color="auto" w:fill="auto"/>
            <w:vAlign w:val="center"/>
          </w:tcPr>
          <w:p w14:paraId="19D42FF4" w14:textId="1DAB5A4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Scientific and review papers in the last 5 years (total)</w:t>
            </w:r>
          </w:p>
        </w:tc>
        <w:tc>
          <w:tcPr>
            <w:tcW w:w="1701" w:type="dxa"/>
            <w:vAlign w:val="center"/>
          </w:tcPr>
          <w:p w14:paraId="6DFC17B3" w14:textId="27B95064" w:rsidR="00763600" w:rsidRPr="00763600" w:rsidRDefault="00763600" w:rsidP="00763600">
            <w:pPr>
              <w:rPr>
                <w:rFonts w:ascii="Arial" w:eastAsia="Calibri" w:hAnsi="Arial" w:cs="Arial"/>
                <w:i/>
                <w:iCs/>
                <w:color w:val="000000" w:themeColor="text1"/>
                <w:sz w:val="16"/>
                <w:szCs w:val="16"/>
              </w:rPr>
            </w:pPr>
            <w:r w:rsidRPr="00763600">
              <w:rPr>
                <w:rFonts w:ascii="Arial" w:hAnsi="Arial" w:cs="Arial"/>
                <w:i/>
                <w:iCs/>
                <w:sz w:val="16"/>
                <w:szCs w:val="16"/>
              </w:rPr>
              <w:t>13</w:t>
            </w:r>
          </w:p>
        </w:tc>
        <w:tc>
          <w:tcPr>
            <w:tcW w:w="1701" w:type="dxa"/>
            <w:vAlign w:val="center"/>
          </w:tcPr>
          <w:p w14:paraId="7B260E62" w14:textId="0B4DCB1F" w:rsidR="00763600" w:rsidRPr="00763600" w:rsidRDefault="00763600" w:rsidP="00763600">
            <w:pPr>
              <w:rPr>
                <w:rFonts w:ascii="Arial" w:eastAsia="Calibri" w:hAnsi="Arial" w:cs="Arial"/>
                <w:i/>
                <w:iCs/>
                <w:color w:val="000000" w:themeColor="text1"/>
                <w:sz w:val="16"/>
                <w:szCs w:val="16"/>
              </w:rPr>
            </w:pPr>
            <w:r w:rsidRPr="00763600">
              <w:rPr>
                <w:rFonts w:ascii="Arial" w:hAnsi="Arial" w:cs="Arial"/>
                <w:i/>
                <w:iCs/>
                <w:sz w:val="16"/>
                <w:szCs w:val="16"/>
              </w:rPr>
              <w:t>7</w:t>
            </w:r>
          </w:p>
        </w:tc>
        <w:tc>
          <w:tcPr>
            <w:tcW w:w="1701" w:type="dxa"/>
            <w:vAlign w:val="center"/>
          </w:tcPr>
          <w:p w14:paraId="7E02B637" w14:textId="42761FFB" w:rsidR="00763600" w:rsidRPr="00763600" w:rsidRDefault="00763600" w:rsidP="00763600">
            <w:pPr>
              <w:rPr>
                <w:rFonts w:ascii="Arial" w:eastAsia="Calibri" w:hAnsi="Arial" w:cs="Arial"/>
                <w:i/>
                <w:iCs/>
                <w:color w:val="000000" w:themeColor="text1"/>
                <w:sz w:val="16"/>
                <w:szCs w:val="16"/>
              </w:rPr>
            </w:pPr>
            <w:r w:rsidRPr="00763600">
              <w:rPr>
                <w:rFonts w:ascii="Arial" w:hAnsi="Arial" w:cs="Arial"/>
                <w:i/>
                <w:iCs/>
                <w:sz w:val="16"/>
                <w:szCs w:val="16"/>
              </w:rPr>
              <w:t>46</w:t>
            </w:r>
          </w:p>
        </w:tc>
        <w:tc>
          <w:tcPr>
            <w:tcW w:w="1701" w:type="dxa"/>
            <w:vAlign w:val="center"/>
          </w:tcPr>
          <w:p w14:paraId="49155C7B" w14:textId="48B5B11B"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16</w:t>
            </w:r>
          </w:p>
        </w:tc>
      </w:tr>
      <w:tr w:rsidR="00763600" w:rsidRPr="00763600" w14:paraId="52CD4201" w14:textId="77777777" w:rsidTr="00763600">
        <w:trPr>
          <w:cantSplit/>
          <w:trHeight w:val="304"/>
        </w:trPr>
        <w:tc>
          <w:tcPr>
            <w:tcW w:w="2268" w:type="dxa"/>
            <w:shd w:val="clear" w:color="auto" w:fill="auto"/>
            <w:vAlign w:val="center"/>
          </w:tcPr>
          <w:p w14:paraId="04AC4C0B" w14:textId="51B3188E"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Professional papers in the last 5 years (total)</w:t>
            </w:r>
          </w:p>
        </w:tc>
        <w:tc>
          <w:tcPr>
            <w:tcW w:w="1701" w:type="dxa"/>
            <w:vAlign w:val="center"/>
          </w:tcPr>
          <w:p w14:paraId="67D62835" w14:textId="77777777" w:rsidR="00763600" w:rsidRPr="00763600" w:rsidRDefault="00763600" w:rsidP="00763600">
            <w:pPr>
              <w:rPr>
                <w:rFonts w:ascii="Arial" w:eastAsia="Calibri" w:hAnsi="Arial" w:cs="Arial"/>
                <w:i/>
                <w:iCs/>
                <w:color w:val="000000" w:themeColor="text1"/>
                <w:sz w:val="16"/>
                <w:szCs w:val="16"/>
              </w:rPr>
            </w:pPr>
          </w:p>
        </w:tc>
        <w:tc>
          <w:tcPr>
            <w:tcW w:w="1701" w:type="dxa"/>
            <w:vAlign w:val="center"/>
          </w:tcPr>
          <w:p w14:paraId="1DD16B39" w14:textId="7D58393D" w:rsidR="00763600" w:rsidRPr="00763600" w:rsidRDefault="00763600" w:rsidP="00763600">
            <w:pPr>
              <w:rPr>
                <w:rFonts w:ascii="Arial" w:eastAsia="Calibri" w:hAnsi="Arial" w:cs="Arial"/>
                <w:i/>
                <w:iCs/>
                <w:color w:val="000000" w:themeColor="text1"/>
                <w:sz w:val="16"/>
                <w:szCs w:val="16"/>
              </w:rPr>
            </w:pPr>
            <w:r w:rsidRPr="00763600">
              <w:rPr>
                <w:rFonts w:ascii="Arial" w:hAnsi="Arial" w:cs="Arial"/>
                <w:i/>
                <w:iCs/>
                <w:sz w:val="16"/>
                <w:szCs w:val="16"/>
              </w:rPr>
              <w:t>1</w:t>
            </w:r>
          </w:p>
        </w:tc>
        <w:tc>
          <w:tcPr>
            <w:tcW w:w="1701" w:type="dxa"/>
            <w:vAlign w:val="center"/>
          </w:tcPr>
          <w:p w14:paraId="060B27C0" w14:textId="3C98D099" w:rsidR="00763600" w:rsidRPr="00763600" w:rsidRDefault="00763600" w:rsidP="00763600">
            <w:pPr>
              <w:rPr>
                <w:rFonts w:ascii="Arial" w:eastAsia="Calibri" w:hAnsi="Arial" w:cs="Arial"/>
                <w:i/>
                <w:iCs/>
                <w:color w:val="000000" w:themeColor="text1"/>
                <w:sz w:val="16"/>
                <w:szCs w:val="16"/>
              </w:rPr>
            </w:pPr>
            <w:r w:rsidRPr="00763600">
              <w:rPr>
                <w:rFonts w:ascii="Arial" w:hAnsi="Arial" w:cs="Arial"/>
                <w:i/>
                <w:iCs/>
                <w:sz w:val="16"/>
                <w:szCs w:val="16"/>
              </w:rPr>
              <w:t>5</w:t>
            </w:r>
          </w:p>
        </w:tc>
        <w:tc>
          <w:tcPr>
            <w:tcW w:w="1701" w:type="dxa"/>
            <w:vAlign w:val="center"/>
          </w:tcPr>
          <w:p w14:paraId="7500B382" w14:textId="77777777" w:rsidR="00763600" w:rsidRPr="00763600" w:rsidRDefault="00763600" w:rsidP="00763600">
            <w:pPr>
              <w:rPr>
                <w:rFonts w:ascii="Arial" w:eastAsia="Calibri" w:hAnsi="Arial" w:cs="Arial"/>
                <w:i/>
                <w:iCs/>
                <w:color w:val="000000" w:themeColor="text1"/>
                <w:sz w:val="16"/>
                <w:szCs w:val="16"/>
              </w:rPr>
            </w:pPr>
          </w:p>
        </w:tc>
      </w:tr>
      <w:tr w:rsidR="00763600" w:rsidRPr="00763600" w14:paraId="1652B47E" w14:textId="77777777" w:rsidTr="00763600">
        <w:trPr>
          <w:cantSplit/>
          <w:trHeight w:val="304"/>
        </w:trPr>
        <w:tc>
          <w:tcPr>
            <w:tcW w:w="2268" w:type="dxa"/>
            <w:shd w:val="clear" w:color="auto" w:fill="auto"/>
            <w:vAlign w:val="center"/>
          </w:tcPr>
          <w:p w14:paraId="276A0405" w14:textId="5EC1D35B"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Total number of citations (specify database)</w:t>
            </w:r>
          </w:p>
        </w:tc>
        <w:tc>
          <w:tcPr>
            <w:tcW w:w="1701" w:type="dxa"/>
            <w:vAlign w:val="center"/>
          </w:tcPr>
          <w:p w14:paraId="35F6B242" w14:textId="4D8745BD" w:rsidR="00763600" w:rsidRPr="00763600" w:rsidRDefault="00763600" w:rsidP="00763600">
            <w:pPr>
              <w:rPr>
                <w:rFonts w:ascii="Arial" w:hAnsi="Arial" w:cs="Arial"/>
                <w:i/>
                <w:iCs/>
                <w:sz w:val="16"/>
                <w:szCs w:val="16"/>
              </w:rPr>
            </w:pPr>
            <w:r w:rsidRPr="00763600">
              <w:rPr>
                <w:rFonts w:ascii="Arial" w:hAnsi="Arial" w:cs="Arial"/>
                <w:i/>
                <w:iCs/>
                <w:sz w:val="16"/>
                <w:szCs w:val="16"/>
              </w:rPr>
              <w:t>309, WOS</w:t>
            </w:r>
          </w:p>
        </w:tc>
        <w:tc>
          <w:tcPr>
            <w:tcW w:w="1701" w:type="dxa"/>
            <w:vAlign w:val="center"/>
          </w:tcPr>
          <w:p w14:paraId="542169D6" w14:textId="598B3A6D" w:rsidR="00763600" w:rsidRPr="00763600" w:rsidRDefault="00763600" w:rsidP="00763600">
            <w:pPr>
              <w:rPr>
                <w:rFonts w:ascii="Arial" w:hAnsi="Arial" w:cs="Arial"/>
                <w:i/>
                <w:iCs/>
                <w:sz w:val="16"/>
                <w:szCs w:val="16"/>
              </w:rPr>
            </w:pPr>
            <w:r w:rsidRPr="00763600">
              <w:rPr>
                <w:rFonts w:ascii="Arial" w:hAnsi="Arial" w:cs="Arial"/>
                <w:i/>
                <w:iCs/>
                <w:sz w:val="16"/>
                <w:szCs w:val="16"/>
              </w:rPr>
              <w:t>527 (Google Scholar)</w:t>
            </w:r>
          </w:p>
        </w:tc>
        <w:tc>
          <w:tcPr>
            <w:tcW w:w="1701" w:type="dxa"/>
            <w:vAlign w:val="center"/>
          </w:tcPr>
          <w:p w14:paraId="20E62B1C" w14:textId="4D4D4E79" w:rsidR="00763600" w:rsidRPr="00763600" w:rsidRDefault="00763600" w:rsidP="00763600">
            <w:pPr>
              <w:rPr>
                <w:rFonts w:ascii="Arial" w:hAnsi="Arial" w:cs="Arial"/>
                <w:i/>
                <w:iCs/>
                <w:sz w:val="16"/>
                <w:szCs w:val="16"/>
              </w:rPr>
            </w:pPr>
            <w:r w:rsidRPr="00763600">
              <w:rPr>
                <w:rFonts w:ascii="Arial" w:hAnsi="Arial" w:cs="Arial"/>
                <w:i/>
                <w:iCs/>
                <w:sz w:val="16"/>
                <w:szCs w:val="16"/>
              </w:rPr>
              <w:t>1546 (SCOPUS)</w:t>
            </w:r>
          </w:p>
        </w:tc>
        <w:tc>
          <w:tcPr>
            <w:tcW w:w="1701" w:type="dxa"/>
            <w:vAlign w:val="center"/>
          </w:tcPr>
          <w:p w14:paraId="39108805" w14:textId="29C860DC" w:rsidR="00763600" w:rsidRPr="00763600" w:rsidRDefault="00763600" w:rsidP="00763600">
            <w:pPr>
              <w:rPr>
                <w:rFonts w:ascii="Arial" w:hAnsi="Arial" w:cs="Arial"/>
                <w:i/>
                <w:iCs/>
                <w:sz w:val="16"/>
                <w:szCs w:val="16"/>
              </w:rPr>
            </w:pPr>
            <w:r w:rsidRPr="00763600">
              <w:rPr>
                <w:rFonts w:ascii="Arial" w:hAnsi="Arial" w:cs="Arial"/>
                <w:i/>
                <w:iCs/>
                <w:sz w:val="16"/>
                <w:szCs w:val="16"/>
              </w:rPr>
              <w:t>787 (Google expert)</w:t>
            </w:r>
          </w:p>
        </w:tc>
      </w:tr>
      <w:tr w:rsidR="00763600" w:rsidRPr="00763600" w14:paraId="2E220259" w14:textId="77777777" w:rsidTr="00763600">
        <w:trPr>
          <w:cantSplit/>
          <w:trHeight w:val="304"/>
        </w:trPr>
        <w:tc>
          <w:tcPr>
            <w:tcW w:w="2268" w:type="dxa"/>
            <w:shd w:val="clear" w:color="auto" w:fill="auto"/>
            <w:vAlign w:val="center"/>
          </w:tcPr>
          <w:p w14:paraId="7DE303E3" w14:textId="4CD626BF"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Total h-index (specify base)</w:t>
            </w:r>
          </w:p>
        </w:tc>
        <w:tc>
          <w:tcPr>
            <w:tcW w:w="1701" w:type="dxa"/>
            <w:vAlign w:val="center"/>
          </w:tcPr>
          <w:p w14:paraId="6DF5DE4A" w14:textId="073896CA" w:rsidR="00763600" w:rsidRPr="00763600" w:rsidRDefault="00763600" w:rsidP="00763600">
            <w:pPr>
              <w:rPr>
                <w:rFonts w:ascii="Arial" w:hAnsi="Arial" w:cs="Arial"/>
                <w:i/>
                <w:iCs/>
                <w:sz w:val="16"/>
                <w:szCs w:val="16"/>
              </w:rPr>
            </w:pPr>
            <w:r w:rsidRPr="00763600">
              <w:rPr>
                <w:rFonts w:ascii="Arial" w:hAnsi="Arial" w:cs="Arial"/>
                <w:i/>
                <w:iCs/>
                <w:sz w:val="16"/>
                <w:szCs w:val="16"/>
              </w:rPr>
              <w:t>10, WOS</w:t>
            </w:r>
          </w:p>
        </w:tc>
        <w:tc>
          <w:tcPr>
            <w:tcW w:w="1701" w:type="dxa"/>
            <w:vAlign w:val="center"/>
          </w:tcPr>
          <w:p w14:paraId="0C5D9BF8" w14:textId="20FD8612" w:rsidR="00763600" w:rsidRPr="00763600" w:rsidRDefault="00763600" w:rsidP="00763600">
            <w:pPr>
              <w:rPr>
                <w:rFonts w:ascii="Arial" w:hAnsi="Arial" w:cs="Arial"/>
                <w:i/>
                <w:iCs/>
                <w:sz w:val="16"/>
                <w:szCs w:val="16"/>
              </w:rPr>
            </w:pPr>
            <w:r w:rsidRPr="00763600">
              <w:rPr>
                <w:rFonts w:ascii="Arial" w:hAnsi="Arial" w:cs="Arial"/>
                <w:i/>
                <w:iCs/>
                <w:sz w:val="16"/>
                <w:szCs w:val="16"/>
              </w:rPr>
              <w:t>9 (Google expert)</w:t>
            </w:r>
          </w:p>
        </w:tc>
        <w:tc>
          <w:tcPr>
            <w:tcW w:w="1701" w:type="dxa"/>
            <w:vAlign w:val="center"/>
          </w:tcPr>
          <w:p w14:paraId="7E353FE6" w14:textId="390D2D57" w:rsidR="00763600" w:rsidRPr="00763600" w:rsidRDefault="00763600" w:rsidP="00763600">
            <w:pPr>
              <w:rPr>
                <w:rFonts w:ascii="Arial" w:hAnsi="Arial" w:cs="Arial"/>
                <w:i/>
                <w:iCs/>
                <w:sz w:val="16"/>
                <w:szCs w:val="16"/>
              </w:rPr>
            </w:pPr>
            <w:r w:rsidRPr="00763600">
              <w:rPr>
                <w:rFonts w:ascii="Arial" w:hAnsi="Arial" w:cs="Arial"/>
                <w:i/>
                <w:iCs/>
                <w:sz w:val="16"/>
                <w:szCs w:val="16"/>
              </w:rPr>
              <w:t>25 (SCOPUS)</w:t>
            </w:r>
          </w:p>
        </w:tc>
        <w:tc>
          <w:tcPr>
            <w:tcW w:w="1701" w:type="dxa"/>
            <w:vAlign w:val="center"/>
          </w:tcPr>
          <w:p w14:paraId="5BE14D58" w14:textId="4991436A" w:rsidR="00763600" w:rsidRPr="00763600" w:rsidRDefault="00763600" w:rsidP="00763600">
            <w:pPr>
              <w:rPr>
                <w:rFonts w:ascii="Arial" w:hAnsi="Arial" w:cs="Arial"/>
                <w:i/>
                <w:iCs/>
                <w:sz w:val="16"/>
                <w:szCs w:val="16"/>
              </w:rPr>
            </w:pPr>
            <w:r w:rsidRPr="00763600">
              <w:rPr>
                <w:rFonts w:ascii="Arial" w:hAnsi="Arial" w:cs="Arial"/>
                <w:i/>
                <w:iCs/>
                <w:sz w:val="16"/>
                <w:szCs w:val="16"/>
              </w:rPr>
              <w:t>16 (Google expert)</w:t>
            </w:r>
          </w:p>
        </w:tc>
      </w:tr>
      <w:tr w:rsidR="00763600" w:rsidRPr="00763600" w14:paraId="339B746F" w14:textId="77777777" w:rsidTr="00763600">
        <w:trPr>
          <w:cantSplit/>
          <w:trHeight w:val="434"/>
        </w:trPr>
        <w:tc>
          <w:tcPr>
            <w:tcW w:w="2268" w:type="dxa"/>
            <w:shd w:val="clear" w:color="auto" w:fill="auto"/>
            <w:vAlign w:val="center"/>
          </w:tcPr>
          <w:p w14:paraId="69C0D1F8"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Leader and/or collaborator on competitive projects (total)</w:t>
            </w:r>
          </w:p>
        </w:tc>
        <w:tc>
          <w:tcPr>
            <w:tcW w:w="1701" w:type="dxa"/>
            <w:vAlign w:val="center"/>
          </w:tcPr>
          <w:p w14:paraId="3F47FEC4" w14:textId="64D4070F"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1</w:t>
            </w:r>
          </w:p>
        </w:tc>
        <w:tc>
          <w:tcPr>
            <w:tcW w:w="1701" w:type="dxa"/>
            <w:vAlign w:val="center"/>
          </w:tcPr>
          <w:p w14:paraId="48057D3E" w14:textId="351FA43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4</w:t>
            </w:r>
          </w:p>
        </w:tc>
        <w:tc>
          <w:tcPr>
            <w:tcW w:w="1701" w:type="dxa"/>
            <w:vAlign w:val="center"/>
          </w:tcPr>
          <w:p w14:paraId="15A29DC6" w14:textId="19EB9CB0"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3</w:t>
            </w:r>
          </w:p>
        </w:tc>
        <w:tc>
          <w:tcPr>
            <w:tcW w:w="1701" w:type="dxa"/>
            <w:vAlign w:val="center"/>
          </w:tcPr>
          <w:p w14:paraId="1A8B7E23" w14:textId="7EE6C315"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2</w:t>
            </w:r>
          </w:p>
        </w:tc>
      </w:tr>
      <w:tr w:rsidR="00763600" w:rsidRPr="00763600" w14:paraId="7778A288" w14:textId="77777777" w:rsidTr="00763600">
        <w:trPr>
          <w:cantSplit/>
          <w:trHeight w:val="434"/>
        </w:trPr>
        <w:tc>
          <w:tcPr>
            <w:tcW w:w="2268" w:type="dxa"/>
            <w:shd w:val="clear" w:color="auto" w:fill="auto"/>
            <w:vAlign w:val="center"/>
          </w:tcPr>
          <w:p w14:paraId="6DCEA4F5"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Leader and/or collaborator on other projects (total)</w:t>
            </w:r>
          </w:p>
        </w:tc>
        <w:tc>
          <w:tcPr>
            <w:tcW w:w="1701" w:type="dxa"/>
            <w:vAlign w:val="center"/>
          </w:tcPr>
          <w:p w14:paraId="72BA42D2" w14:textId="75D6F0D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w:t>
            </w:r>
          </w:p>
        </w:tc>
        <w:tc>
          <w:tcPr>
            <w:tcW w:w="1701" w:type="dxa"/>
            <w:vAlign w:val="center"/>
          </w:tcPr>
          <w:p w14:paraId="6EA26082" w14:textId="51E25DD1"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w:t>
            </w:r>
          </w:p>
        </w:tc>
        <w:tc>
          <w:tcPr>
            <w:tcW w:w="1701" w:type="dxa"/>
            <w:vAlign w:val="center"/>
          </w:tcPr>
          <w:p w14:paraId="665D3C8E" w14:textId="7436028C"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2</w:t>
            </w:r>
          </w:p>
        </w:tc>
        <w:tc>
          <w:tcPr>
            <w:tcW w:w="1701" w:type="dxa"/>
            <w:vAlign w:val="center"/>
          </w:tcPr>
          <w:p w14:paraId="21E911FE" w14:textId="570CBD14"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1</w:t>
            </w:r>
          </w:p>
        </w:tc>
      </w:tr>
      <w:tr w:rsidR="00763600" w:rsidRPr="00763600" w14:paraId="7AE117AC" w14:textId="77777777" w:rsidTr="00763600">
        <w:trPr>
          <w:cantSplit/>
          <w:trHeight w:val="434"/>
        </w:trPr>
        <w:tc>
          <w:tcPr>
            <w:tcW w:w="2268" w:type="dxa"/>
            <w:shd w:val="clear" w:color="auto" w:fill="auto"/>
            <w:vAlign w:val="center"/>
          </w:tcPr>
          <w:p w14:paraId="6A002E0B"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List of courses taught in the program</w:t>
            </w:r>
          </w:p>
        </w:tc>
        <w:tc>
          <w:tcPr>
            <w:tcW w:w="1701" w:type="dxa"/>
            <w:vAlign w:val="center"/>
          </w:tcPr>
          <w:p w14:paraId="688D4B19" w14:textId="3B82BA1F" w:rsidR="00763600" w:rsidRPr="00763600" w:rsidRDefault="007222DF" w:rsidP="00763600">
            <w:pPr>
              <w:rPr>
                <w:rFonts w:ascii="Arial" w:hAnsi="Arial" w:cs="Arial"/>
                <w:i/>
                <w:iCs/>
                <w:sz w:val="16"/>
                <w:szCs w:val="16"/>
              </w:rPr>
            </w:pPr>
            <w:r w:rsidRPr="007222DF">
              <w:rPr>
                <w:rFonts w:ascii="Arial" w:hAnsi="Arial" w:cs="Arial"/>
                <w:i/>
                <w:iCs/>
                <w:sz w:val="16"/>
                <w:szCs w:val="16"/>
              </w:rPr>
              <w:t>Catchability and selectivity of fishing gears</w:t>
            </w:r>
            <w:r w:rsidR="00763600" w:rsidRPr="00763600">
              <w:rPr>
                <w:rFonts w:ascii="Arial" w:hAnsi="Arial" w:cs="Arial"/>
                <w:i/>
                <w:iCs/>
                <w:sz w:val="16"/>
                <w:szCs w:val="16"/>
              </w:rPr>
              <w:t xml:space="preserve">, Data manipulation and visualization, Applied statistics in ichthyology and fisheries, </w:t>
            </w:r>
            <w:r w:rsidR="00505B1F" w:rsidRPr="00505B1F">
              <w:rPr>
                <w:rFonts w:ascii="Arial" w:hAnsi="Arial" w:cs="Arial"/>
                <w:i/>
                <w:iCs/>
                <w:sz w:val="16"/>
                <w:szCs w:val="16"/>
              </w:rPr>
              <w:t>Population dynamics and assessment of exploited fish stocks</w:t>
            </w:r>
            <w:r w:rsidR="00763600" w:rsidRPr="00763600">
              <w:rPr>
                <w:rFonts w:ascii="Arial" w:hAnsi="Arial" w:cs="Arial"/>
                <w:i/>
                <w:iCs/>
                <w:sz w:val="16"/>
                <w:szCs w:val="16"/>
              </w:rPr>
              <w:t xml:space="preserve">, </w:t>
            </w:r>
            <w:r w:rsidR="007E7DEE" w:rsidRPr="007E7DEE">
              <w:rPr>
                <w:rFonts w:ascii="Arial" w:hAnsi="Arial" w:cs="Arial"/>
                <w:i/>
                <w:iCs/>
                <w:sz w:val="16"/>
                <w:szCs w:val="16"/>
              </w:rPr>
              <w:t>Sport and recreational marine fisheries</w:t>
            </w:r>
          </w:p>
        </w:tc>
        <w:tc>
          <w:tcPr>
            <w:tcW w:w="1701" w:type="dxa"/>
            <w:vAlign w:val="center"/>
          </w:tcPr>
          <w:p w14:paraId="0F86E9AF" w14:textId="0EDF887B" w:rsidR="00763600" w:rsidRPr="00763600" w:rsidRDefault="00763600" w:rsidP="00763600">
            <w:pPr>
              <w:rPr>
                <w:rFonts w:ascii="Arial" w:hAnsi="Arial" w:cs="Arial"/>
                <w:i/>
                <w:iCs/>
                <w:sz w:val="16"/>
                <w:szCs w:val="16"/>
              </w:rPr>
            </w:pPr>
            <w:r w:rsidRPr="00763600">
              <w:rPr>
                <w:rFonts w:ascii="Arial" w:hAnsi="Arial" w:cs="Arial"/>
                <w:i/>
                <w:iCs/>
                <w:sz w:val="16"/>
                <w:szCs w:val="16"/>
              </w:rPr>
              <w:t>Ecotoxicology, Living resources of the Adriatic and their exploitation, Climate and marine life</w:t>
            </w:r>
          </w:p>
        </w:tc>
        <w:tc>
          <w:tcPr>
            <w:tcW w:w="1701" w:type="dxa"/>
            <w:vAlign w:val="center"/>
          </w:tcPr>
          <w:p w14:paraId="45BF8BC2" w14:textId="30839E64" w:rsidR="00763600" w:rsidRPr="00763600" w:rsidRDefault="00763600" w:rsidP="00763600">
            <w:pPr>
              <w:rPr>
                <w:rFonts w:ascii="Arial" w:hAnsi="Arial" w:cs="Arial"/>
                <w:i/>
                <w:iCs/>
                <w:sz w:val="16"/>
                <w:szCs w:val="16"/>
              </w:rPr>
            </w:pPr>
            <w:r w:rsidRPr="00763600">
              <w:rPr>
                <w:rFonts w:ascii="Arial" w:hAnsi="Arial" w:cs="Arial"/>
                <w:i/>
                <w:iCs/>
                <w:sz w:val="16"/>
                <w:szCs w:val="16"/>
              </w:rPr>
              <w:t>Seafood quality assessment, Seafood food products</w:t>
            </w:r>
          </w:p>
        </w:tc>
        <w:tc>
          <w:tcPr>
            <w:tcW w:w="1701" w:type="dxa"/>
            <w:vAlign w:val="center"/>
          </w:tcPr>
          <w:p w14:paraId="60615942" w14:textId="18283B57" w:rsidR="00763600" w:rsidRPr="00763600" w:rsidRDefault="00B81213" w:rsidP="00763600">
            <w:pPr>
              <w:rPr>
                <w:rFonts w:ascii="Arial" w:hAnsi="Arial" w:cs="Arial"/>
                <w:i/>
                <w:iCs/>
                <w:sz w:val="16"/>
                <w:szCs w:val="16"/>
              </w:rPr>
            </w:pPr>
            <w:r w:rsidRPr="00B81213">
              <w:rPr>
                <w:rFonts w:ascii="Arial" w:hAnsi="Arial" w:cs="Arial"/>
                <w:i/>
                <w:iCs/>
                <w:sz w:val="16"/>
                <w:szCs w:val="16"/>
              </w:rPr>
              <w:t>Procedures for validation, analysis and presentation of spatially distributed data</w:t>
            </w:r>
            <w:r w:rsidR="00763600" w:rsidRPr="00763600">
              <w:rPr>
                <w:rFonts w:ascii="Arial" w:hAnsi="Arial" w:cs="Arial"/>
                <w:i/>
                <w:iCs/>
                <w:sz w:val="16"/>
                <w:szCs w:val="16"/>
              </w:rPr>
              <w:t xml:space="preserve">, </w:t>
            </w:r>
            <w:r w:rsidR="002D4CD5" w:rsidRPr="002D4CD5">
              <w:rPr>
                <w:rFonts w:ascii="Arial" w:hAnsi="Arial" w:cs="Arial"/>
                <w:i/>
                <w:iCs/>
                <w:sz w:val="16"/>
                <w:szCs w:val="16"/>
              </w:rPr>
              <w:t xml:space="preserve">Data </w:t>
            </w:r>
            <w:proofErr w:type="spellStart"/>
            <w:r w:rsidR="002D4CD5" w:rsidRPr="002D4CD5">
              <w:rPr>
                <w:rFonts w:ascii="Arial" w:hAnsi="Arial" w:cs="Arial"/>
                <w:i/>
                <w:iCs/>
                <w:sz w:val="16"/>
                <w:szCs w:val="16"/>
              </w:rPr>
              <w:t>acqusition</w:t>
            </w:r>
            <w:proofErr w:type="spellEnd"/>
            <w:r w:rsidR="002D4CD5" w:rsidRPr="002D4CD5">
              <w:rPr>
                <w:rFonts w:ascii="Arial" w:hAnsi="Arial" w:cs="Arial"/>
                <w:i/>
                <w:iCs/>
                <w:sz w:val="16"/>
                <w:szCs w:val="16"/>
              </w:rPr>
              <w:t>, validation and processing</w:t>
            </w:r>
          </w:p>
        </w:tc>
      </w:tr>
      <w:tr w:rsidR="00763600" w:rsidRPr="00763600" w14:paraId="6DF29998" w14:textId="77777777" w:rsidTr="00763600">
        <w:trPr>
          <w:cantSplit/>
          <w:trHeight w:val="434"/>
        </w:trPr>
        <w:tc>
          <w:tcPr>
            <w:tcW w:w="2268" w:type="dxa"/>
            <w:shd w:val="clear" w:color="auto" w:fill="auto"/>
            <w:vAlign w:val="center"/>
          </w:tcPr>
          <w:p w14:paraId="2856151A"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List of training courses for acquiring teaching competencies</w:t>
            </w:r>
          </w:p>
        </w:tc>
        <w:tc>
          <w:tcPr>
            <w:tcW w:w="1701" w:type="dxa"/>
            <w:vAlign w:val="center"/>
          </w:tcPr>
          <w:p w14:paraId="44B1ECD2" w14:textId="39F6FA8C" w:rsidR="00763600" w:rsidRPr="00763600" w:rsidRDefault="00763600" w:rsidP="00763600">
            <w:pPr>
              <w:rPr>
                <w:rFonts w:ascii="Arial" w:hAnsi="Arial" w:cs="Arial"/>
                <w:i/>
                <w:iCs/>
                <w:sz w:val="16"/>
                <w:szCs w:val="16"/>
              </w:rPr>
            </w:pPr>
            <w:r w:rsidRPr="00763600">
              <w:rPr>
                <w:rFonts w:ascii="Arial" w:hAnsi="Arial" w:cs="Arial"/>
                <w:i/>
                <w:iCs/>
                <w:sz w:val="16"/>
                <w:szCs w:val="16"/>
              </w:rPr>
              <w:t>-</w:t>
            </w:r>
          </w:p>
        </w:tc>
        <w:tc>
          <w:tcPr>
            <w:tcW w:w="1701" w:type="dxa"/>
            <w:vAlign w:val="center"/>
          </w:tcPr>
          <w:p w14:paraId="78D71B50" w14:textId="52F68D26" w:rsidR="00763600" w:rsidRPr="00763600" w:rsidRDefault="00763600" w:rsidP="00763600">
            <w:pPr>
              <w:rPr>
                <w:rFonts w:ascii="Arial" w:hAnsi="Arial" w:cs="Arial"/>
                <w:i/>
                <w:iCs/>
                <w:sz w:val="16"/>
                <w:szCs w:val="16"/>
              </w:rPr>
            </w:pPr>
            <w:proofErr w:type="spellStart"/>
            <w:r w:rsidRPr="00763600">
              <w:rPr>
                <w:rFonts w:ascii="Arial" w:hAnsi="Arial" w:cs="Arial"/>
                <w:i/>
                <w:iCs/>
                <w:sz w:val="16"/>
                <w:szCs w:val="16"/>
              </w:rPr>
              <w:t>Interriv</w:t>
            </w:r>
            <w:proofErr w:type="spellEnd"/>
            <w:r w:rsidRPr="00763600">
              <w:rPr>
                <w:rFonts w:ascii="Arial" w:hAnsi="Arial" w:cs="Arial"/>
                <w:i/>
                <w:iCs/>
                <w:sz w:val="16"/>
                <w:szCs w:val="16"/>
              </w:rPr>
              <w:t xml:space="preserve"> project 2019 - Workshop Teaching process and competences of teachers in higher education; Workshop on learning outcomes, AZVO 2017</w:t>
            </w:r>
          </w:p>
        </w:tc>
        <w:tc>
          <w:tcPr>
            <w:tcW w:w="1701" w:type="dxa"/>
            <w:vAlign w:val="center"/>
          </w:tcPr>
          <w:p w14:paraId="6F3FC2E5" w14:textId="5791BECC" w:rsidR="00763600" w:rsidRPr="00763600" w:rsidRDefault="00763600" w:rsidP="00763600">
            <w:pPr>
              <w:rPr>
                <w:rFonts w:ascii="Arial" w:hAnsi="Arial" w:cs="Arial"/>
                <w:i/>
                <w:iCs/>
                <w:sz w:val="16"/>
                <w:szCs w:val="16"/>
              </w:rPr>
            </w:pPr>
            <w:r w:rsidRPr="00763600">
              <w:rPr>
                <w:rFonts w:ascii="Arial" w:hAnsi="Arial" w:cs="Arial"/>
                <w:i/>
                <w:iCs/>
                <w:sz w:val="16"/>
                <w:szCs w:val="16"/>
              </w:rPr>
              <w:t>2</w:t>
            </w:r>
          </w:p>
        </w:tc>
        <w:tc>
          <w:tcPr>
            <w:tcW w:w="1701" w:type="dxa"/>
            <w:vAlign w:val="center"/>
          </w:tcPr>
          <w:p w14:paraId="7C24CEB0" w14:textId="0D5189B4" w:rsidR="00763600" w:rsidRPr="00763600" w:rsidRDefault="00763600" w:rsidP="00763600">
            <w:pPr>
              <w:rPr>
                <w:rFonts w:ascii="Arial" w:hAnsi="Arial" w:cs="Arial"/>
                <w:i/>
                <w:iCs/>
                <w:sz w:val="16"/>
                <w:szCs w:val="16"/>
              </w:rPr>
            </w:pPr>
            <w:r w:rsidRPr="00763600">
              <w:rPr>
                <w:rFonts w:ascii="Arial" w:hAnsi="Arial" w:cs="Arial"/>
                <w:i/>
                <w:iCs/>
                <w:sz w:val="16"/>
                <w:szCs w:val="16"/>
              </w:rPr>
              <w:t>-</w:t>
            </w:r>
          </w:p>
        </w:tc>
      </w:tr>
    </w:tbl>
    <w:p w14:paraId="1D1AC396" w14:textId="77777777" w:rsidR="00763600" w:rsidRDefault="00763600" w:rsidP="000736D3">
      <w:pPr>
        <w:spacing w:after="0" w:line="240" w:lineRule="auto"/>
        <w:jc w:val="both"/>
        <w:rPr>
          <w:rFonts w:ascii="Arial" w:hAnsi="Arial" w:cs="Arial"/>
          <w:sz w:val="20"/>
          <w:szCs w:val="20"/>
        </w:rPr>
      </w:pPr>
    </w:p>
    <w:p w14:paraId="6164EF51" w14:textId="25191AD2" w:rsidR="00763600" w:rsidRDefault="00763600">
      <w:pPr>
        <w:rPr>
          <w:rFonts w:ascii="Arial" w:hAnsi="Arial" w:cs="Arial"/>
          <w:sz w:val="20"/>
          <w:szCs w:val="20"/>
        </w:rPr>
      </w:pPr>
      <w:r>
        <w:rPr>
          <w:rFonts w:ascii="Arial" w:hAnsi="Arial" w:cs="Arial"/>
          <w:sz w:val="20"/>
          <w:szCs w:val="20"/>
        </w:rPr>
        <w:br w:type="page"/>
      </w:r>
    </w:p>
    <w:tbl>
      <w:tblPr>
        <w:tblStyle w:val="TableGrid1"/>
        <w:tblW w:w="5006" w:type="pct"/>
        <w:tblLayout w:type="fixed"/>
        <w:tblLook w:val="04A0" w:firstRow="1" w:lastRow="0" w:firstColumn="1" w:lastColumn="0" w:noHBand="0" w:noVBand="1"/>
      </w:tblPr>
      <w:tblGrid>
        <w:gridCol w:w="2269"/>
        <w:gridCol w:w="1701"/>
        <w:gridCol w:w="1701"/>
        <w:gridCol w:w="1701"/>
        <w:gridCol w:w="1701"/>
      </w:tblGrid>
      <w:tr w:rsidR="00763600" w:rsidRPr="00763600" w14:paraId="70CB7A23" w14:textId="77777777" w:rsidTr="00763600">
        <w:trPr>
          <w:cantSplit/>
          <w:trHeight w:val="489"/>
        </w:trPr>
        <w:tc>
          <w:tcPr>
            <w:tcW w:w="2268" w:type="dxa"/>
            <w:vAlign w:val="center"/>
          </w:tcPr>
          <w:p w14:paraId="4B444C1F" w14:textId="77777777" w:rsidR="00763600" w:rsidRPr="00763600" w:rsidRDefault="00763600" w:rsidP="00763600">
            <w:pPr>
              <w:rPr>
                <w:rFonts w:ascii="Arial" w:hAnsi="Arial" w:cs="Arial"/>
                <w:b/>
                <w:bCs/>
                <w:i/>
                <w:iCs/>
                <w:sz w:val="16"/>
                <w:szCs w:val="16"/>
              </w:rPr>
            </w:pPr>
          </w:p>
        </w:tc>
        <w:tc>
          <w:tcPr>
            <w:tcW w:w="1701" w:type="dxa"/>
            <w:vAlign w:val="center"/>
          </w:tcPr>
          <w:p w14:paraId="0920CD8C" w14:textId="77777777" w:rsidR="00763600" w:rsidRPr="00763600" w:rsidRDefault="00763600" w:rsidP="00763600">
            <w:pPr>
              <w:rPr>
                <w:rFonts w:ascii="Arial" w:hAnsi="Arial" w:cs="Arial"/>
                <w:b/>
                <w:bCs/>
                <w:i/>
                <w:iCs/>
                <w:sz w:val="16"/>
                <w:szCs w:val="16"/>
              </w:rPr>
            </w:pPr>
            <w:r w:rsidRPr="00763600">
              <w:rPr>
                <w:rFonts w:ascii="Arial" w:hAnsi="Arial" w:cs="Arial"/>
                <w:b/>
                <w:bCs/>
                <w:i/>
                <w:iCs/>
                <w:sz w:val="16"/>
                <w:szCs w:val="16"/>
              </w:rPr>
              <w:t>Teacher 18.</w:t>
            </w:r>
          </w:p>
          <w:p w14:paraId="55995DB2" w14:textId="4A7A23AA" w:rsidR="00763600" w:rsidRPr="00763600" w:rsidRDefault="00763600" w:rsidP="00763600">
            <w:pPr>
              <w:rPr>
                <w:rFonts w:ascii="Arial" w:hAnsi="Arial" w:cs="Arial"/>
                <w:b/>
                <w:bCs/>
                <w:i/>
                <w:iCs/>
                <w:sz w:val="16"/>
                <w:szCs w:val="16"/>
              </w:rPr>
            </w:pPr>
            <w:r w:rsidRPr="00763600">
              <w:rPr>
                <w:rFonts w:ascii="Arial" w:hAnsi="Arial" w:cs="Arial"/>
                <w:b/>
                <w:bCs/>
                <w:i/>
                <w:iCs/>
                <w:sz w:val="16"/>
                <w:szCs w:val="16"/>
              </w:rPr>
              <w:t>Svjetlana Krstulovic Sifner</w:t>
            </w:r>
          </w:p>
        </w:tc>
        <w:tc>
          <w:tcPr>
            <w:tcW w:w="1701" w:type="dxa"/>
            <w:vAlign w:val="center"/>
          </w:tcPr>
          <w:p w14:paraId="207721F3" w14:textId="79D836F0" w:rsidR="00763600" w:rsidRPr="00763600" w:rsidRDefault="00763600" w:rsidP="00763600">
            <w:pPr>
              <w:rPr>
                <w:rFonts w:ascii="Arial" w:hAnsi="Arial" w:cs="Arial"/>
                <w:i/>
                <w:iCs/>
                <w:sz w:val="16"/>
                <w:szCs w:val="16"/>
              </w:rPr>
            </w:pPr>
            <w:r w:rsidRPr="00763600">
              <w:rPr>
                <w:rFonts w:ascii="Arial" w:hAnsi="Arial" w:cs="Arial"/>
                <w:b/>
                <w:bCs/>
                <w:i/>
                <w:iCs/>
                <w:sz w:val="16"/>
                <w:szCs w:val="16"/>
              </w:rPr>
              <w:t>Teacher 19. Zvjezdana Popović Perković</w:t>
            </w:r>
          </w:p>
        </w:tc>
        <w:tc>
          <w:tcPr>
            <w:tcW w:w="1701" w:type="dxa"/>
            <w:shd w:val="clear" w:color="auto" w:fill="auto"/>
            <w:vAlign w:val="center"/>
          </w:tcPr>
          <w:p w14:paraId="155E186F" w14:textId="77777777" w:rsidR="00763600" w:rsidRPr="00763600" w:rsidRDefault="00763600" w:rsidP="00763600">
            <w:pPr>
              <w:rPr>
                <w:rFonts w:ascii="Arial" w:hAnsi="Arial" w:cs="Arial"/>
                <w:b/>
                <w:bCs/>
                <w:i/>
                <w:iCs/>
                <w:sz w:val="16"/>
                <w:szCs w:val="16"/>
              </w:rPr>
            </w:pPr>
            <w:r w:rsidRPr="00763600">
              <w:rPr>
                <w:rFonts w:ascii="Arial" w:hAnsi="Arial" w:cs="Arial"/>
                <w:b/>
                <w:bCs/>
                <w:i/>
                <w:iCs/>
                <w:sz w:val="16"/>
                <w:szCs w:val="16"/>
              </w:rPr>
              <w:t>Teacher 20.</w:t>
            </w:r>
          </w:p>
          <w:p w14:paraId="55DC13CB" w14:textId="77777777" w:rsidR="00763600" w:rsidRPr="00763600" w:rsidRDefault="00763600" w:rsidP="00763600">
            <w:pPr>
              <w:rPr>
                <w:rFonts w:ascii="Arial" w:eastAsia="Calibri" w:hAnsi="Arial" w:cs="Arial"/>
                <w:b/>
                <w:bCs/>
                <w:i/>
                <w:iCs/>
                <w:sz w:val="16"/>
                <w:szCs w:val="16"/>
              </w:rPr>
            </w:pPr>
            <w:r w:rsidRPr="00763600">
              <w:rPr>
                <w:rFonts w:ascii="Arial" w:hAnsi="Arial" w:cs="Arial"/>
                <w:b/>
                <w:bCs/>
                <w:i/>
                <w:iCs/>
                <w:sz w:val="16"/>
                <w:szCs w:val="16"/>
              </w:rPr>
              <w:t>Vedrana Nerlović</w:t>
            </w:r>
          </w:p>
        </w:tc>
        <w:tc>
          <w:tcPr>
            <w:tcW w:w="1701" w:type="dxa"/>
            <w:shd w:val="clear" w:color="auto" w:fill="auto"/>
            <w:vAlign w:val="center"/>
          </w:tcPr>
          <w:p w14:paraId="76F038CC" w14:textId="77777777" w:rsidR="00763600" w:rsidRPr="00763600" w:rsidRDefault="00763600" w:rsidP="00763600">
            <w:pPr>
              <w:rPr>
                <w:rFonts w:ascii="Arial" w:hAnsi="Arial" w:cs="Arial"/>
                <w:b/>
                <w:bCs/>
                <w:i/>
                <w:iCs/>
                <w:sz w:val="16"/>
                <w:szCs w:val="16"/>
              </w:rPr>
            </w:pPr>
            <w:r w:rsidRPr="00763600">
              <w:rPr>
                <w:rFonts w:ascii="Arial" w:hAnsi="Arial" w:cs="Arial"/>
                <w:b/>
                <w:bCs/>
                <w:i/>
                <w:iCs/>
                <w:sz w:val="16"/>
                <w:szCs w:val="16"/>
              </w:rPr>
              <w:t>Teacher 21.</w:t>
            </w:r>
          </w:p>
          <w:p w14:paraId="78BFD315" w14:textId="77777777" w:rsidR="00763600" w:rsidRPr="00763600" w:rsidRDefault="00763600" w:rsidP="00763600">
            <w:pPr>
              <w:rPr>
                <w:rFonts w:ascii="Arial" w:eastAsia="Calibri" w:hAnsi="Arial" w:cs="Arial"/>
                <w:b/>
                <w:bCs/>
                <w:i/>
                <w:iCs/>
                <w:sz w:val="16"/>
                <w:szCs w:val="16"/>
              </w:rPr>
            </w:pPr>
            <w:r w:rsidRPr="00763600">
              <w:rPr>
                <w:rFonts w:ascii="Arial" w:hAnsi="Arial" w:cs="Arial"/>
                <w:b/>
                <w:bCs/>
                <w:i/>
                <w:iCs/>
                <w:sz w:val="16"/>
                <w:szCs w:val="16"/>
              </w:rPr>
              <w:t xml:space="preserve">Marija </w:t>
            </w:r>
            <w:proofErr w:type="spellStart"/>
            <w:r w:rsidRPr="00763600">
              <w:rPr>
                <w:rFonts w:ascii="Arial" w:hAnsi="Arial" w:cs="Arial"/>
                <w:b/>
                <w:bCs/>
                <w:i/>
                <w:iCs/>
                <w:sz w:val="16"/>
                <w:szCs w:val="16"/>
              </w:rPr>
              <w:t>Despalatovic</w:t>
            </w:r>
            <w:proofErr w:type="spellEnd"/>
          </w:p>
        </w:tc>
      </w:tr>
      <w:tr w:rsidR="00763600" w:rsidRPr="00763600" w14:paraId="0347C906" w14:textId="77777777" w:rsidTr="00763600">
        <w:trPr>
          <w:cantSplit/>
          <w:trHeight w:val="304"/>
        </w:trPr>
        <w:tc>
          <w:tcPr>
            <w:tcW w:w="2268" w:type="dxa"/>
            <w:vAlign w:val="center"/>
          </w:tcPr>
          <w:p w14:paraId="417A6C32" w14:textId="3F5B7D8E" w:rsidR="00763600" w:rsidRPr="00763600" w:rsidRDefault="00763600" w:rsidP="00763600">
            <w:pPr>
              <w:rPr>
                <w:rFonts w:ascii="Arial" w:hAnsi="Arial" w:cs="Arial"/>
                <w:i/>
                <w:iCs/>
                <w:sz w:val="16"/>
                <w:szCs w:val="16"/>
              </w:rPr>
            </w:pPr>
            <w:r w:rsidRPr="005B625E">
              <w:rPr>
                <w:rFonts w:ascii="Arial" w:eastAsia="Calibri" w:hAnsi="Arial" w:cs="Arial"/>
                <w:bCs/>
                <w:i/>
                <w:iCs/>
                <w:sz w:val="16"/>
                <w:szCs w:val="16"/>
              </w:rPr>
              <w:t>CROSBI link</w:t>
            </w:r>
          </w:p>
        </w:tc>
        <w:tc>
          <w:tcPr>
            <w:tcW w:w="1701" w:type="dxa"/>
            <w:vAlign w:val="center"/>
          </w:tcPr>
          <w:p w14:paraId="27B52213" w14:textId="4AB70640" w:rsidR="00763600" w:rsidRPr="00763600" w:rsidRDefault="00763600" w:rsidP="00763600">
            <w:pPr>
              <w:rPr>
                <w:rFonts w:ascii="Arial" w:hAnsi="Arial" w:cs="Arial"/>
                <w:i/>
                <w:iCs/>
                <w:sz w:val="16"/>
                <w:szCs w:val="16"/>
              </w:rPr>
            </w:pPr>
            <w:r w:rsidRPr="00763600">
              <w:rPr>
                <w:rFonts w:ascii="Arial" w:hAnsi="Arial" w:cs="Arial"/>
                <w:i/>
                <w:iCs/>
                <w:sz w:val="16"/>
                <w:szCs w:val="16"/>
              </w:rPr>
              <w:t>https://www.croris.hr/osobe/profil/3129</w:t>
            </w:r>
          </w:p>
        </w:tc>
        <w:tc>
          <w:tcPr>
            <w:tcW w:w="1701" w:type="dxa"/>
            <w:vAlign w:val="center"/>
          </w:tcPr>
          <w:p w14:paraId="75D92D88" w14:textId="527B2E51" w:rsidR="00763600" w:rsidRPr="00763600" w:rsidRDefault="00763600" w:rsidP="00763600">
            <w:pPr>
              <w:rPr>
                <w:rFonts w:ascii="Arial" w:hAnsi="Arial" w:cs="Arial"/>
                <w:i/>
                <w:iCs/>
                <w:sz w:val="16"/>
                <w:szCs w:val="16"/>
              </w:rPr>
            </w:pPr>
            <w:r w:rsidRPr="00763600">
              <w:rPr>
                <w:rFonts w:ascii="Arial" w:hAnsi="Arial" w:cs="Arial"/>
                <w:i/>
                <w:iCs/>
                <w:sz w:val="16"/>
                <w:szCs w:val="16"/>
              </w:rPr>
              <w:t>https://www.croris.hr/osobe/profil/32005</w:t>
            </w:r>
          </w:p>
        </w:tc>
        <w:tc>
          <w:tcPr>
            <w:tcW w:w="1701" w:type="dxa"/>
            <w:shd w:val="clear" w:color="auto" w:fill="auto"/>
            <w:vAlign w:val="center"/>
          </w:tcPr>
          <w:p w14:paraId="27B4A4A8"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https://www.croris.hr/osobe/profil/2427</w:t>
            </w:r>
          </w:p>
        </w:tc>
        <w:tc>
          <w:tcPr>
            <w:tcW w:w="1701" w:type="dxa"/>
            <w:shd w:val="clear" w:color="auto" w:fill="auto"/>
            <w:vAlign w:val="center"/>
          </w:tcPr>
          <w:p w14:paraId="581D8A63"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https://www.croris.hr/osobe/profil/2926</w:t>
            </w:r>
          </w:p>
        </w:tc>
      </w:tr>
      <w:tr w:rsidR="00763600" w:rsidRPr="00763600" w14:paraId="62F2810B" w14:textId="77777777" w:rsidTr="00763600">
        <w:trPr>
          <w:cantSplit/>
          <w:trHeight w:val="243"/>
        </w:trPr>
        <w:tc>
          <w:tcPr>
            <w:tcW w:w="2268" w:type="dxa"/>
            <w:vAlign w:val="center"/>
          </w:tcPr>
          <w:p w14:paraId="55925994" w14:textId="33EC8EA8" w:rsidR="00763600" w:rsidRPr="00763600" w:rsidRDefault="00763600" w:rsidP="00763600">
            <w:pPr>
              <w:rPr>
                <w:rFonts w:ascii="Arial" w:hAnsi="Arial" w:cs="Arial"/>
                <w:i/>
                <w:iCs/>
                <w:sz w:val="16"/>
                <w:szCs w:val="16"/>
              </w:rPr>
            </w:pPr>
            <w:r w:rsidRPr="005B625E">
              <w:rPr>
                <w:rFonts w:ascii="Arial" w:eastAsia="Calibri" w:hAnsi="Arial" w:cs="Arial"/>
                <w:bCs/>
                <w:i/>
                <w:iCs/>
                <w:sz w:val="16"/>
                <w:szCs w:val="16"/>
              </w:rPr>
              <w:t>Title</w:t>
            </w:r>
          </w:p>
        </w:tc>
        <w:tc>
          <w:tcPr>
            <w:tcW w:w="1701" w:type="dxa"/>
            <w:vAlign w:val="center"/>
          </w:tcPr>
          <w:p w14:paraId="044DE3BE" w14:textId="6A77A8C1" w:rsidR="00763600" w:rsidRPr="00763600" w:rsidRDefault="00763600" w:rsidP="00763600">
            <w:pPr>
              <w:rPr>
                <w:rFonts w:ascii="Arial" w:hAnsi="Arial" w:cs="Arial"/>
                <w:i/>
                <w:iCs/>
                <w:sz w:val="16"/>
                <w:szCs w:val="16"/>
              </w:rPr>
            </w:pPr>
            <w:r w:rsidRPr="00763600">
              <w:rPr>
                <w:rFonts w:ascii="Arial" w:hAnsi="Arial" w:cs="Arial"/>
                <w:i/>
                <w:iCs/>
                <w:sz w:val="16"/>
                <w:szCs w:val="16"/>
              </w:rPr>
              <w:t>Full professor</w:t>
            </w:r>
          </w:p>
        </w:tc>
        <w:tc>
          <w:tcPr>
            <w:tcW w:w="1701" w:type="dxa"/>
            <w:vAlign w:val="center"/>
          </w:tcPr>
          <w:p w14:paraId="7AF670F3" w14:textId="2FCA7957" w:rsidR="00763600" w:rsidRPr="00763600" w:rsidRDefault="00763600" w:rsidP="00763600">
            <w:pPr>
              <w:rPr>
                <w:rFonts w:ascii="Arial" w:hAnsi="Arial" w:cs="Arial"/>
                <w:i/>
                <w:iCs/>
                <w:sz w:val="16"/>
                <w:szCs w:val="16"/>
              </w:rPr>
            </w:pPr>
            <w:r w:rsidRPr="00763600">
              <w:rPr>
                <w:rFonts w:ascii="Arial" w:hAnsi="Arial" w:cs="Arial"/>
                <w:i/>
                <w:iCs/>
                <w:sz w:val="16"/>
                <w:szCs w:val="16"/>
              </w:rPr>
              <w:t>Assistant professor</w:t>
            </w:r>
          </w:p>
        </w:tc>
        <w:tc>
          <w:tcPr>
            <w:tcW w:w="1701" w:type="dxa"/>
            <w:shd w:val="clear" w:color="auto" w:fill="auto"/>
            <w:vAlign w:val="center"/>
          </w:tcPr>
          <w:p w14:paraId="5B580E57"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Associate Professor</w:t>
            </w:r>
          </w:p>
        </w:tc>
        <w:tc>
          <w:tcPr>
            <w:tcW w:w="1701" w:type="dxa"/>
            <w:shd w:val="clear" w:color="auto" w:fill="auto"/>
            <w:vAlign w:val="center"/>
          </w:tcPr>
          <w:p w14:paraId="5C2B0761"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Title Assistant Professor</w:t>
            </w:r>
          </w:p>
        </w:tc>
      </w:tr>
      <w:tr w:rsidR="00763600" w:rsidRPr="00763600" w14:paraId="2A110E80" w14:textId="77777777" w:rsidTr="00763600">
        <w:trPr>
          <w:cantSplit/>
          <w:trHeight w:val="304"/>
        </w:trPr>
        <w:tc>
          <w:tcPr>
            <w:tcW w:w="2268" w:type="dxa"/>
            <w:vAlign w:val="center"/>
          </w:tcPr>
          <w:p w14:paraId="4C36DB79" w14:textId="15299B00" w:rsidR="00763600" w:rsidRPr="00763600" w:rsidRDefault="00763600" w:rsidP="00763600">
            <w:pPr>
              <w:rPr>
                <w:rFonts w:ascii="Arial" w:hAnsi="Arial" w:cs="Arial"/>
                <w:i/>
                <w:iCs/>
                <w:sz w:val="16"/>
                <w:szCs w:val="16"/>
              </w:rPr>
            </w:pPr>
            <w:r w:rsidRPr="005B625E">
              <w:rPr>
                <w:rFonts w:ascii="Arial" w:eastAsia="Calibri" w:hAnsi="Arial" w:cs="Arial"/>
                <w:bCs/>
                <w:i/>
                <w:iCs/>
                <w:sz w:val="16"/>
                <w:szCs w:val="16"/>
              </w:rPr>
              <w:t>Territory</w:t>
            </w:r>
          </w:p>
        </w:tc>
        <w:tc>
          <w:tcPr>
            <w:tcW w:w="1701" w:type="dxa"/>
            <w:vAlign w:val="center"/>
          </w:tcPr>
          <w:p w14:paraId="529ACB59" w14:textId="0B91D659" w:rsidR="00763600" w:rsidRPr="00763600" w:rsidRDefault="00763600" w:rsidP="00763600">
            <w:pPr>
              <w:rPr>
                <w:rFonts w:ascii="Arial" w:hAnsi="Arial" w:cs="Arial"/>
                <w:i/>
                <w:iCs/>
                <w:sz w:val="16"/>
                <w:szCs w:val="16"/>
              </w:rPr>
            </w:pPr>
            <w:r w:rsidRPr="00763600">
              <w:rPr>
                <w:rFonts w:ascii="Arial" w:hAnsi="Arial" w:cs="Arial"/>
                <w:i/>
                <w:iCs/>
                <w:sz w:val="16"/>
                <w:szCs w:val="16"/>
              </w:rPr>
              <w:t>Biotechnical sciences</w:t>
            </w:r>
          </w:p>
        </w:tc>
        <w:tc>
          <w:tcPr>
            <w:tcW w:w="1701" w:type="dxa"/>
            <w:vAlign w:val="center"/>
          </w:tcPr>
          <w:p w14:paraId="11E62D46" w14:textId="119CB513" w:rsidR="00763600" w:rsidRPr="00763600" w:rsidRDefault="00763600" w:rsidP="00763600">
            <w:pPr>
              <w:rPr>
                <w:rFonts w:ascii="Arial" w:hAnsi="Arial" w:cs="Arial"/>
                <w:i/>
                <w:iCs/>
                <w:sz w:val="16"/>
                <w:szCs w:val="16"/>
              </w:rPr>
            </w:pPr>
            <w:r w:rsidRPr="00763600">
              <w:rPr>
                <w:rFonts w:ascii="Arial" w:hAnsi="Arial" w:cs="Arial"/>
                <w:i/>
                <w:iCs/>
                <w:sz w:val="16"/>
                <w:szCs w:val="16"/>
              </w:rPr>
              <w:t>Biotechnical sciences</w:t>
            </w:r>
          </w:p>
        </w:tc>
        <w:tc>
          <w:tcPr>
            <w:tcW w:w="1701" w:type="dxa"/>
            <w:shd w:val="clear" w:color="auto" w:fill="auto"/>
            <w:vAlign w:val="center"/>
          </w:tcPr>
          <w:p w14:paraId="4663A208"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Biotechnical sciences</w:t>
            </w:r>
          </w:p>
        </w:tc>
        <w:tc>
          <w:tcPr>
            <w:tcW w:w="1701" w:type="dxa"/>
            <w:shd w:val="clear" w:color="auto" w:fill="auto"/>
            <w:vAlign w:val="center"/>
          </w:tcPr>
          <w:p w14:paraId="774BF14F"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Natural sciences</w:t>
            </w:r>
          </w:p>
        </w:tc>
      </w:tr>
      <w:tr w:rsidR="00763600" w:rsidRPr="00763600" w14:paraId="426AAC66" w14:textId="77777777" w:rsidTr="00763600">
        <w:trPr>
          <w:cantSplit/>
          <w:trHeight w:val="304"/>
        </w:trPr>
        <w:tc>
          <w:tcPr>
            <w:tcW w:w="2268" w:type="dxa"/>
            <w:vAlign w:val="center"/>
          </w:tcPr>
          <w:p w14:paraId="49CBAD27" w14:textId="782C0BEA" w:rsidR="00763600" w:rsidRPr="00763600" w:rsidRDefault="00763600" w:rsidP="00763600">
            <w:pPr>
              <w:rPr>
                <w:rFonts w:ascii="Arial" w:hAnsi="Arial" w:cs="Arial"/>
                <w:i/>
                <w:iCs/>
                <w:sz w:val="16"/>
                <w:szCs w:val="16"/>
              </w:rPr>
            </w:pPr>
            <w:r w:rsidRPr="005B625E">
              <w:rPr>
                <w:rFonts w:ascii="Arial" w:eastAsia="Calibri" w:hAnsi="Arial" w:cs="Arial"/>
                <w:bCs/>
                <w:i/>
                <w:iCs/>
                <w:sz w:val="16"/>
                <w:szCs w:val="16"/>
              </w:rPr>
              <w:t>Field</w:t>
            </w:r>
          </w:p>
        </w:tc>
        <w:tc>
          <w:tcPr>
            <w:tcW w:w="1701" w:type="dxa"/>
            <w:vAlign w:val="center"/>
          </w:tcPr>
          <w:p w14:paraId="6DA98D77" w14:textId="74D8CCD3" w:rsidR="00763600" w:rsidRPr="00763600" w:rsidRDefault="00763600" w:rsidP="00763600">
            <w:pPr>
              <w:rPr>
                <w:rFonts w:ascii="Arial" w:hAnsi="Arial" w:cs="Arial"/>
                <w:i/>
                <w:iCs/>
                <w:sz w:val="16"/>
                <w:szCs w:val="16"/>
              </w:rPr>
            </w:pPr>
            <w:r w:rsidRPr="00763600">
              <w:rPr>
                <w:rFonts w:ascii="Arial" w:hAnsi="Arial" w:cs="Arial"/>
                <w:i/>
                <w:iCs/>
                <w:sz w:val="16"/>
                <w:szCs w:val="16"/>
              </w:rPr>
              <w:t>Agriculture</w:t>
            </w:r>
          </w:p>
        </w:tc>
        <w:tc>
          <w:tcPr>
            <w:tcW w:w="1701" w:type="dxa"/>
            <w:vAlign w:val="center"/>
          </w:tcPr>
          <w:p w14:paraId="435F928D" w14:textId="50A4435B" w:rsidR="00763600" w:rsidRPr="00763600" w:rsidRDefault="00763600" w:rsidP="00763600">
            <w:pPr>
              <w:rPr>
                <w:rFonts w:ascii="Arial" w:hAnsi="Arial" w:cs="Arial"/>
                <w:i/>
                <w:iCs/>
                <w:sz w:val="16"/>
                <w:szCs w:val="16"/>
              </w:rPr>
            </w:pPr>
            <w:r w:rsidRPr="00763600">
              <w:rPr>
                <w:rFonts w:ascii="Arial" w:hAnsi="Arial" w:cs="Arial"/>
                <w:i/>
                <w:iCs/>
                <w:sz w:val="16"/>
                <w:szCs w:val="16"/>
              </w:rPr>
              <w:t>Agriculture</w:t>
            </w:r>
          </w:p>
        </w:tc>
        <w:tc>
          <w:tcPr>
            <w:tcW w:w="1701" w:type="dxa"/>
            <w:shd w:val="clear" w:color="auto" w:fill="auto"/>
            <w:vAlign w:val="center"/>
          </w:tcPr>
          <w:p w14:paraId="448601EA"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Agriculture</w:t>
            </w:r>
          </w:p>
        </w:tc>
        <w:tc>
          <w:tcPr>
            <w:tcW w:w="1701" w:type="dxa"/>
            <w:shd w:val="clear" w:color="auto" w:fill="auto"/>
            <w:vAlign w:val="center"/>
          </w:tcPr>
          <w:p w14:paraId="64044DEA"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Biology</w:t>
            </w:r>
          </w:p>
        </w:tc>
      </w:tr>
      <w:tr w:rsidR="00763600" w:rsidRPr="00763600" w14:paraId="68368143" w14:textId="77777777" w:rsidTr="00763600">
        <w:trPr>
          <w:cantSplit/>
          <w:trHeight w:val="304"/>
        </w:trPr>
        <w:tc>
          <w:tcPr>
            <w:tcW w:w="2268" w:type="dxa"/>
            <w:vAlign w:val="center"/>
          </w:tcPr>
          <w:p w14:paraId="1A8E55E6" w14:textId="4CD203B2" w:rsidR="00763600" w:rsidRPr="00763600" w:rsidRDefault="00763600" w:rsidP="00763600">
            <w:pPr>
              <w:rPr>
                <w:rFonts w:ascii="Arial" w:hAnsi="Arial" w:cs="Arial"/>
                <w:i/>
                <w:iCs/>
                <w:sz w:val="16"/>
                <w:szCs w:val="16"/>
              </w:rPr>
            </w:pPr>
            <w:r w:rsidRPr="005B625E">
              <w:rPr>
                <w:rFonts w:ascii="Arial" w:eastAsia="Calibri" w:hAnsi="Arial" w:cs="Arial"/>
                <w:bCs/>
                <w:i/>
                <w:iCs/>
                <w:sz w:val="16"/>
                <w:szCs w:val="16"/>
              </w:rPr>
              <w:t>Parent institution</w:t>
            </w:r>
          </w:p>
        </w:tc>
        <w:tc>
          <w:tcPr>
            <w:tcW w:w="1701" w:type="dxa"/>
            <w:vAlign w:val="center"/>
          </w:tcPr>
          <w:p w14:paraId="02E28D2E" w14:textId="3C36B935" w:rsidR="00763600" w:rsidRPr="00763600" w:rsidRDefault="00763600" w:rsidP="00763600">
            <w:pPr>
              <w:rPr>
                <w:rFonts w:ascii="Arial" w:hAnsi="Arial" w:cs="Arial"/>
                <w:i/>
                <w:iCs/>
                <w:sz w:val="16"/>
                <w:szCs w:val="16"/>
              </w:rPr>
            </w:pPr>
            <w:r w:rsidRPr="00763600">
              <w:rPr>
                <w:rFonts w:ascii="Arial" w:hAnsi="Arial" w:cs="Arial"/>
                <w:i/>
                <w:iCs/>
                <w:sz w:val="16"/>
                <w:szCs w:val="16"/>
              </w:rPr>
              <w:t>University Department of Marine Studies, University of Split</w:t>
            </w:r>
          </w:p>
        </w:tc>
        <w:tc>
          <w:tcPr>
            <w:tcW w:w="1701" w:type="dxa"/>
            <w:vAlign w:val="center"/>
          </w:tcPr>
          <w:p w14:paraId="593F6ABF" w14:textId="7704A072" w:rsidR="00763600" w:rsidRPr="00763600" w:rsidRDefault="00763600" w:rsidP="00763600">
            <w:pPr>
              <w:rPr>
                <w:rFonts w:ascii="Arial" w:hAnsi="Arial" w:cs="Arial"/>
                <w:i/>
                <w:iCs/>
                <w:sz w:val="16"/>
                <w:szCs w:val="16"/>
              </w:rPr>
            </w:pPr>
            <w:r w:rsidRPr="00763600">
              <w:rPr>
                <w:rFonts w:ascii="Arial" w:hAnsi="Arial" w:cs="Arial"/>
                <w:i/>
                <w:iCs/>
                <w:sz w:val="16"/>
                <w:szCs w:val="16"/>
              </w:rPr>
              <w:t>University Department of Marine Studies, University of Split</w:t>
            </w:r>
          </w:p>
        </w:tc>
        <w:tc>
          <w:tcPr>
            <w:tcW w:w="1701" w:type="dxa"/>
            <w:shd w:val="clear" w:color="auto" w:fill="auto"/>
            <w:vAlign w:val="center"/>
          </w:tcPr>
          <w:p w14:paraId="70EF0051"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University Department of Marine Studies, University of Split</w:t>
            </w:r>
          </w:p>
        </w:tc>
        <w:tc>
          <w:tcPr>
            <w:tcW w:w="1701" w:type="dxa"/>
            <w:shd w:val="clear" w:color="auto" w:fill="auto"/>
            <w:vAlign w:val="center"/>
          </w:tcPr>
          <w:p w14:paraId="1BEC28F3"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Institute of Oceanography and Fisheries</w:t>
            </w:r>
          </w:p>
        </w:tc>
      </w:tr>
      <w:tr w:rsidR="00763600" w:rsidRPr="00763600" w14:paraId="75791A2B" w14:textId="77777777" w:rsidTr="00763600">
        <w:trPr>
          <w:cantSplit/>
          <w:trHeight w:val="304"/>
        </w:trPr>
        <w:tc>
          <w:tcPr>
            <w:tcW w:w="2268" w:type="dxa"/>
            <w:vAlign w:val="center"/>
          </w:tcPr>
          <w:p w14:paraId="596FAE66" w14:textId="2FE4AEE3" w:rsidR="00763600" w:rsidRPr="00763600" w:rsidRDefault="00763600" w:rsidP="00763600">
            <w:pPr>
              <w:rPr>
                <w:rFonts w:ascii="Arial" w:hAnsi="Arial" w:cs="Arial"/>
                <w:i/>
                <w:iCs/>
                <w:sz w:val="16"/>
                <w:szCs w:val="16"/>
              </w:rPr>
            </w:pPr>
            <w:r w:rsidRPr="005B625E">
              <w:rPr>
                <w:rFonts w:ascii="Arial" w:eastAsia="Calibri" w:hAnsi="Arial" w:cs="Arial"/>
                <w:bCs/>
                <w:i/>
                <w:iCs/>
                <w:sz w:val="16"/>
                <w:szCs w:val="16"/>
              </w:rPr>
              <w:t>Type of employment</w:t>
            </w:r>
          </w:p>
        </w:tc>
        <w:tc>
          <w:tcPr>
            <w:tcW w:w="1701" w:type="dxa"/>
            <w:vAlign w:val="center"/>
          </w:tcPr>
          <w:p w14:paraId="114920CC" w14:textId="1A6BF827" w:rsidR="00763600" w:rsidRPr="00763600" w:rsidRDefault="00763600" w:rsidP="00763600">
            <w:pPr>
              <w:rPr>
                <w:rFonts w:ascii="Arial" w:hAnsi="Arial" w:cs="Arial"/>
                <w:i/>
                <w:iCs/>
                <w:sz w:val="16"/>
                <w:szCs w:val="16"/>
              </w:rPr>
            </w:pPr>
            <w:r w:rsidRPr="00763600">
              <w:rPr>
                <w:rFonts w:ascii="Arial" w:hAnsi="Arial" w:cs="Arial"/>
                <w:i/>
                <w:iCs/>
                <w:sz w:val="16"/>
                <w:szCs w:val="16"/>
              </w:rPr>
              <w:t>permanent, full-time</w:t>
            </w:r>
          </w:p>
        </w:tc>
        <w:tc>
          <w:tcPr>
            <w:tcW w:w="1701" w:type="dxa"/>
            <w:vAlign w:val="center"/>
          </w:tcPr>
          <w:p w14:paraId="284787BF" w14:textId="284547E8" w:rsidR="00763600" w:rsidRPr="00763600" w:rsidRDefault="00763600" w:rsidP="00763600">
            <w:pPr>
              <w:rPr>
                <w:rFonts w:ascii="Arial" w:hAnsi="Arial" w:cs="Arial"/>
                <w:i/>
                <w:iCs/>
                <w:sz w:val="16"/>
                <w:szCs w:val="16"/>
              </w:rPr>
            </w:pPr>
            <w:r w:rsidRPr="00763600">
              <w:rPr>
                <w:rFonts w:ascii="Arial" w:hAnsi="Arial" w:cs="Arial"/>
                <w:i/>
                <w:iCs/>
                <w:sz w:val="16"/>
                <w:szCs w:val="16"/>
              </w:rPr>
              <w:t>permanent, full-time</w:t>
            </w:r>
          </w:p>
        </w:tc>
        <w:tc>
          <w:tcPr>
            <w:tcW w:w="1701" w:type="dxa"/>
            <w:shd w:val="clear" w:color="auto" w:fill="auto"/>
            <w:vAlign w:val="center"/>
          </w:tcPr>
          <w:p w14:paraId="5B2F6A26"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permanent, full-time</w:t>
            </w:r>
          </w:p>
        </w:tc>
        <w:tc>
          <w:tcPr>
            <w:tcW w:w="1701" w:type="dxa"/>
            <w:shd w:val="clear" w:color="auto" w:fill="auto"/>
            <w:vAlign w:val="center"/>
          </w:tcPr>
          <w:p w14:paraId="450823BF"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permanent, full-time</w:t>
            </w:r>
          </w:p>
        </w:tc>
      </w:tr>
      <w:tr w:rsidR="00763600" w:rsidRPr="00763600" w14:paraId="76A936EB" w14:textId="77777777" w:rsidTr="00763600">
        <w:trPr>
          <w:cantSplit/>
          <w:trHeight w:val="304"/>
        </w:trPr>
        <w:tc>
          <w:tcPr>
            <w:tcW w:w="2268" w:type="dxa"/>
            <w:vAlign w:val="center"/>
          </w:tcPr>
          <w:p w14:paraId="215F466F" w14:textId="73161187" w:rsidR="00763600" w:rsidRPr="00763600" w:rsidRDefault="00763600" w:rsidP="00763600">
            <w:pPr>
              <w:rPr>
                <w:rFonts w:ascii="Arial" w:hAnsi="Arial" w:cs="Arial"/>
                <w:i/>
                <w:iCs/>
                <w:sz w:val="16"/>
                <w:szCs w:val="16"/>
              </w:rPr>
            </w:pPr>
            <w:r w:rsidRPr="005B625E">
              <w:rPr>
                <w:rFonts w:ascii="Arial" w:eastAsia="Calibri" w:hAnsi="Arial" w:cs="Arial"/>
                <w:bCs/>
                <w:i/>
                <w:iCs/>
                <w:sz w:val="16"/>
                <w:szCs w:val="16"/>
              </w:rPr>
              <w:t>Percentage of employment at the University</w:t>
            </w:r>
          </w:p>
        </w:tc>
        <w:tc>
          <w:tcPr>
            <w:tcW w:w="1701" w:type="dxa"/>
            <w:vAlign w:val="center"/>
          </w:tcPr>
          <w:p w14:paraId="57B2DFAD" w14:textId="3B1BB81A" w:rsidR="00763600" w:rsidRPr="00763600" w:rsidRDefault="00763600" w:rsidP="00763600">
            <w:pPr>
              <w:rPr>
                <w:rFonts w:ascii="Arial" w:hAnsi="Arial" w:cs="Arial"/>
                <w:i/>
                <w:iCs/>
                <w:sz w:val="16"/>
                <w:szCs w:val="16"/>
              </w:rPr>
            </w:pPr>
            <w:r w:rsidRPr="00763600">
              <w:rPr>
                <w:rFonts w:ascii="Arial" w:hAnsi="Arial" w:cs="Arial"/>
                <w:i/>
                <w:iCs/>
                <w:sz w:val="16"/>
                <w:szCs w:val="16"/>
              </w:rPr>
              <w:t>100%</w:t>
            </w:r>
          </w:p>
        </w:tc>
        <w:tc>
          <w:tcPr>
            <w:tcW w:w="1701" w:type="dxa"/>
            <w:vAlign w:val="center"/>
          </w:tcPr>
          <w:p w14:paraId="5BDD0355" w14:textId="476B5569" w:rsidR="00763600" w:rsidRPr="00763600" w:rsidRDefault="00763600" w:rsidP="00763600">
            <w:pPr>
              <w:rPr>
                <w:rFonts w:ascii="Arial" w:hAnsi="Arial" w:cs="Arial"/>
                <w:i/>
                <w:iCs/>
                <w:color w:val="000000" w:themeColor="text1"/>
                <w:sz w:val="16"/>
                <w:szCs w:val="16"/>
              </w:rPr>
            </w:pPr>
            <w:r w:rsidRPr="00763600">
              <w:rPr>
                <w:rFonts w:ascii="Arial" w:hAnsi="Arial" w:cs="Arial"/>
                <w:i/>
                <w:iCs/>
                <w:sz w:val="16"/>
                <w:szCs w:val="16"/>
              </w:rPr>
              <w:t>100%</w:t>
            </w:r>
          </w:p>
        </w:tc>
        <w:tc>
          <w:tcPr>
            <w:tcW w:w="1701" w:type="dxa"/>
            <w:shd w:val="clear" w:color="auto" w:fill="auto"/>
            <w:vAlign w:val="center"/>
          </w:tcPr>
          <w:p w14:paraId="48D5BC07" w14:textId="77777777" w:rsidR="00763600" w:rsidRPr="00763600" w:rsidRDefault="00763600" w:rsidP="00763600">
            <w:pPr>
              <w:rPr>
                <w:rFonts w:ascii="Arial" w:eastAsia="Calibri" w:hAnsi="Arial" w:cs="Arial"/>
                <w:i/>
                <w:iCs/>
                <w:color w:val="000000" w:themeColor="text1"/>
                <w:sz w:val="16"/>
                <w:szCs w:val="16"/>
              </w:rPr>
            </w:pPr>
            <w:r w:rsidRPr="00763600">
              <w:rPr>
                <w:rFonts w:ascii="Arial" w:hAnsi="Arial" w:cs="Arial"/>
                <w:i/>
                <w:iCs/>
                <w:color w:val="000000" w:themeColor="text1"/>
                <w:sz w:val="16"/>
                <w:szCs w:val="16"/>
              </w:rPr>
              <w:t>100%</w:t>
            </w:r>
          </w:p>
        </w:tc>
        <w:tc>
          <w:tcPr>
            <w:tcW w:w="1701" w:type="dxa"/>
            <w:shd w:val="clear" w:color="auto" w:fill="auto"/>
            <w:vAlign w:val="center"/>
          </w:tcPr>
          <w:p w14:paraId="4A9B44D0" w14:textId="77777777" w:rsidR="00763600" w:rsidRPr="00763600" w:rsidRDefault="00763600" w:rsidP="00763600">
            <w:pPr>
              <w:rPr>
                <w:rFonts w:ascii="Arial" w:eastAsia="Calibri" w:hAnsi="Arial" w:cs="Arial"/>
                <w:i/>
                <w:iCs/>
                <w:color w:val="000000" w:themeColor="text1"/>
                <w:sz w:val="16"/>
                <w:szCs w:val="16"/>
              </w:rPr>
            </w:pPr>
            <w:r w:rsidRPr="00763600">
              <w:rPr>
                <w:rFonts w:ascii="Arial" w:hAnsi="Arial" w:cs="Arial"/>
                <w:i/>
                <w:iCs/>
                <w:color w:val="000000" w:themeColor="text1"/>
                <w:sz w:val="16"/>
                <w:szCs w:val="16"/>
              </w:rPr>
              <w:t>0%</w:t>
            </w:r>
          </w:p>
        </w:tc>
      </w:tr>
      <w:tr w:rsidR="00763600" w:rsidRPr="00763600" w14:paraId="24C0A510" w14:textId="77777777" w:rsidTr="00763600">
        <w:trPr>
          <w:cantSplit/>
          <w:trHeight w:val="304"/>
        </w:trPr>
        <w:tc>
          <w:tcPr>
            <w:tcW w:w="2268" w:type="dxa"/>
            <w:vAlign w:val="center"/>
          </w:tcPr>
          <w:p w14:paraId="1404601D" w14:textId="30AB6ACB" w:rsidR="00763600" w:rsidRPr="00763600" w:rsidRDefault="00763600" w:rsidP="00763600">
            <w:pPr>
              <w:rPr>
                <w:rFonts w:ascii="Arial" w:eastAsia="Calibri" w:hAnsi="Arial" w:cs="Arial"/>
                <w:i/>
                <w:iCs/>
                <w:sz w:val="16"/>
                <w:szCs w:val="16"/>
              </w:rPr>
            </w:pPr>
            <w:r w:rsidRPr="005B625E">
              <w:rPr>
                <w:rFonts w:ascii="Arial" w:eastAsia="Calibri" w:hAnsi="Arial" w:cs="Arial"/>
                <w:bCs/>
                <w:i/>
                <w:iCs/>
                <w:sz w:val="16"/>
                <w:szCs w:val="16"/>
              </w:rPr>
              <w:t>Teaching load at home institution</w:t>
            </w:r>
          </w:p>
        </w:tc>
        <w:tc>
          <w:tcPr>
            <w:tcW w:w="1701" w:type="dxa"/>
            <w:vAlign w:val="center"/>
          </w:tcPr>
          <w:p w14:paraId="078F55C4" w14:textId="31727F4F"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100%</w:t>
            </w:r>
          </w:p>
        </w:tc>
        <w:tc>
          <w:tcPr>
            <w:tcW w:w="1701" w:type="dxa"/>
            <w:vAlign w:val="center"/>
          </w:tcPr>
          <w:p w14:paraId="061CD3A2" w14:textId="6F96C942"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100%</w:t>
            </w:r>
          </w:p>
        </w:tc>
        <w:tc>
          <w:tcPr>
            <w:tcW w:w="1701" w:type="dxa"/>
            <w:shd w:val="clear" w:color="auto" w:fill="auto"/>
            <w:vAlign w:val="center"/>
          </w:tcPr>
          <w:p w14:paraId="1AEF9C76"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100%</w:t>
            </w:r>
          </w:p>
        </w:tc>
        <w:tc>
          <w:tcPr>
            <w:tcW w:w="1701" w:type="dxa"/>
            <w:shd w:val="clear" w:color="auto" w:fill="auto"/>
            <w:vAlign w:val="center"/>
          </w:tcPr>
          <w:p w14:paraId="75520D97"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w:t>
            </w:r>
          </w:p>
        </w:tc>
      </w:tr>
      <w:tr w:rsidR="00763600" w:rsidRPr="00763600" w14:paraId="23B71B4B" w14:textId="77777777" w:rsidTr="00763600">
        <w:trPr>
          <w:cantSplit/>
          <w:trHeight w:val="434"/>
        </w:trPr>
        <w:tc>
          <w:tcPr>
            <w:tcW w:w="2268" w:type="dxa"/>
            <w:vAlign w:val="center"/>
          </w:tcPr>
          <w:p w14:paraId="0B13B83B" w14:textId="3B2CC63D" w:rsidR="00763600" w:rsidRPr="00763600" w:rsidRDefault="00763600" w:rsidP="00763600">
            <w:pPr>
              <w:rPr>
                <w:rFonts w:ascii="Arial" w:eastAsia="Calibri" w:hAnsi="Arial" w:cs="Arial"/>
                <w:i/>
                <w:iCs/>
                <w:sz w:val="16"/>
                <w:szCs w:val="16"/>
              </w:rPr>
            </w:pPr>
            <w:r w:rsidRPr="005B625E">
              <w:rPr>
                <w:rFonts w:ascii="Arial" w:eastAsia="Calibri" w:hAnsi="Arial" w:cs="Arial"/>
                <w:bCs/>
                <w:i/>
                <w:iCs/>
                <w:sz w:val="16"/>
                <w:szCs w:val="16"/>
              </w:rPr>
              <w:t>Burden on external institutions</w:t>
            </w:r>
          </w:p>
        </w:tc>
        <w:tc>
          <w:tcPr>
            <w:tcW w:w="1701" w:type="dxa"/>
            <w:vAlign w:val="center"/>
          </w:tcPr>
          <w:p w14:paraId="62B13F8A" w14:textId="108AC694"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w:t>
            </w:r>
          </w:p>
        </w:tc>
        <w:tc>
          <w:tcPr>
            <w:tcW w:w="1701" w:type="dxa"/>
            <w:vAlign w:val="center"/>
          </w:tcPr>
          <w:p w14:paraId="60CF02DA" w14:textId="3D676E15"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w:t>
            </w:r>
          </w:p>
        </w:tc>
        <w:tc>
          <w:tcPr>
            <w:tcW w:w="1701" w:type="dxa"/>
            <w:shd w:val="clear" w:color="auto" w:fill="auto"/>
            <w:vAlign w:val="center"/>
          </w:tcPr>
          <w:p w14:paraId="00AD3F6A"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w:t>
            </w:r>
          </w:p>
        </w:tc>
        <w:tc>
          <w:tcPr>
            <w:tcW w:w="1701" w:type="dxa"/>
            <w:shd w:val="clear" w:color="auto" w:fill="auto"/>
            <w:vAlign w:val="center"/>
          </w:tcPr>
          <w:p w14:paraId="11666D4C"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w:t>
            </w:r>
          </w:p>
        </w:tc>
      </w:tr>
      <w:tr w:rsidR="00763600" w:rsidRPr="00763600" w14:paraId="1F28D243" w14:textId="77777777" w:rsidTr="00763600">
        <w:trPr>
          <w:cantSplit/>
          <w:trHeight w:val="434"/>
        </w:trPr>
        <w:tc>
          <w:tcPr>
            <w:tcW w:w="2268" w:type="dxa"/>
            <w:vAlign w:val="center"/>
          </w:tcPr>
          <w:p w14:paraId="2D3CDD0B" w14:textId="3FBDD97E" w:rsidR="00763600" w:rsidRPr="00763600" w:rsidRDefault="00763600" w:rsidP="00763600">
            <w:pPr>
              <w:rPr>
                <w:rFonts w:ascii="Arial" w:eastAsia="Calibri" w:hAnsi="Arial" w:cs="Arial"/>
                <w:i/>
                <w:iCs/>
                <w:sz w:val="16"/>
                <w:szCs w:val="16"/>
              </w:rPr>
            </w:pPr>
            <w:r w:rsidRPr="005B625E">
              <w:rPr>
                <w:rFonts w:ascii="Arial" w:eastAsia="Calibri" w:hAnsi="Arial" w:cs="Arial"/>
                <w:bCs/>
                <w:i/>
                <w:iCs/>
                <w:sz w:val="16"/>
                <w:szCs w:val="16"/>
              </w:rPr>
              <w:t>Expected workload for the new study program</w:t>
            </w:r>
          </w:p>
        </w:tc>
        <w:tc>
          <w:tcPr>
            <w:tcW w:w="1701" w:type="dxa"/>
            <w:vAlign w:val="center"/>
          </w:tcPr>
          <w:p w14:paraId="4BE94F2D" w14:textId="36F0DD2E"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141</w:t>
            </w:r>
          </w:p>
        </w:tc>
        <w:tc>
          <w:tcPr>
            <w:tcW w:w="1701" w:type="dxa"/>
            <w:vAlign w:val="center"/>
          </w:tcPr>
          <w:p w14:paraId="625FB915" w14:textId="72200630"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141</w:t>
            </w:r>
          </w:p>
        </w:tc>
        <w:tc>
          <w:tcPr>
            <w:tcW w:w="1701" w:type="dxa"/>
            <w:shd w:val="clear" w:color="auto" w:fill="auto"/>
            <w:vAlign w:val="center"/>
          </w:tcPr>
          <w:p w14:paraId="0D4C5810"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222</w:t>
            </w:r>
          </w:p>
        </w:tc>
        <w:tc>
          <w:tcPr>
            <w:tcW w:w="1701" w:type="dxa"/>
            <w:shd w:val="clear" w:color="auto" w:fill="auto"/>
            <w:vAlign w:val="center"/>
          </w:tcPr>
          <w:p w14:paraId="44DB13D6"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243</w:t>
            </w:r>
          </w:p>
        </w:tc>
      </w:tr>
      <w:tr w:rsidR="00763600" w:rsidRPr="00763600" w14:paraId="4AC3E94B" w14:textId="77777777" w:rsidTr="00763600">
        <w:trPr>
          <w:cantSplit/>
          <w:trHeight w:val="248"/>
        </w:trPr>
        <w:tc>
          <w:tcPr>
            <w:tcW w:w="2268" w:type="dxa"/>
            <w:vAlign w:val="center"/>
          </w:tcPr>
          <w:p w14:paraId="6ACAE79B" w14:textId="714D8D9D" w:rsidR="00763600" w:rsidRPr="00763600" w:rsidRDefault="00763600" w:rsidP="00763600">
            <w:pPr>
              <w:rPr>
                <w:rFonts w:ascii="Arial" w:hAnsi="Arial" w:cs="Arial"/>
                <w:i/>
                <w:iCs/>
                <w:sz w:val="16"/>
                <w:szCs w:val="16"/>
              </w:rPr>
            </w:pPr>
            <w:r w:rsidRPr="005B625E">
              <w:rPr>
                <w:rFonts w:ascii="Arial" w:eastAsia="Calibri" w:hAnsi="Arial" w:cs="Arial"/>
                <w:bCs/>
                <w:i/>
                <w:iCs/>
                <w:sz w:val="16"/>
                <w:szCs w:val="16"/>
              </w:rPr>
              <w:t>Anticipated workload at the home institution</w:t>
            </w:r>
          </w:p>
        </w:tc>
        <w:tc>
          <w:tcPr>
            <w:tcW w:w="1701" w:type="dxa"/>
            <w:vAlign w:val="center"/>
          </w:tcPr>
          <w:p w14:paraId="27A29B50" w14:textId="5161F724" w:rsidR="00763600" w:rsidRPr="00763600" w:rsidRDefault="00763600" w:rsidP="00763600">
            <w:pPr>
              <w:rPr>
                <w:rFonts w:ascii="Arial" w:hAnsi="Arial" w:cs="Arial"/>
                <w:i/>
                <w:iCs/>
                <w:sz w:val="16"/>
                <w:szCs w:val="16"/>
              </w:rPr>
            </w:pPr>
            <w:r w:rsidRPr="00763600">
              <w:rPr>
                <w:rFonts w:ascii="Arial" w:hAnsi="Arial" w:cs="Arial"/>
                <w:i/>
                <w:iCs/>
                <w:sz w:val="16"/>
                <w:szCs w:val="16"/>
              </w:rPr>
              <w:t>100%</w:t>
            </w:r>
          </w:p>
        </w:tc>
        <w:tc>
          <w:tcPr>
            <w:tcW w:w="1701" w:type="dxa"/>
            <w:vAlign w:val="center"/>
          </w:tcPr>
          <w:p w14:paraId="1ABECCA9" w14:textId="2987D16F" w:rsidR="00763600" w:rsidRPr="00763600" w:rsidRDefault="00763600" w:rsidP="00763600">
            <w:pPr>
              <w:rPr>
                <w:rFonts w:ascii="Arial" w:hAnsi="Arial" w:cs="Arial"/>
                <w:i/>
                <w:iCs/>
                <w:color w:val="000000" w:themeColor="text1"/>
                <w:sz w:val="16"/>
                <w:szCs w:val="16"/>
              </w:rPr>
            </w:pPr>
            <w:r w:rsidRPr="00763600">
              <w:rPr>
                <w:rFonts w:ascii="Arial" w:hAnsi="Arial" w:cs="Arial"/>
                <w:i/>
                <w:iCs/>
                <w:sz w:val="16"/>
                <w:szCs w:val="16"/>
              </w:rPr>
              <w:t>100%</w:t>
            </w:r>
          </w:p>
        </w:tc>
        <w:tc>
          <w:tcPr>
            <w:tcW w:w="1701" w:type="dxa"/>
            <w:shd w:val="clear" w:color="auto" w:fill="auto"/>
            <w:vAlign w:val="center"/>
          </w:tcPr>
          <w:p w14:paraId="24BE3169" w14:textId="77777777" w:rsidR="00763600" w:rsidRPr="00763600" w:rsidRDefault="00763600" w:rsidP="00763600">
            <w:pPr>
              <w:rPr>
                <w:rFonts w:ascii="Arial" w:eastAsia="Calibri" w:hAnsi="Arial" w:cs="Arial"/>
                <w:i/>
                <w:iCs/>
                <w:color w:val="000000" w:themeColor="text1"/>
                <w:sz w:val="16"/>
                <w:szCs w:val="16"/>
              </w:rPr>
            </w:pPr>
            <w:r w:rsidRPr="00763600">
              <w:rPr>
                <w:rFonts w:ascii="Arial" w:hAnsi="Arial" w:cs="Arial"/>
                <w:i/>
                <w:iCs/>
                <w:color w:val="000000" w:themeColor="text1"/>
                <w:sz w:val="16"/>
                <w:szCs w:val="16"/>
              </w:rPr>
              <w:t>100%</w:t>
            </w:r>
          </w:p>
        </w:tc>
        <w:tc>
          <w:tcPr>
            <w:tcW w:w="1701" w:type="dxa"/>
            <w:shd w:val="clear" w:color="auto" w:fill="auto"/>
            <w:vAlign w:val="center"/>
          </w:tcPr>
          <w:p w14:paraId="2F7A3D98"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w:t>
            </w:r>
          </w:p>
        </w:tc>
      </w:tr>
      <w:tr w:rsidR="00763600" w:rsidRPr="00763600" w14:paraId="0EDC3D9C" w14:textId="77777777" w:rsidTr="00763600">
        <w:trPr>
          <w:cantSplit/>
          <w:trHeight w:val="434"/>
        </w:trPr>
        <w:tc>
          <w:tcPr>
            <w:tcW w:w="2268" w:type="dxa"/>
            <w:vAlign w:val="center"/>
          </w:tcPr>
          <w:p w14:paraId="53560BA7" w14:textId="473EADE1" w:rsidR="00763600" w:rsidRPr="00763600" w:rsidRDefault="00763600" w:rsidP="00763600">
            <w:pPr>
              <w:rPr>
                <w:rFonts w:ascii="Arial" w:eastAsia="Calibri" w:hAnsi="Arial" w:cs="Arial"/>
                <w:i/>
                <w:iCs/>
                <w:sz w:val="16"/>
                <w:szCs w:val="16"/>
              </w:rPr>
            </w:pPr>
            <w:r w:rsidRPr="005B625E">
              <w:rPr>
                <w:rFonts w:ascii="Arial" w:eastAsia="Calibri" w:hAnsi="Arial" w:cs="Arial"/>
                <w:bCs/>
                <w:i/>
                <w:iCs/>
                <w:sz w:val="16"/>
                <w:szCs w:val="16"/>
              </w:rPr>
              <w:t>Anticipated burden on external institutions</w:t>
            </w:r>
          </w:p>
        </w:tc>
        <w:tc>
          <w:tcPr>
            <w:tcW w:w="1701" w:type="dxa"/>
            <w:vAlign w:val="center"/>
          </w:tcPr>
          <w:p w14:paraId="71B5305D" w14:textId="3652FA38"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w:t>
            </w:r>
          </w:p>
        </w:tc>
        <w:tc>
          <w:tcPr>
            <w:tcW w:w="1701" w:type="dxa"/>
            <w:vAlign w:val="center"/>
          </w:tcPr>
          <w:p w14:paraId="3314750C" w14:textId="22EAFB69"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w:t>
            </w:r>
          </w:p>
        </w:tc>
        <w:tc>
          <w:tcPr>
            <w:tcW w:w="1701" w:type="dxa"/>
            <w:shd w:val="clear" w:color="auto" w:fill="auto"/>
            <w:vAlign w:val="center"/>
          </w:tcPr>
          <w:p w14:paraId="32DB11C5"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w:t>
            </w:r>
          </w:p>
        </w:tc>
        <w:tc>
          <w:tcPr>
            <w:tcW w:w="1701" w:type="dxa"/>
            <w:shd w:val="clear" w:color="auto" w:fill="auto"/>
            <w:vAlign w:val="center"/>
          </w:tcPr>
          <w:p w14:paraId="19458630"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w:t>
            </w:r>
          </w:p>
        </w:tc>
      </w:tr>
      <w:tr w:rsidR="00763600" w:rsidRPr="00763600" w14:paraId="0349509D" w14:textId="77777777" w:rsidTr="00763600">
        <w:trPr>
          <w:cantSplit/>
          <w:trHeight w:val="434"/>
        </w:trPr>
        <w:tc>
          <w:tcPr>
            <w:tcW w:w="2268" w:type="dxa"/>
            <w:vAlign w:val="center"/>
          </w:tcPr>
          <w:p w14:paraId="3FD07B69" w14:textId="3367516C" w:rsidR="00763600" w:rsidRPr="00763600" w:rsidRDefault="00763600" w:rsidP="00763600">
            <w:pPr>
              <w:rPr>
                <w:rFonts w:ascii="Arial" w:eastAsia="Calibri" w:hAnsi="Arial" w:cs="Arial"/>
                <w:i/>
                <w:iCs/>
                <w:sz w:val="16"/>
                <w:szCs w:val="16"/>
              </w:rPr>
            </w:pPr>
            <w:r w:rsidRPr="005B625E">
              <w:rPr>
                <w:rFonts w:ascii="Arial" w:eastAsia="Calibri" w:hAnsi="Arial" w:cs="Arial"/>
                <w:bCs/>
                <w:i/>
                <w:iCs/>
                <w:sz w:val="16"/>
                <w:szCs w:val="16"/>
              </w:rPr>
              <w:t>Scientific and review papers in the last 5 years (total)</w:t>
            </w:r>
          </w:p>
        </w:tc>
        <w:tc>
          <w:tcPr>
            <w:tcW w:w="1701" w:type="dxa"/>
            <w:vAlign w:val="center"/>
          </w:tcPr>
          <w:p w14:paraId="4FB23873" w14:textId="2855FD8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13</w:t>
            </w:r>
          </w:p>
        </w:tc>
        <w:tc>
          <w:tcPr>
            <w:tcW w:w="1701" w:type="dxa"/>
            <w:vAlign w:val="center"/>
          </w:tcPr>
          <w:p w14:paraId="1873F3FB" w14:textId="589E6179"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sz w:val="16"/>
                <w:szCs w:val="16"/>
              </w:rPr>
              <w:t>5</w:t>
            </w:r>
          </w:p>
        </w:tc>
        <w:tc>
          <w:tcPr>
            <w:tcW w:w="1701" w:type="dxa"/>
            <w:shd w:val="clear" w:color="auto" w:fill="auto"/>
            <w:vAlign w:val="center"/>
          </w:tcPr>
          <w:p w14:paraId="3363A00D"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10</w:t>
            </w:r>
          </w:p>
        </w:tc>
        <w:tc>
          <w:tcPr>
            <w:tcW w:w="1701" w:type="dxa"/>
            <w:shd w:val="clear" w:color="auto" w:fill="auto"/>
            <w:vAlign w:val="center"/>
          </w:tcPr>
          <w:p w14:paraId="0FFFF196" w14:textId="77777777" w:rsidR="00763600" w:rsidRPr="00763600" w:rsidRDefault="00763600" w:rsidP="00763600">
            <w:pPr>
              <w:rPr>
                <w:rFonts w:ascii="Arial" w:eastAsia="Calibri" w:hAnsi="Arial" w:cs="Arial"/>
                <w:i/>
                <w:iCs/>
                <w:color w:val="000000" w:themeColor="text1"/>
                <w:sz w:val="16"/>
                <w:szCs w:val="16"/>
              </w:rPr>
            </w:pPr>
            <w:r w:rsidRPr="00763600">
              <w:rPr>
                <w:rFonts w:ascii="Arial" w:hAnsi="Arial" w:cs="Arial"/>
                <w:i/>
                <w:iCs/>
                <w:color w:val="000000" w:themeColor="text1"/>
                <w:sz w:val="16"/>
                <w:szCs w:val="16"/>
              </w:rPr>
              <w:t>20</w:t>
            </w:r>
          </w:p>
        </w:tc>
      </w:tr>
      <w:tr w:rsidR="00763600" w:rsidRPr="00763600" w14:paraId="707F3D8F" w14:textId="77777777" w:rsidTr="00763600">
        <w:trPr>
          <w:cantSplit/>
          <w:trHeight w:val="304"/>
        </w:trPr>
        <w:tc>
          <w:tcPr>
            <w:tcW w:w="2268" w:type="dxa"/>
            <w:vAlign w:val="center"/>
          </w:tcPr>
          <w:p w14:paraId="7A9A4717" w14:textId="53D87E04" w:rsidR="00763600" w:rsidRPr="00763600" w:rsidRDefault="00763600" w:rsidP="00763600">
            <w:pPr>
              <w:rPr>
                <w:rFonts w:ascii="Arial" w:eastAsia="Calibri" w:hAnsi="Arial" w:cs="Arial"/>
                <w:i/>
                <w:iCs/>
                <w:color w:val="000000" w:themeColor="text1"/>
                <w:sz w:val="16"/>
                <w:szCs w:val="16"/>
              </w:rPr>
            </w:pPr>
            <w:r w:rsidRPr="005B625E">
              <w:rPr>
                <w:rFonts w:ascii="Arial" w:eastAsia="Calibri" w:hAnsi="Arial" w:cs="Arial"/>
                <w:bCs/>
                <w:i/>
                <w:iCs/>
                <w:sz w:val="16"/>
                <w:szCs w:val="16"/>
              </w:rPr>
              <w:t>Professional papers in the last 5 years (total)</w:t>
            </w:r>
          </w:p>
        </w:tc>
        <w:tc>
          <w:tcPr>
            <w:tcW w:w="1701" w:type="dxa"/>
            <w:vAlign w:val="center"/>
          </w:tcPr>
          <w:p w14:paraId="5A8A372A" w14:textId="05EBECF4" w:rsidR="00763600" w:rsidRPr="00763600" w:rsidRDefault="00763600" w:rsidP="00763600">
            <w:pPr>
              <w:rPr>
                <w:rFonts w:ascii="Arial" w:eastAsia="Calibri" w:hAnsi="Arial" w:cs="Arial"/>
                <w:i/>
                <w:iCs/>
                <w:color w:val="000000" w:themeColor="text1"/>
                <w:sz w:val="16"/>
                <w:szCs w:val="16"/>
              </w:rPr>
            </w:pPr>
            <w:r w:rsidRPr="00763600">
              <w:rPr>
                <w:rFonts w:ascii="Arial" w:hAnsi="Arial" w:cs="Arial"/>
                <w:i/>
                <w:iCs/>
                <w:sz w:val="16"/>
                <w:szCs w:val="16"/>
              </w:rPr>
              <w:t>2</w:t>
            </w:r>
          </w:p>
        </w:tc>
        <w:tc>
          <w:tcPr>
            <w:tcW w:w="1701" w:type="dxa"/>
            <w:vAlign w:val="center"/>
          </w:tcPr>
          <w:p w14:paraId="3E8ABDFC" w14:textId="73C4AC51" w:rsidR="00763600" w:rsidRPr="00763600" w:rsidRDefault="00763600" w:rsidP="00763600">
            <w:pPr>
              <w:rPr>
                <w:rFonts w:ascii="Arial" w:eastAsia="Calibri" w:hAnsi="Arial" w:cs="Arial"/>
                <w:i/>
                <w:iCs/>
                <w:color w:val="000000" w:themeColor="text1"/>
                <w:sz w:val="16"/>
                <w:szCs w:val="16"/>
              </w:rPr>
            </w:pPr>
          </w:p>
        </w:tc>
        <w:tc>
          <w:tcPr>
            <w:tcW w:w="1701" w:type="dxa"/>
            <w:shd w:val="clear" w:color="auto" w:fill="auto"/>
            <w:vAlign w:val="center"/>
          </w:tcPr>
          <w:p w14:paraId="6BA7500D"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w:t>
            </w:r>
          </w:p>
        </w:tc>
        <w:tc>
          <w:tcPr>
            <w:tcW w:w="1701" w:type="dxa"/>
            <w:tcBorders>
              <w:bottom w:val="single" w:sz="4" w:space="0" w:color="auto"/>
            </w:tcBorders>
            <w:shd w:val="clear" w:color="auto" w:fill="auto"/>
            <w:vAlign w:val="center"/>
          </w:tcPr>
          <w:p w14:paraId="0CB6E4F5"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w:t>
            </w:r>
          </w:p>
        </w:tc>
      </w:tr>
      <w:tr w:rsidR="00763600" w:rsidRPr="00763600" w14:paraId="4F8A08A3" w14:textId="77777777" w:rsidTr="00763600">
        <w:trPr>
          <w:cantSplit/>
          <w:trHeight w:val="304"/>
        </w:trPr>
        <w:tc>
          <w:tcPr>
            <w:tcW w:w="2268" w:type="dxa"/>
            <w:vAlign w:val="center"/>
          </w:tcPr>
          <w:p w14:paraId="027215D6" w14:textId="3DC89A69" w:rsidR="00763600" w:rsidRPr="00763600" w:rsidRDefault="00763600" w:rsidP="00763600">
            <w:pPr>
              <w:rPr>
                <w:rFonts w:ascii="Arial" w:hAnsi="Arial" w:cs="Arial"/>
                <w:i/>
                <w:iCs/>
                <w:sz w:val="16"/>
                <w:szCs w:val="16"/>
              </w:rPr>
            </w:pPr>
            <w:r w:rsidRPr="005B625E">
              <w:rPr>
                <w:rFonts w:ascii="Arial" w:eastAsia="Calibri" w:hAnsi="Arial" w:cs="Arial"/>
                <w:bCs/>
                <w:i/>
                <w:iCs/>
                <w:sz w:val="16"/>
                <w:szCs w:val="16"/>
              </w:rPr>
              <w:t>Total number of citations (specify database)</w:t>
            </w:r>
          </w:p>
        </w:tc>
        <w:tc>
          <w:tcPr>
            <w:tcW w:w="1701" w:type="dxa"/>
            <w:vAlign w:val="center"/>
          </w:tcPr>
          <w:p w14:paraId="73FF181B" w14:textId="46EDF600" w:rsidR="00763600" w:rsidRPr="00763600" w:rsidRDefault="00763600" w:rsidP="00763600">
            <w:pPr>
              <w:rPr>
                <w:rFonts w:ascii="Arial" w:hAnsi="Arial" w:cs="Arial"/>
                <w:i/>
                <w:iCs/>
                <w:sz w:val="16"/>
                <w:szCs w:val="16"/>
              </w:rPr>
            </w:pPr>
            <w:r w:rsidRPr="00763600">
              <w:rPr>
                <w:rFonts w:ascii="Arial" w:hAnsi="Arial" w:cs="Arial"/>
                <w:i/>
                <w:iCs/>
                <w:sz w:val="16"/>
                <w:szCs w:val="16"/>
              </w:rPr>
              <w:t>730 (Google expert)</w:t>
            </w:r>
          </w:p>
        </w:tc>
        <w:tc>
          <w:tcPr>
            <w:tcW w:w="1701" w:type="dxa"/>
            <w:vAlign w:val="center"/>
          </w:tcPr>
          <w:p w14:paraId="5806D9DD" w14:textId="185EB201" w:rsidR="00763600" w:rsidRPr="00763600" w:rsidRDefault="00763600" w:rsidP="00763600">
            <w:pPr>
              <w:rPr>
                <w:rFonts w:ascii="Arial" w:hAnsi="Arial" w:cs="Arial"/>
                <w:i/>
                <w:iCs/>
                <w:sz w:val="16"/>
                <w:szCs w:val="16"/>
              </w:rPr>
            </w:pPr>
            <w:r w:rsidRPr="00763600">
              <w:rPr>
                <w:rFonts w:ascii="Arial" w:hAnsi="Arial" w:cs="Arial"/>
                <w:i/>
                <w:iCs/>
                <w:sz w:val="16"/>
                <w:szCs w:val="16"/>
              </w:rPr>
              <w:t>339 (Google Scholar)</w:t>
            </w:r>
          </w:p>
        </w:tc>
        <w:tc>
          <w:tcPr>
            <w:tcW w:w="1701" w:type="dxa"/>
            <w:shd w:val="clear" w:color="auto" w:fill="auto"/>
            <w:vAlign w:val="center"/>
          </w:tcPr>
          <w:p w14:paraId="19E0E315"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478 (Google Scholar)</w:t>
            </w:r>
          </w:p>
        </w:tc>
        <w:tc>
          <w:tcPr>
            <w:tcW w:w="1701" w:type="dxa"/>
            <w:tcBorders>
              <w:top w:val="single" w:sz="4" w:space="0" w:color="auto"/>
              <w:left w:val="nil"/>
              <w:bottom w:val="single" w:sz="4" w:space="0" w:color="auto"/>
              <w:right w:val="nil"/>
            </w:tcBorders>
            <w:shd w:val="clear" w:color="auto" w:fill="auto"/>
            <w:vAlign w:val="center"/>
          </w:tcPr>
          <w:p w14:paraId="63745067"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1184 (Google Scholar)</w:t>
            </w:r>
          </w:p>
        </w:tc>
      </w:tr>
      <w:tr w:rsidR="00763600" w:rsidRPr="00763600" w14:paraId="198C5BA6" w14:textId="77777777" w:rsidTr="00763600">
        <w:trPr>
          <w:cantSplit/>
          <w:trHeight w:val="304"/>
        </w:trPr>
        <w:tc>
          <w:tcPr>
            <w:tcW w:w="2268" w:type="dxa"/>
            <w:vAlign w:val="center"/>
          </w:tcPr>
          <w:p w14:paraId="70D256B2" w14:textId="1D50BF53" w:rsidR="00763600" w:rsidRPr="00763600" w:rsidRDefault="00763600" w:rsidP="00763600">
            <w:pPr>
              <w:rPr>
                <w:rFonts w:ascii="Arial" w:hAnsi="Arial" w:cs="Arial"/>
                <w:i/>
                <w:iCs/>
                <w:sz w:val="16"/>
                <w:szCs w:val="16"/>
              </w:rPr>
            </w:pPr>
            <w:r w:rsidRPr="005B625E">
              <w:rPr>
                <w:rFonts w:ascii="Arial" w:eastAsia="Calibri" w:hAnsi="Arial" w:cs="Arial"/>
                <w:bCs/>
                <w:i/>
                <w:iCs/>
                <w:sz w:val="16"/>
                <w:szCs w:val="16"/>
              </w:rPr>
              <w:t>Total h-index (specify base)</w:t>
            </w:r>
          </w:p>
        </w:tc>
        <w:tc>
          <w:tcPr>
            <w:tcW w:w="1701" w:type="dxa"/>
            <w:vAlign w:val="center"/>
          </w:tcPr>
          <w:p w14:paraId="469E4922" w14:textId="32034208" w:rsidR="00763600" w:rsidRPr="00763600" w:rsidRDefault="00763600" w:rsidP="00763600">
            <w:pPr>
              <w:rPr>
                <w:rFonts w:ascii="Arial" w:hAnsi="Arial" w:cs="Arial"/>
                <w:i/>
                <w:iCs/>
                <w:sz w:val="16"/>
                <w:szCs w:val="16"/>
              </w:rPr>
            </w:pPr>
            <w:r w:rsidRPr="00763600">
              <w:rPr>
                <w:rFonts w:ascii="Arial" w:hAnsi="Arial" w:cs="Arial"/>
                <w:i/>
                <w:iCs/>
                <w:sz w:val="16"/>
                <w:szCs w:val="16"/>
              </w:rPr>
              <w:t>13 (Google expert)</w:t>
            </w:r>
          </w:p>
        </w:tc>
        <w:tc>
          <w:tcPr>
            <w:tcW w:w="1701" w:type="dxa"/>
            <w:vAlign w:val="center"/>
          </w:tcPr>
          <w:p w14:paraId="51E7FD9A" w14:textId="307E4487" w:rsidR="00763600" w:rsidRPr="00763600" w:rsidRDefault="00763600" w:rsidP="00763600">
            <w:pPr>
              <w:rPr>
                <w:rFonts w:ascii="Arial" w:hAnsi="Arial" w:cs="Arial"/>
                <w:i/>
                <w:iCs/>
                <w:sz w:val="16"/>
                <w:szCs w:val="16"/>
              </w:rPr>
            </w:pPr>
            <w:r w:rsidRPr="00763600">
              <w:rPr>
                <w:rFonts w:ascii="Arial" w:hAnsi="Arial" w:cs="Arial"/>
                <w:i/>
                <w:iCs/>
                <w:sz w:val="16"/>
                <w:szCs w:val="16"/>
              </w:rPr>
              <w:t>5 (Google expert)</w:t>
            </w:r>
          </w:p>
        </w:tc>
        <w:tc>
          <w:tcPr>
            <w:tcW w:w="1701" w:type="dxa"/>
            <w:shd w:val="clear" w:color="auto" w:fill="auto"/>
            <w:vAlign w:val="center"/>
          </w:tcPr>
          <w:p w14:paraId="4BF8E4DF"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13 (Google expert)</w:t>
            </w:r>
          </w:p>
        </w:tc>
        <w:tc>
          <w:tcPr>
            <w:tcW w:w="1701" w:type="dxa"/>
            <w:tcBorders>
              <w:top w:val="single" w:sz="4" w:space="0" w:color="auto"/>
              <w:left w:val="nil"/>
              <w:bottom w:val="single" w:sz="4" w:space="0" w:color="auto"/>
              <w:right w:val="nil"/>
            </w:tcBorders>
            <w:shd w:val="clear" w:color="auto" w:fill="auto"/>
            <w:vAlign w:val="center"/>
          </w:tcPr>
          <w:p w14:paraId="26711661"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20 (Google expert)</w:t>
            </w:r>
          </w:p>
        </w:tc>
      </w:tr>
      <w:tr w:rsidR="00763600" w:rsidRPr="00763600" w14:paraId="6DF3B632" w14:textId="77777777" w:rsidTr="00763600">
        <w:trPr>
          <w:cantSplit/>
          <w:trHeight w:val="434"/>
        </w:trPr>
        <w:tc>
          <w:tcPr>
            <w:tcW w:w="2268" w:type="dxa"/>
            <w:vAlign w:val="center"/>
          </w:tcPr>
          <w:p w14:paraId="6205B7F3" w14:textId="2E98682C" w:rsidR="00763600" w:rsidRPr="00763600" w:rsidRDefault="00763600" w:rsidP="00763600">
            <w:pPr>
              <w:rPr>
                <w:rFonts w:ascii="Arial" w:eastAsia="Calibri" w:hAnsi="Arial" w:cs="Arial"/>
                <w:i/>
                <w:iCs/>
                <w:sz w:val="16"/>
                <w:szCs w:val="16"/>
              </w:rPr>
            </w:pPr>
            <w:r w:rsidRPr="005B625E">
              <w:rPr>
                <w:rFonts w:ascii="Arial" w:eastAsia="Calibri" w:hAnsi="Arial" w:cs="Arial"/>
                <w:bCs/>
                <w:i/>
                <w:iCs/>
                <w:sz w:val="16"/>
                <w:szCs w:val="16"/>
              </w:rPr>
              <w:t>Leader and/or collaborator on competitive projects (total)</w:t>
            </w:r>
          </w:p>
        </w:tc>
        <w:tc>
          <w:tcPr>
            <w:tcW w:w="1701" w:type="dxa"/>
            <w:vAlign w:val="center"/>
          </w:tcPr>
          <w:p w14:paraId="5DFF5800" w14:textId="4208F330"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5</w:t>
            </w:r>
          </w:p>
        </w:tc>
        <w:tc>
          <w:tcPr>
            <w:tcW w:w="1701" w:type="dxa"/>
            <w:vAlign w:val="center"/>
          </w:tcPr>
          <w:p w14:paraId="212D8B80" w14:textId="671AB0EB"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w:t>
            </w:r>
          </w:p>
        </w:tc>
        <w:tc>
          <w:tcPr>
            <w:tcW w:w="1701" w:type="dxa"/>
            <w:shd w:val="clear" w:color="auto" w:fill="auto"/>
            <w:vAlign w:val="center"/>
          </w:tcPr>
          <w:p w14:paraId="6B4D6EE9"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5</w:t>
            </w:r>
          </w:p>
        </w:tc>
        <w:tc>
          <w:tcPr>
            <w:tcW w:w="1701" w:type="dxa"/>
            <w:tcBorders>
              <w:top w:val="single" w:sz="4" w:space="0" w:color="auto"/>
              <w:left w:val="nil"/>
              <w:bottom w:val="single" w:sz="4" w:space="0" w:color="auto"/>
              <w:right w:val="nil"/>
            </w:tcBorders>
            <w:shd w:val="clear" w:color="auto" w:fill="auto"/>
            <w:vAlign w:val="center"/>
          </w:tcPr>
          <w:p w14:paraId="14A4D071"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3</w:t>
            </w:r>
          </w:p>
        </w:tc>
      </w:tr>
      <w:tr w:rsidR="00763600" w:rsidRPr="00763600" w14:paraId="290C868B" w14:textId="77777777" w:rsidTr="00763600">
        <w:trPr>
          <w:cantSplit/>
          <w:trHeight w:val="434"/>
        </w:trPr>
        <w:tc>
          <w:tcPr>
            <w:tcW w:w="2268" w:type="dxa"/>
            <w:vAlign w:val="center"/>
          </w:tcPr>
          <w:p w14:paraId="05D73A5B" w14:textId="27E12AFD" w:rsidR="00763600" w:rsidRPr="00763600" w:rsidRDefault="00763600" w:rsidP="00763600">
            <w:pPr>
              <w:rPr>
                <w:rFonts w:ascii="Arial" w:eastAsia="Calibri" w:hAnsi="Arial" w:cs="Arial"/>
                <w:i/>
                <w:iCs/>
                <w:sz w:val="16"/>
                <w:szCs w:val="16"/>
              </w:rPr>
            </w:pPr>
            <w:r w:rsidRPr="005B625E">
              <w:rPr>
                <w:rFonts w:ascii="Arial" w:eastAsia="Calibri" w:hAnsi="Arial" w:cs="Arial"/>
                <w:bCs/>
                <w:i/>
                <w:iCs/>
                <w:sz w:val="16"/>
                <w:szCs w:val="16"/>
              </w:rPr>
              <w:t>Leader and/or collaborator on other projects (total)</w:t>
            </w:r>
          </w:p>
        </w:tc>
        <w:tc>
          <w:tcPr>
            <w:tcW w:w="1701" w:type="dxa"/>
            <w:vAlign w:val="center"/>
          </w:tcPr>
          <w:p w14:paraId="51B588F0" w14:textId="6C6660CF"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w:t>
            </w:r>
          </w:p>
        </w:tc>
        <w:tc>
          <w:tcPr>
            <w:tcW w:w="1701" w:type="dxa"/>
            <w:vAlign w:val="center"/>
          </w:tcPr>
          <w:p w14:paraId="056EF120" w14:textId="17AA32A2"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w:t>
            </w:r>
          </w:p>
        </w:tc>
        <w:tc>
          <w:tcPr>
            <w:tcW w:w="1701" w:type="dxa"/>
            <w:shd w:val="clear" w:color="auto" w:fill="auto"/>
            <w:vAlign w:val="center"/>
          </w:tcPr>
          <w:p w14:paraId="0C251D43"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w:t>
            </w:r>
          </w:p>
        </w:tc>
        <w:tc>
          <w:tcPr>
            <w:tcW w:w="1701" w:type="dxa"/>
            <w:tcBorders>
              <w:top w:val="single" w:sz="4" w:space="0" w:color="auto"/>
              <w:left w:val="nil"/>
              <w:bottom w:val="single" w:sz="4" w:space="0" w:color="auto"/>
              <w:right w:val="nil"/>
            </w:tcBorders>
            <w:shd w:val="clear" w:color="auto" w:fill="auto"/>
            <w:vAlign w:val="center"/>
          </w:tcPr>
          <w:p w14:paraId="06E05581"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w:t>
            </w:r>
          </w:p>
        </w:tc>
      </w:tr>
      <w:tr w:rsidR="00763600" w:rsidRPr="00763600" w14:paraId="11A0963E" w14:textId="77777777" w:rsidTr="00763600">
        <w:trPr>
          <w:cantSplit/>
          <w:trHeight w:val="434"/>
        </w:trPr>
        <w:tc>
          <w:tcPr>
            <w:tcW w:w="2268" w:type="dxa"/>
            <w:vAlign w:val="center"/>
          </w:tcPr>
          <w:p w14:paraId="1E817EBA" w14:textId="043AFEEF" w:rsidR="00763600" w:rsidRPr="00763600" w:rsidRDefault="00763600" w:rsidP="00763600">
            <w:pPr>
              <w:rPr>
                <w:rFonts w:ascii="Arial" w:eastAsia="Calibri" w:hAnsi="Arial" w:cs="Arial"/>
                <w:i/>
                <w:iCs/>
                <w:sz w:val="16"/>
                <w:szCs w:val="16"/>
              </w:rPr>
            </w:pPr>
            <w:r w:rsidRPr="005B625E">
              <w:rPr>
                <w:rFonts w:ascii="Arial" w:eastAsia="Calibri" w:hAnsi="Arial" w:cs="Arial"/>
                <w:bCs/>
                <w:i/>
                <w:iCs/>
                <w:sz w:val="16"/>
                <w:szCs w:val="16"/>
              </w:rPr>
              <w:t>List of courses taught in the program</w:t>
            </w:r>
          </w:p>
        </w:tc>
        <w:tc>
          <w:tcPr>
            <w:tcW w:w="1701" w:type="dxa"/>
            <w:vAlign w:val="center"/>
          </w:tcPr>
          <w:p w14:paraId="6296D27E" w14:textId="7898360A" w:rsidR="00763600" w:rsidRPr="00763600" w:rsidRDefault="00FA2A60" w:rsidP="00763600">
            <w:pPr>
              <w:rPr>
                <w:rFonts w:ascii="Arial" w:eastAsia="Calibri" w:hAnsi="Arial" w:cs="Arial"/>
                <w:i/>
                <w:iCs/>
                <w:sz w:val="16"/>
                <w:szCs w:val="16"/>
              </w:rPr>
            </w:pPr>
            <w:r w:rsidRPr="00FA2A60">
              <w:rPr>
                <w:rFonts w:ascii="Arial" w:hAnsi="Arial" w:cs="Arial"/>
                <w:i/>
                <w:iCs/>
                <w:sz w:val="16"/>
                <w:szCs w:val="16"/>
              </w:rPr>
              <w:t>Biology, ecology and population dynamics of cephalopods</w:t>
            </w:r>
            <w:r w:rsidR="00763600" w:rsidRPr="00763600">
              <w:rPr>
                <w:rFonts w:ascii="Arial" w:hAnsi="Arial" w:cs="Arial"/>
                <w:i/>
                <w:iCs/>
                <w:sz w:val="16"/>
                <w:szCs w:val="16"/>
              </w:rPr>
              <w:t xml:space="preserve">, </w:t>
            </w:r>
            <w:r w:rsidR="00EF3B75" w:rsidRPr="00EF3B75">
              <w:rPr>
                <w:rFonts w:ascii="Arial" w:hAnsi="Arial" w:cs="Arial"/>
                <w:i/>
                <w:iCs/>
                <w:sz w:val="16"/>
                <w:szCs w:val="16"/>
              </w:rPr>
              <w:t>Biodiversity of the Adriatic Sea</w:t>
            </w:r>
            <w:r w:rsidR="00763600" w:rsidRPr="00763600">
              <w:rPr>
                <w:rFonts w:ascii="Arial" w:hAnsi="Arial" w:cs="Arial"/>
                <w:i/>
                <w:iCs/>
                <w:sz w:val="16"/>
                <w:szCs w:val="16"/>
              </w:rPr>
              <w:t xml:space="preserve">, </w:t>
            </w:r>
            <w:r w:rsidR="00D105D4" w:rsidRPr="00D105D4">
              <w:rPr>
                <w:rFonts w:ascii="Arial" w:hAnsi="Arial" w:cs="Arial"/>
                <w:i/>
                <w:iCs/>
                <w:sz w:val="16"/>
                <w:szCs w:val="16"/>
              </w:rPr>
              <w:t>Living resources of the Adriatic Sea and their exploitation</w:t>
            </w:r>
          </w:p>
        </w:tc>
        <w:tc>
          <w:tcPr>
            <w:tcW w:w="1701" w:type="dxa"/>
            <w:vAlign w:val="center"/>
          </w:tcPr>
          <w:p w14:paraId="67B11AA6" w14:textId="27E283FE" w:rsidR="00763600" w:rsidRPr="00763600" w:rsidRDefault="00763600" w:rsidP="00763600">
            <w:pPr>
              <w:rPr>
                <w:rFonts w:ascii="Arial" w:hAnsi="Arial" w:cs="Arial"/>
                <w:i/>
                <w:iCs/>
                <w:sz w:val="16"/>
                <w:szCs w:val="16"/>
              </w:rPr>
            </w:pPr>
            <w:r w:rsidRPr="00763600">
              <w:rPr>
                <w:rFonts w:ascii="Arial" w:eastAsia="Calibri" w:hAnsi="Arial" w:cs="Arial"/>
                <w:i/>
                <w:iCs/>
                <w:sz w:val="16"/>
                <w:szCs w:val="16"/>
              </w:rPr>
              <w:t xml:space="preserve">Algae biotechnology, </w:t>
            </w:r>
            <w:r w:rsidR="00E32D26" w:rsidRPr="00E32D26">
              <w:rPr>
                <w:rFonts w:ascii="Arial" w:eastAsia="Calibri" w:hAnsi="Arial" w:cs="Arial"/>
                <w:i/>
                <w:iCs/>
                <w:sz w:val="16"/>
                <w:szCs w:val="16"/>
              </w:rPr>
              <w:t>Marine biodiversity preservation</w:t>
            </w:r>
          </w:p>
        </w:tc>
        <w:tc>
          <w:tcPr>
            <w:tcW w:w="1701" w:type="dxa"/>
            <w:shd w:val="clear" w:color="auto" w:fill="auto"/>
            <w:vAlign w:val="center"/>
          </w:tcPr>
          <w:p w14:paraId="10583A29" w14:textId="77777777" w:rsidR="00763600" w:rsidRPr="00763600" w:rsidRDefault="00763600" w:rsidP="00763600">
            <w:pPr>
              <w:rPr>
                <w:rFonts w:ascii="Arial" w:hAnsi="Arial" w:cs="Arial"/>
                <w:i/>
                <w:iCs/>
                <w:sz w:val="16"/>
                <w:szCs w:val="16"/>
              </w:rPr>
            </w:pPr>
            <w:r w:rsidRPr="00763600">
              <w:rPr>
                <w:rFonts w:ascii="Arial" w:hAnsi="Arial" w:cs="Arial"/>
                <w:i/>
                <w:iCs/>
                <w:sz w:val="16"/>
                <w:szCs w:val="16"/>
              </w:rPr>
              <w:t>Integral management of coastal zones, Mariculture and the environment</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BBE0EE" w14:textId="77777777" w:rsidR="00763600" w:rsidRPr="00763600" w:rsidRDefault="00763600" w:rsidP="00763600">
            <w:pPr>
              <w:rPr>
                <w:rFonts w:ascii="Arial" w:hAnsi="Arial" w:cs="Arial"/>
                <w:i/>
                <w:iCs/>
                <w:sz w:val="16"/>
                <w:szCs w:val="16"/>
              </w:rPr>
            </w:pPr>
            <w:r w:rsidRPr="00763600">
              <w:rPr>
                <w:rFonts w:ascii="Arial" w:hAnsi="Arial" w:cs="Arial"/>
                <w:i/>
                <w:iCs/>
                <w:sz w:val="16"/>
                <w:szCs w:val="16"/>
              </w:rPr>
              <w:t>Marine zoology</w:t>
            </w:r>
          </w:p>
        </w:tc>
      </w:tr>
      <w:tr w:rsidR="00763600" w:rsidRPr="00763600" w14:paraId="3BAD7A8D" w14:textId="77777777" w:rsidTr="00763600">
        <w:trPr>
          <w:cantSplit/>
          <w:trHeight w:val="434"/>
        </w:trPr>
        <w:tc>
          <w:tcPr>
            <w:tcW w:w="2268" w:type="dxa"/>
            <w:vAlign w:val="center"/>
          </w:tcPr>
          <w:p w14:paraId="1285E28A" w14:textId="6652D430" w:rsidR="00763600" w:rsidRPr="00763600" w:rsidRDefault="00763600" w:rsidP="00763600">
            <w:pPr>
              <w:rPr>
                <w:rFonts w:ascii="Arial" w:eastAsia="Calibri" w:hAnsi="Arial" w:cs="Arial"/>
                <w:i/>
                <w:iCs/>
                <w:sz w:val="16"/>
                <w:szCs w:val="16"/>
              </w:rPr>
            </w:pPr>
            <w:r w:rsidRPr="005B625E">
              <w:rPr>
                <w:rFonts w:ascii="Arial" w:eastAsia="Calibri" w:hAnsi="Arial" w:cs="Arial"/>
                <w:bCs/>
                <w:i/>
                <w:iCs/>
                <w:sz w:val="16"/>
                <w:szCs w:val="16"/>
              </w:rPr>
              <w:t>List of training courses for acquiring teaching competencies</w:t>
            </w:r>
          </w:p>
        </w:tc>
        <w:tc>
          <w:tcPr>
            <w:tcW w:w="1701" w:type="dxa"/>
            <w:vAlign w:val="center"/>
          </w:tcPr>
          <w:p w14:paraId="1F8B140A" w14:textId="543ED068"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 xml:space="preserve">As part of formal education at </w:t>
            </w:r>
            <w:proofErr w:type="gramStart"/>
            <w:r w:rsidRPr="00763600">
              <w:rPr>
                <w:rFonts w:ascii="Arial" w:hAnsi="Arial" w:cs="Arial"/>
                <w:i/>
                <w:iCs/>
                <w:sz w:val="16"/>
                <w:szCs w:val="16"/>
              </w:rPr>
              <w:t>the undergraduate</w:t>
            </w:r>
            <w:proofErr w:type="gramEnd"/>
            <w:r w:rsidRPr="00763600">
              <w:rPr>
                <w:rFonts w:ascii="Arial" w:hAnsi="Arial" w:cs="Arial"/>
                <w:i/>
                <w:iCs/>
                <w:sz w:val="16"/>
                <w:szCs w:val="16"/>
              </w:rPr>
              <w:t xml:space="preserve"> studies, PMF Split</w:t>
            </w:r>
          </w:p>
        </w:tc>
        <w:tc>
          <w:tcPr>
            <w:tcW w:w="1701" w:type="dxa"/>
            <w:vAlign w:val="center"/>
          </w:tcPr>
          <w:p w14:paraId="0843BEA3" w14:textId="6B8675C7" w:rsidR="00763600" w:rsidRPr="00763600" w:rsidRDefault="00763600" w:rsidP="00763600">
            <w:pPr>
              <w:rPr>
                <w:rFonts w:ascii="Arial" w:hAnsi="Arial" w:cs="Arial"/>
                <w:i/>
                <w:iCs/>
                <w:sz w:val="16"/>
                <w:szCs w:val="16"/>
              </w:rPr>
            </w:pPr>
            <w:r w:rsidRPr="00763600">
              <w:rPr>
                <w:rFonts w:ascii="Arial" w:eastAsia="Calibri" w:hAnsi="Arial" w:cs="Arial"/>
                <w:i/>
                <w:iCs/>
                <w:sz w:val="16"/>
                <w:szCs w:val="16"/>
              </w:rPr>
              <w:t>-</w:t>
            </w:r>
          </w:p>
        </w:tc>
        <w:tc>
          <w:tcPr>
            <w:tcW w:w="1701" w:type="dxa"/>
            <w:shd w:val="clear" w:color="auto" w:fill="auto"/>
            <w:vAlign w:val="center"/>
          </w:tcPr>
          <w:p w14:paraId="29F52EA2" w14:textId="77777777" w:rsidR="00763600" w:rsidRPr="00763600" w:rsidRDefault="00763600" w:rsidP="00763600">
            <w:pPr>
              <w:rPr>
                <w:rFonts w:ascii="Arial" w:hAnsi="Arial" w:cs="Arial"/>
                <w:i/>
                <w:iCs/>
                <w:sz w:val="16"/>
                <w:szCs w:val="16"/>
              </w:rPr>
            </w:pPr>
            <w:proofErr w:type="spellStart"/>
            <w:r w:rsidRPr="00763600">
              <w:rPr>
                <w:rFonts w:ascii="Arial" w:hAnsi="Arial" w:cs="Arial"/>
                <w:i/>
                <w:iCs/>
                <w:sz w:val="16"/>
                <w:szCs w:val="16"/>
              </w:rPr>
              <w:t>Interriv</w:t>
            </w:r>
            <w:proofErr w:type="spellEnd"/>
            <w:r w:rsidRPr="00763600">
              <w:rPr>
                <w:rFonts w:ascii="Arial" w:hAnsi="Arial" w:cs="Arial"/>
                <w:i/>
                <w:iCs/>
                <w:sz w:val="16"/>
                <w:szCs w:val="16"/>
              </w:rPr>
              <w:t xml:space="preserve"> project 2019 - Workshop Teaching process and teacher competences in higher education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0AD844" w14:textId="77777777" w:rsidR="00763600" w:rsidRPr="00763600" w:rsidRDefault="00763600" w:rsidP="00763600">
            <w:pPr>
              <w:rPr>
                <w:rFonts w:ascii="Arial" w:hAnsi="Arial" w:cs="Arial"/>
                <w:i/>
                <w:iCs/>
                <w:sz w:val="16"/>
                <w:szCs w:val="16"/>
              </w:rPr>
            </w:pPr>
            <w:r w:rsidRPr="00763600">
              <w:rPr>
                <w:rFonts w:ascii="Arial" w:hAnsi="Arial" w:cs="Arial"/>
                <w:i/>
                <w:iCs/>
                <w:sz w:val="16"/>
                <w:szCs w:val="16"/>
              </w:rPr>
              <w:t xml:space="preserve">As part of formal education at </w:t>
            </w:r>
            <w:proofErr w:type="gramStart"/>
            <w:r w:rsidRPr="00763600">
              <w:rPr>
                <w:rFonts w:ascii="Arial" w:hAnsi="Arial" w:cs="Arial"/>
                <w:i/>
                <w:iCs/>
                <w:sz w:val="16"/>
                <w:szCs w:val="16"/>
              </w:rPr>
              <w:t>the undergraduate</w:t>
            </w:r>
            <w:proofErr w:type="gramEnd"/>
            <w:r w:rsidRPr="00763600">
              <w:rPr>
                <w:rFonts w:ascii="Arial" w:hAnsi="Arial" w:cs="Arial"/>
                <w:i/>
                <w:iCs/>
                <w:sz w:val="16"/>
                <w:szCs w:val="16"/>
              </w:rPr>
              <w:t xml:space="preserve"> studies, PMF Split</w:t>
            </w:r>
          </w:p>
        </w:tc>
      </w:tr>
    </w:tbl>
    <w:p w14:paraId="4F26A243" w14:textId="77777777" w:rsidR="009B4E32" w:rsidRDefault="009B4E32" w:rsidP="000736D3">
      <w:pPr>
        <w:spacing w:after="0" w:line="240" w:lineRule="auto"/>
        <w:jc w:val="both"/>
        <w:rPr>
          <w:rFonts w:ascii="Arial" w:hAnsi="Arial" w:cs="Arial"/>
          <w:sz w:val="20"/>
          <w:szCs w:val="20"/>
        </w:rPr>
      </w:pPr>
    </w:p>
    <w:p w14:paraId="5F5CF134" w14:textId="616C9742" w:rsidR="00763600" w:rsidRDefault="00763600">
      <w:pPr>
        <w:rPr>
          <w:rFonts w:ascii="Arial" w:hAnsi="Arial" w:cs="Arial"/>
          <w:sz w:val="20"/>
          <w:szCs w:val="20"/>
        </w:rPr>
      </w:pPr>
      <w:r>
        <w:rPr>
          <w:rFonts w:ascii="Arial" w:hAnsi="Arial" w:cs="Arial"/>
          <w:sz w:val="20"/>
          <w:szCs w:val="20"/>
        </w:rPr>
        <w:br w:type="page"/>
      </w:r>
    </w:p>
    <w:tbl>
      <w:tblPr>
        <w:tblStyle w:val="TableGrid1"/>
        <w:tblW w:w="2346" w:type="pct"/>
        <w:tblLayout w:type="fixed"/>
        <w:tblLook w:val="04A0" w:firstRow="1" w:lastRow="0" w:firstColumn="1" w:lastColumn="0" w:noHBand="0" w:noVBand="1"/>
      </w:tblPr>
      <w:tblGrid>
        <w:gridCol w:w="2268"/>
        <w:gridCol w:w="1984"/>
      </w:tblGrid>
      <w:tr w:rsidR="00763600" w:rsidRPr="00763600" w14:paraId="7747FDC3" w14:textId="77777777" w:rsidTr="00763600">
        <w:trPr>
          <w:cantSplit/>
          <w:trHeight w:val="489"/>
        </w:trPr>
        <w:tc>
          <w:tcPr>
            <w:tcW w:w="2268" w:type="dxa"/>
            <w:shd w:val="clear" w:color="auto" w:fill="auto"/>
            <w:vAlign w:val="center"/>
          </w:tcPr>
          <w:p w14:paraId="26C9E9A0" w14:textId="77777777" w:rsidR="00763600" w:rsidRPr="00763600" w:rsidRDefault="00763600" w:rsidP="00763600">
            <w:pPr>
              <w:rPr>
                <w:rFonts w:ascii="Arial" w:eastAsia="Calibri" w:hAnsi="Arial" w:cs="Arial"/>
                <w:b/>
                <w:bCs/>
                <w:i/>
                <w:iCs/>
                <w:sz w:val="16"/>
                <w:szCs w:val="16"/>
              </w:rPr>
            </w:pPr>
          </w:p>
        </w:tc>
        <w:tc>
          <w:tcPr>
            <w:tcW w:w="1984" w:type="dxa"/>
            <w:shd w:val="clear" w:color="auto" w:fill="auto"/>
            <w:vAlign w:val="center"/>
          </w:tcPr>
          <w:p w14:paraId="49A01A20" w14:textId="77777777" w:rsidR="00763600" w:rsidRPr="00763600" w:rsidRDefault="00763600" w:rsidP="00763600">
            <w:pPr>
              <w:rPr>
                <w:rFonts w:ascii="Arial" w:hAnsi="Arial" w:cs="Arial"/>
                <w:b/>
                <w:bCs/>
                <w:i/>
                <w:iCs/>
                <w:sz w:val="16"/>
                <w:szCs w:val="16"/>
              </w:rPr>
            </w:pPr>
            <w:r w:rsidRPr="00763600">
              <w:rPr>
                <w:rFonts w:ascii="Arial" w:hAnsi="Arial" w:cs="Arial"/>
                <w:b/>
                <w:bCs/>
                <w:i/>
                <w:iCs/>
                <w:sz w:val="16"/>
                <w:szCs w:val="16"/>
              </w:rPr>
              <w:t>Teacher 22.</w:t>
            </w:r>
          </w:p>
          <w:p w14:paraId="1E1719DD" w14:textId="77777777" w:rsidR="00763600" w:rsidRPr="00763600" w:rsidRDefault="00763600" w:rsidP="00763600">
            <w:pPr>
              <w:rPr>
                <w:rFonts w:ascii="Arial" w:eastAsia="Calibri" w:hAnsi="Arial" w:cs="Arial"/>
                <w:b/>
                <w:bCs/>
                <w:i/>
                <w:iCs/>
                <w:sz w:val="16"/>
                <w:szCs w:val="16"/>
              </w:rPr>
            </w:pPr>
            <w:r w:rsidRPr="00763600">
              <w:rPr>
                <w:rFonts w:ascii="Arial" w:hAnsi="Arial" w:cs="Arial"/>
                <w:b/>
                <w:bCs/>
                <w:i/>
                <w:iCs/>
                <w:sz w:val="16"/>
                <w:szCs w:val="16"/>
              </w:rPr>
              <w:t xml:space="preserve">Ante </w:t>
            </w:r>
            <w:proofErr w:type="spellStart"/>
            <w:r w:rsidRPr="00763600">
              <w:rPr>
                <w:rFonts w:ascii="Arial" w:hAnsi="Arial" w:cs="Arial"/>
                <w:b/>
                <w:bCs/>
                <w:i/>
                <w:iCs/>
                <w:sz w:val="16"/>
                <w:szCs w:val="16"/>
              </w:rPr>
              <w:t>Zuljevic</w:t>
            </w:r>
            <w:proofErr w:type="spellEnd"/>
          </w:p>
        </w:tc>
      </w:tr>
      <w:tr w:rsidR="00763600" w:rsidRPr="00763600" w14:paraId="49DC5803" w14:textId="77777777" w:rsidTr="00763600">
        <w:trPr>
          <w:cantSplit/>
          <w:trHeight w:val="304"/>
        </w:trPr>
        <w:tc>
          <w:tcPr>
            <w:tcW w:w="2268" w:type="dxa"/>
            <w:shd w:val="clear" w:color="auto" w:fill="auto"/>
            <w:vAlign w:val="center"/>
          </w:tcPr>
          <w:p w14:paraId="1FDF10D0"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CROSBI link</w:t>
            </w:r>
          </w:p>
        </w:tc>
        <w:tc>
          <w:tcPr>
            <w:tcW w:w="1984" w:type="dxa"/>
            <w:shd w:val="clear" w:color="auto" w:fill="auto"/>
            <w:vAlign w:val="center"/>
          </w:tcPr>
          <w:p w14:paraId="52E8D912"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https://www.croris.hr/osobe/profil/4869</w:t>
            </w:r>
          </w:p>
        </w:tc>
      </w:tr>
      <w:tr w:rsidR="00763600" w:rsidRPr="00763600" w14:paraId="0CE4AC81" w14:textId="77777777" w:rsidTr="00763600">
        <w:trPr>
          <w:cantSplit/>
          <w:trHeight w:val="243"/>
        </w:trPr>
        <w:tc>
          <w:tcPr>
            <w:tcW w:w="2268" w:type="dxa"/>
            <w:shd w:val="clear" w:color="auto" w:fill="auto"/>
            <w:vAlign w:val="center"/>
          </w:tcPr>
          <w:p w14:paraId="25294814"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Title</w:t>
            </w:r>
          </w:p>
        </w:tc>
        <w:tc>
          <w:tcPr>
            <w:tcW w:w="1984" w:type="dxa"/>
            <w:shd w:val="clear" w:color="auto" w:fill="auto"/>
            <w:vAlign w:val="center"/>
          </w:tcPr>
          <w:p w14:paraId="5084ACC4"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Title Assistant Professor</w:t>
            </w:r>
          </w:p>
        </w:tc>
      </w:tr>
      <w:tr w:rsidR="00763600" w:rsidRPr="00763600" w14:paraId="5D019898" w14:textId="77777777" w:rsidTr="00763600">
        <w:trPr>
          <w:cantSplit/>
          <w:trHeight w:val="304"/>
        </w:trPr>
        <w:tc>
          <w:tcPr>
            <w:tcW w:w="2268" w:type="dxa"/>
            <w:shd w:val="clear" w:color="auto" w:fill="auto"/>
            <w:vAlign w:val="center"/>
          </w:tcPr>
          <w:p w14:paraId="3BBA8769"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Territory</w:t>
            </w:r>
          </w:p>
        </w:tc>
        <w:tc>
          <w:tcPr>
            <w:tcW w:w="1984" w:type="dxa"/>
            <w:shd w:val="clear" w:color="auto" w:fill="auto"/>
            <w:vAlign w:val="center"/>
          </w:tcPr>
          <w:p w14:paraId="6723A1C3"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Natural sciences</w:t>
            </w:r>
          </w:p>
        </w:tc>
      </w:tr>
      <w:tr w:rsidR="00763600" w:rsidRPr="00763600" w14:paraId="1B1EDB1C" w14:textId="77777777" w:rsidTr="00763600">
        <w:trPr>
          <w:cantSplit/>
          <w:trHeight w:val="304"/>
        </w:trPr>
        <w:tc>
          <w:tcPr>
            <w:tcW w:w="2268" w:type="dxa"/>
            <w:shd w:val="clear" w:color="auto" w:fill="auto"/>
            <w:vAlign w:val="center"/>
          </w:tcPr>
          <w:p w14:paraId="2147E87F"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Field</w:t>
            </w:r>
          </w:p>
        </w:tc>
        <w:tc>
          <w:tcPr>
            <w:tcW w:w="1984" w:type="dxa"/>
            <w:shd w:val="clear" w:color="auto" w:fill="auto"/>
            <w:vAlign w:val="center"/>
          </w:tcPr>
          <w:p w14:paraId="60EDBAA9"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Biology</w:t>
            </w:r>
          </w:p>
        </w:tc>
      </w:tr>
      <w:tr w:rsidR="00763600" w:rsidRPr="00763600" w14:paraId="78A448BF" w14:textId="77777777" w:rsidTr="00763600">
        <w:trPr>
          <w:cantSplit/>
          <w:trHeight w:val="304"/>
        </w:trPr>
        <w:tc>
          <w:tcPr>
            <w:tcW w:w="2268" w:type="dxa"/>
            <w:shd w:val="clear" w:color="auto" w:fill="auto"/>
            <w:vAlign w:val="center"/>
          </w:tcPr>
          <w:p w14:paraId="09C8825D"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Parent institution</w:t>
            </w:r>
          </w:p>
        </w:tc>
        <w:tc>
          <w:tcPr>
            <w:tcW w:w="1984" w:type="dxa"/>
            <w:shd w:val="clear" w:color="auto" w:fill="auto"/>
            <w:vAlign w:val="center"/>
          </w:tcPr>
          <w:p w14:paraId="6A9887F2"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Institute of Oceanography and Fisheries</w:t>
            </w:r>
          </w:p>
        </w:tc>
      </w:tr>
      <w:tr w:rsidR="00763600" w:rsidRPr="00763600" w14:paraId="154F54F0" w14:textId="77777777" w:rsidTr="00763600">
        <w:trPr>
          <w:cantSplit/>
          <w:trHeight w:val="304"/>
        </w:trPr>
        <w:tc>
          <w:tcPr>
            <w:tcW w:w="2268" w:type="dxa"/>
            <w:shd w:val="clear" w:color="auto" w:fill="auto"/>
            <w:vAlign w:val="center"/>
          </w:tcPr>
          <w:p w14:paraId="5187AE90"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Type of employment</w:t>
            </w:r>
          </w:p>
        </w:tc>
        <w:tc>
          <w:tcPr>
            <w:tcW w:w="1984" w:type="dxa"/>
            <w:shd w:val="clear" w:color="auto" w:fill="auto"/>
            <w:vAlign w:val="center"/>
          </w:tcPr>
          <w:p w14:paraId="37ECDFB8"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permanent, full-time</w:t>
            </w:r>
          </w:p>
        </w:tc>
      </w:tr>
      <w:tr w:rsidR="00763600" w:rsidRPr="00763600" w14:paraId="4F419091" w14:textId="77777777" w:rsidTr="00763600">
        <w:trPr>
          <w:cantSplit/>
          <w:trHeight w:val="304"/>
        </w:trPr>
        <w:tc>
          <w:tcPr>
            <w:tcW w:w="2268" w:type="dxa"/>
            <w:shd w:val="clear" w:color="auto" w:fill="auto"/>
            <w:vAlign w:val="center"/>
          </w:tcPr>
          <w:p w14:paraId="1F7A2C6B"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Percentage of employment at the University</w:t>
            </w:r>
          </w:p>
        </w:tc>
        <w:tc>
          <w:tcPr>
            <w:tcW w:w="1984" w:type="dxa"/>
            <w:shd w:val="clear" w:color="auto" w:fill="auto"/>
            <w:vAlign w:val="center"/>
          </w:tcPr>
          <w:p w14:paraId="73318ED6" w14:textId="77777777" w:rsidR="00763600" w:rsidRPr="00763600" w:rsidRDefault="00763600" w:rsidP="00763600">
            <w:pPr>
              <w:rPr>
                <w:rFonts w:ascii="Arial" w:eastAsia="Calibri" w:hAnsi="Arial" w:cs="Arial"/>
                <w:i/>
                <w:iCs/>
                <w:color w:val="000000" w:themeColor="text1"/>
                <w:sz w:val="16"/>
                <w:szCs w:val="16"/>
              </w:rPr>
            </w:pPr>
            <w:r w:rsidRPr="00763600">
              <w:rPr>
                <w:rFonts w:ascii="Arial" w:hAnsi="Arial" w:cs="Arial"/>
                <w:i/>
                <w:iCs/>
                <w:color w:val="000000" w:themeColor="text1"/>
                <w:sz w:val="16"/>
                <w:szCs w:val="16"/>
              </w:rPr>
              <w:t>0%</w:t>
            </w:r>
          </w:p>
        </w:tc>
      </w:tr>
      <w:tr w:rsidR="00763600" w:rsidRPr="00763600" w14:paraId="56F5749A" w14:textId="77777777" w:rsidTr="00763600">
        <w:trPr>
          <w:cantSplit/>
          <w:trHeight w:val="304"/>
        </w:trPr>
        <w:tc>
          <w:tcPr>
            <w:tcW w:w="2268" w:type="dxa"/>
            <w:shd w:val="clear" w:color="auto" w:fill="auto"/>
            <w:vAlign w:val="center"/>
          </w:tcPr>
          <w:p w14:paraId="2153E903"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Teaching load at home institution</w:t>
            </w:r>
          </w:p>
        </w:tc>
        <w:tc>
          <w:tcPr>
            <w:tcW w:w="1984" w:type="dxa"/>
            <w:shd w:val="clear" w:color="auto" w:fill="auto"/>
            <w:vAlign w:val="center"/>
          </w:tcPr>
          <w:p w14:paraId="56069E58"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w:t>
            </w:r>
          </w:p>
        </w:tc>
      </w:tr>
      <w:tr w:rsidR="00763600" w:rsidRPr="00763600" w14:paraId="43F335BB" w14:textId="77777777" w:rsidTr="00763600">
        <w:trPr>
          <w:cantSplit/>
          <w:trHeight w:val="434"/>
        </w:trPr>
        <w:tc>
          <w:tcPr>
            <w:tcW w:w="2268" w:type="dxa"/>
            <w:shd w:val="clear" w:color="auto" w:fill="auto"/>
            <w:vAlign w:val="center"/>
          </w:tcPr>
          <w:p w14:paraId="21872199"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Burden on external institutions</w:t>
            </w:r>
          </w:p>
        </w:tc>
        <w:tc>
          <w:tcPr>
            <w:tcW w:w="1984" w:type="dxa"/>
            <w:shd w:val="clear" w:color="auto" w:fill="auto"/>
            <w:vAlign w:val="center"/>
          </w:tcPr>
          <w:p w14:paraId="5046B74F"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w:t>
            </w:r>
          </w:p>
        </w:tc>
      </w:tr>
      <w:tr w:rsidR="00763600" w:rsidRPr="00763600" w14:paraId="71942709" w14:textId="77777777" w:rsidTr="00763600">
        <w:trPr>
          <w:cantSplit/>
          <w:trHeight w:val="434"/>
        </w:trPr>
        <w:tc>
          <w:tcPr>
            <w:tcW w:w="2268" w:type="dxa"/>
            <w:shd w:val="clear" w:color="auto" w:fill="auto"/>
            <w:vAlign w:val="center"/>
          </w:tcPr>
          <w:p w14:paraId="64610D37"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Expected workload for the new study program</w:t>
            </w:r>
          </w:p>
        </w:tc>
        <w:tc>
          <w:tcPr>
            <w:tcW w:w="1984" w:type="dxa"/>
            <w:shd w:val="clear" w:color="auto" w:fill="auto"/>
            <w:vAlign w:val="center"/>
          </w:tcPr>
          <w:p w14:paraId="1C11CA8C"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81</w:t>
            </w:r>
          </w:p>
        </w:tc>
      </w:tr>
      <w:tr w:rsidR="00763600" w:rsidRPr="00763600" w14:paraId="6437BD79" w14:textId="77777777" w:rsidTr="00763600">
        <w:trPr>
          <w:cantSplit/>
          <w:trHeight w:val="248"/>
        </w:trPr>
        <w:tc>
          <w:tcPr>
            <w:tcW w:w="2268" w:type="dxa"/>
            <w:shd w:val="clear" w:color="auto" w:fill="auto"/>
            <w:vAlign w:val="center"/>
          </w:tcPr>
          <w:p w14:paraId="5BAA7DBA"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Anticipated workload at the home institution</w:t>
            </w:r>
          </w:p>
        </w:tc>
        <w:tc>
          <w:tcPr>
            <w:tcW w:w="1984" w:type="dxa"/>
            <w:shd w:val="clear" w:color="auto" w:fill="auto"/>
            <w:vAlign w:val="center"/>
          </w:tcPr>
          <w:p w14:paraId="792D919A"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w:t>
            </w:r>
          </w:p>
        </w:tc>
      </w:tr>
      <w:tr w:rsidR="00763600" w:rsidRPr="00763600" w14:paraId="36576D61" w14:textId="77777777" w:rsidTr="00763600">
        <w:trPr>
          <w:cantSplit/>
          <w:trHeight w:val="434"/>
        </w:trPr>
        <w:tc>
          <w:tcPr>
            <w:tcW w:w="2268" w:type="dxa"/>
            <w:shd w:val="clear" w:color="auto" w:fill="auto"/>
            <w:vAlign w:val="center"/>
          </w:tcPr>
          <w:p w14:paraId="496CC6F7"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Anticipated burden on external institutions</w:t>
            </w:r>
          </w:p>
        </w:tc>
        <w:tc>
          <w:tcPr>
            <w:tcW w:w="1984" w:type="dxa"/>
            <w:shd w:val="clear" w:color="auto" w:fill="auto"/>
            <w:vAlign w:val="center"/>
          </w:tcPr>
          <w:p w14:paraId="6A1EB01E"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w:t>
            </w:r>
          </w:p>
        </w:tc>
      </w:tr>
      <w:tr w:rsidR="00763600" w:rsidRPr="00763600" w14:paraId="7E60E539" w14:textId="77777777" w:rsidTr="00763600">
        <w:trPr>
          <w:cantSplit/>
          <w:trHeight w:val="434"/>
        </w:trPr>
        <w:tc>
          <w:tcPr>
            <w:tcW w:w="2268" w:type="dxa"/>
            <w:shd w:val="clear" w:color="auto" w:fill="auto"/>
            <w:vAlign w:val="center"/>
          </w:tcPr>
          <w:p w14:paraId="530BED17" w14:textId="5444EC1D"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Scientific and review papers in the last 5 years (total)</w:t>
            </w:r>
          </w:p>
        </w:tc>
        <w:tc>
          <w:tcPr>
            <w:tcW w:w="1984" w:type="dxa"/>
            <w:shd w:val="clear" w:color="auto" w:fill="auto"/>
            <w:vAlign w:val="center"/>
          </w:tcPr>
          <w:p w14:paraId="73361F6F" w14:textId="77777777" w:rsidR="00763600" w:rsidRPr="00763600" w:rsidRDefault="00763600" w:rsidP="00763600">
            <w:pPr>
              <w:rPr>
                <w:rFonts w:ascii="Arial" w:eastAsia="Calibri" w:hAnsi="Arial" w:cs="Arial"/>
                <w:i/>
                <w:iCs/>
                <w:color w:val="000000" w:themeColor="text1"/>
                <w:sz w:val="16"/>
                <w:szCs w:val="16"/>
              </w:rPr>
            </w:pPr>
            <w:r w:rsidRPr="00763600">
              <w:rPr>
                <w:rFonts w:ascii="Arial" w:hAnsi="Arial" w:cs="Arial"/>
                <w:i/>
                <w:iCs/>
                <w:color w:val="000000" w:themeColor="text1"/>
                <w:sz w:val="16"/>
                <w:szCs w:val="16"/>
              </w:rPr>
              <w:t>22</w:t>
            </w:r>
          </w:p>
        </w:tc>
      </w:tr>
      <w:tr w:rsidR="00763600" w:rsidRPr="00763600" w14:paraId="36B5B2EF" w14:textId="77777777" w:rsidTr="00763600">
        <w:trPr>
          <w:cantSplit/>
          <w:trHeight w:val="304"/>
        </w:trPr>
        <w:tc>
          <w:tcPr>
            <w:tcW w:w="2268" w:type="dxa"/>
            <w:shd w:val="clear" w:color="auto" w:fill="auto"/>
            <w:vAlign w:val="center"/>
          </w:tcPr>
          <w:p w14:paraId="6646BE4E" w14:textId="7322E8FA"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Professional papers in the last 5 years (total)</w:t>
            </w:r>
          </w:p>
        </w:tc>
        <w:tc>
          <w:tcPr>
            <w:tcW w:w="1984" w:type="dxa"/>
            <w:shd w:val="clear" w:color="auto" w:fill="auto"/>
            <w:vAlign w:val="center"/>
          </w:tcPr>
          <w:p w14:paraId="3D385F88" w14:textId="77777777" w:rsidR="00763600" w:rsidRPr="00763600" w:rsidRDefault="00763600" w:rsidP="00763600">
            <w:pPr>
              <w:rPr>
                <w:rFonts w:ascii="Arial" w:eastAsia="Calibri" w:hAnsi="Arial" w:cs="Arial"/>
                <w:i/>
                <w:iCs/>
                <w:color w:val="000000" w:themeColor="text1"/>
                <w:sz w:val="16"/>
                <w:szCs w:val="16"/>
              </w:rPr>
            </w:pPr>
            <w:r w:rsidRPr="00763600">
              <w:rPr>
                <w:rFonts w:ascii="Arial" w:eastAsia="Calibri" w:hAnsi="Arial" w:cs="Arial"/>
                <w:i/>
                <w:iCs/>
                <w:color w:val="000000" w:themeColor="text1"/>
                <w:sz w:val="16"/>
                <w:szCs w:val="16"/>
              </w:rPr>
              <w:t>-</w:t>
            </w:r>
          </w:p>
        </w:tc>
      </w:tr>
      <w:tr w:rsidR="00763600" w:rsidRPr="00763600" w14:paraId="7160B63C" w14:textId="77777777" w:rsidTr="00763600">
        <w:trPr>
          <w:cantSplit/>
          <w:trHeight w:val="304"/>
        </w:trPr>
        <w:tc>
          <w:tcPr>
            <w:tcW w:w="2268" w:type="dxa"/>
            <w:shd w:val="clear" w:color="auto" w:fill="auto"/>
            <w:vAlign w:val="center"/>
          </w:tcPr>
          <w:p w14:paraId="739E3C15" w14:textId="0105BD89"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Total number of citations (specify database)</w:t>
            </w:r>
          </w:p>
        </w:tc>
        <w:tc>
          <w:tcPr>
            <w:tcW w:w="1984" w:type="dxa"/>
            <w:shd w:val="clear" w:color="auto" w:fill="auto"/>
            <w:vAlign w:val="center"/>
          </w:tcPr>
          <w:p w14:paraId="50C6B027"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1216 (Google Scholar)</w:t>
            </w:r>
          </w:p>
        </w:tc>
      </w:tr>
      <w:tr w:rsidR="00763600" w:rsidRPr="00763600" w14:paraId="4601F998" w14:textId="77777777" w:rsidTr="00763600">
        <w:trPr>
          <w:cantSplit/>
          <w:trHeight w:val="304"/>
        </w:trPr>
        <w:tc>
          <w:tcPr>
            <w:tcW w:w="2268" w:type="dxa"/>
            <w:shd w:val="clear" w:color="auto" w:fill="auto"/>
            <w:vAlign w:val="center"/>
          </w:tcPr>
          <w:p w14:paraId="263C157B" w14:textId="5A621D2A"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Total h-index (specify base)</w:t>
            </w:r>
          </w:p>
        </w:tc>
        <w:tc>
          <w:tcPr>
            <w:tcW w:w="1984" w:type="dxa"/>
            <w:tcBorders>
              <w:bottom w:val="single" w:sz="4" w:space="0" w:color="auto"/>
            </w:tcBorders>
            <w:shd w:val="clear" w:color="auto" w:fill="auto"/>
            <w:vAlign w:val="center"/>
          </w:tcPr>
          <w:p w14:paraId="004A85F7"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18 (Google expert)</w:t>
            </w:r>
          </w:p>
        </w:tc>
      </w:tr>
      <w:tr w:rsidR="00763600" w:rsidRPr="00763600" w14:paraId="07A48A1F" w14:textId="77777777" w:rsidTr="00763600">
        <w:trPr>
          <w:cantSplit/>
          <w:trHeight w:val="434"/>
        </w:trPr>
        <w:tc>
          <w:tcPr>
            <w:tcW w:w="2268" w:type="dxa"/>
            <w:shd w:val="clear" w:color="auto" w:fill="auto"/>
            <w:vAlign w:val="center"/>
          </w:tcPr>
          <w:p w14:paraId="54D12425"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Leader and/or collaborator on competitive projects (total)</w:t>
            </w:r>
          </w:p>
        </w:tc>
        <w:tc>
          <w:tcPr>
            <w:tcW w:w="1984" w:type="dxa"/>
            <w:shd w:val="clear" w:color="auto" w:fill="auto"/>
            <w:vAlign w:val="center"/>
          </w:tcPr>
          <w:p w14:paraId="5AB5B318" w14:textId="77777777" w:rsidR="00763600" w:rsidRPr="00763600" w:rsidRDefault="00763600" w:rsidP="00763600">
            <w:pPr>
              <w:rPr>
                <w:rFonts w:ascii="Arial" w:eastAsia="Calibri" w:hAnsi="Arial" w:cs="Arial"/>
                <w:i/>
                <w:iCs/>
                <w:sz w:val="16"/>
                <w:szCs w:val="16"/>
              </w:rPr>
            </w:pPr>
            <w:r w:rsidRPr="00763600">
              <w:rPr>
                <w:rFonts w:ascii="Arial" w:hAnsi="Arial" w:cs="Arial"/>
                <w:i/>
                <w:iCs/>
                <w:sz w:val="16"/>
                <w:szCs w:val="16"/>
              </w:rPr>
              <w:t>3</w:t>
            </w:r>
          </w:p>
        </w:tc>
      </w:tr>
      <w:tr w:rsidR="00763600" w:rsidRPr="00763600" w14:paraId="28622496" w14:textId="77777777" w:rsidTr="00763600">
        <w:trPr>
          <w:cantSplit/>
          <w:trHeight w:val="434"/>
        </w:trPr>
        <w:tc>
          <w:tcPr>
            <w:tcW w:w="2268" w:type="dxa"/>
            <w:shd w:val="clear" w:color="auto" w:fill="auto"/>
            <w:vAlign w:val="center"/>
          </w:tcPr>
          <w:p w14:paraId="4E53780A"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Leader and/or collaborator on other projects (total)</w:t>
            </w:r>
          </w:p>
        </w:tc>
        <w:tc>
          <w:tcPr>
            <w:tcW w:w="1984" w:type="dxa"/>
            <w:tcBorders>
              <w:bottom w:val="single" w:sz="4" w:space="0" w:color="auto"/>
            </w:tcBorders>
            <w:shd w:val="clear" w:color="auto" w:fill="auto"/>
            <w:vAlign w:val="center"/>
          </w:tcPr>
          <w:p w14:paraId="24BE0212"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w:t>
            </w:r>
          </w:p>
        </w:tc>
      </w:tr>
      <w:tr w:rsidR="00763600" w:rsidRPr="00763600" w14:paraId="56CC7A00" w14:textId="77777777" w:rsidTr="00763600">
        <w:trPr>
          <w:cantSplit/>
          <w:trHeight w:val="434"/>
        </w:trPr>
        <w:tc>
          <w:tcPr>
            <w:tcW w:w="2268" w:type="dxa"/>
            <w:shd w:val="clear" w:color="auto" w:fill="auto"/>
            <w:vAlign w:val="center"/>
          </w:tcPr>
          <w:p w14:paraId="5822633C"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List of courses taught in the program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A255F7A" w14:textId="77777777" w:rsidR="00763600" w:rsidRPr="00763600" w:rsidRDefault="00763600" w:rsidP="00763600">
            <w:pPr>
              <w:rPr>
                <w:rFonts w:ascii="Arial" w:hAnsi="Arial" w:cs="Arial"/>
                <w:i/>
                <w:iCs/>
                <w:sz w:val="16"/>
                <w:szCs w:val="16"/>
              </w:rPr>
            </w:pPr>
            <w:r w:rsidRPr="00763600">
              <w:rPr>
                <w:rFonts w:ascii="Arial" w:hAnsi="Arial" w:cs="Arial"/>
                <w:i/>
                <w:iCs/>
                <w:sz w:val="16"/>
                <w:szCs w:val="16"/>
              </w:rPr>
              <w:t>Biological invasion</w:t>
            </w:r>
          </w:p>
        </w:tc>
      </w:tr>
      <w:tr w:rsidR="00763600" w:rsidRPr="00763600" w14:paraId="352BB79D" w14:textId="77777777" w:rsidTr="00763600">
        <w:trPr>
          <w:cantSplit/>
          <w:trHeight w:val="434"/>
        </w:trPr>
        <w:tc>
          <w:tcPr>
            <w:tcW w:w="2268" w:type="dxa"/>
            <w:shd w:val="clear" w:color="auto" w:fill="auto"/>
            <w:vAlign w:val="center"/>
          </w:tcPr>
          <w:p w14:paraId="7D71320E" w14:textId="77777777" w:rsidR="00763600" w:rsidRPr="00763600" w:rsidRDefault="00763600" w:rsidP="00763600">
            <w:pPr>
              <w:rPr>
                <w:rFonts w:ascii="Arial" w:eastAsia="Calibri" w:hAnsi="Arial" w:cs="Arial"/>
                <w:i/>
                <w:iCs/>
                <w:sz w:val="16"/>
                <w:szCs w:val="16"/>
              </w:rPr>
            </w:pPr>
            <w:r w:rsidRPr="00763600">
              <w:rPr>
                <w:rFonts w:ascii="Arial" w:eastAsia="Calibri" w:hAnsi="Arial" w:cs="Arial"/>
                <w:i/>
                <w:iCs/>
                <w:sz w:val="16"/>
                <w:szCs w:val="16"/>
              </w:rPr>
              <w:t>List of training courses for acquiring teaching competencies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B98EF92" w14:textId="77777777" w:rsidR="00763600" w:rsidRPr="00763600" w:rsidRDefault="00763600" w:rsidP="00763600">
            <w:pPr>
              <w:rPr>
                <w:rFonts w:ascii="Arial" w:hAnsi="Arial" w:cs="Arial"/>
                <w:i/>
                <w:iCs/>
                <w:sz w:val="16"/>
                <w:szCs w:val="16"/>
              </w:rPr>
            </w:pPr>
            <w:r w:rsidRPr="00763600">
              <w:rPr>
                <w:rFonts w:ascii="Arial" w:hAnsi="Arial" w:cs="Arial"/>
                <w:i/>
                <w:iCs/>
                <w:sz w:val="16"/>
                <w:szCs w:val="16"/>
              </w:rPr>
              <w:t>-</w:t>
            </w:r>
          </w:p>
        </w:tc>
      </w:tr>
    </w:tbl>
    <w:p w14:paraId="1DF3A33C" w14:textId="240EF63B" w:rsidR="00763600" w:rsidRDefault="00763600" w:rsidP="000736D3">
      <w:pPr>
        <w:spacing w:after="0" w:line="240" w:lineRule="auto"/>
        <w:jc w:val="both"/>
        <w:rPr>
          <w:rFonts w:ascii="Arial" w:hAnsi="Arial" w:cs="Arial"/>
          <w:sz w:val="20"/>
          <w:szCs w:val="20"/>
        </w:rPr>
      </w:pPr>
    </w:p>
    <w:p w14:paraId="6D09053B" w14:textId="77777777" w:rsidR="00763600" w:rsidRDefault="00763600">
      <w:pPr>
        <w:rPr>
          <w:rFonts w:ascii="Arial" w:hAnsi="Arial" w:cs="Arial"/>
          <w:sz w:val="20"/>
          <w:szCs w:val="20"/>
        </w:rPr>
      </w:pPr>
      <w:r>
        <w:rPr>
          <w:rFonts w:ascii="Arial" w:hAnsi="Arial" w:cs="Arial"/>
          <w:sz w:val="20"/>
          <w:szCs w:val="20"/>
        </w:rPr>
        <w:br w:type="page"/>
      </w:r>
    </w:p>
    <w:p w14:paraId="783DD428" w14:textId="77777777" w:rsidR="00EE3265" w:rsidRDefault="00EE3265" w:rsidP="00EE3265">
      <w:pPr>
        <w:pStyle w:val="Subtitle"/>
      </w:pPr>
      <w:r>
        <w:t>Optimal number of students</w:t>
      </w:r>
    </w:p>
    <w:p w14:paraId="7E28C8BA" w14:textId="2684E746" w:rsidR="009B4E32" w:rsidRPr="00047BA4" w:rsidRDefault="00E55350" w:rsidP="000736D3">
      <w:pPr>
        <w:spacing w:after="0" w:line="240" w:lineRule="auto"/>
        <w:jc w:val="both"/>
        <w:rPr>
          <w:rFonts w:ascii="Arial" w:hAnsi="Arial" w:cs="Arial"/>
          <w:sz w:val="24"/>
          <w:szCs w:val="24"/>
        </w:rPr>
      </w:pPr>
      <w:r w:rsidRPr="00E55350">
        <w:rPr>
          <w:rFonts w:ascii="Arial" w:hAnsi="Arial" w:cs="Arial"/>
          <w:sz w:val="24"/>
          <w:szCs w:val="24"/>
        </w:rPr>
        <w:t xml:space="preserve">The optimal number of students in the university graduate study program Marine Fisheries that can be enrolled per year of study, considering the space, equipment and the number of full-time teachers </w:t>
      </w:r>
      <w:proofErr w:type="gramStart"/>
      <w:r w:rsidRPr="00E55350">
        <w:rPr>
          <w:rFonts w:ascii="Arial" w:hAnsi="Arial" w:cs="Arial"/>
          <w:sz w:val="24"/>
          <w:szCs w:val="24"/>
        </w:rPr>
        <w:t>of</w:t>
      </w:r>
      <w:proofErr w:type="gramEnd"/>
      <w:r w:rsidRPr="00E55350">
        <w:rPr>
          <w:rFonts w:ascii="Arial" w:hAnsi="Arial" w:cs="Arial"/>
          <w:sz w:val="24"/>
          <w:szCs w:val="24"/>
        </w:rPr>
        <w:t xml:space="preserve"> the University Department of Marine Studies, is 30 (which represents the enrollment quota).</w:t>
      </w:r>
    </w:p>
    <w:p w14:paraId="7DA97749" w14:textId="77777777" w:rsidR="00EE3265" w:rsidRPr="00047BA4" w:rsidRDefault="00EE3265" w:rsidP="000736D3">
      <w:pPr>
        <w:spacing w:after="0" w:line="240" w:lineRule="auto"/>
        <w:jc w:val="both"/>
        <w:rPr>
          <w:rFonts w:ascii="Arial" w:hAnsi="Arial" w:cs="Arial"/>
          <w:sz w:val="24"/>
          <w:szCs w:val="24"/>
        </w:rPr>
      </w:pPr>
    </w:p>
    <w:p w14:paraId="69522520" w14:textId="77777777" w:rsidR="00EE3265" w:rsidRDefault="00EE3265" w:rsidP="00EE3265">
      <w:pPr>
        <w:pStyle w:val="Subtitle"/>
      </w:pPr>
      <w:r>
        <w:t>Estimated cost of studies per student</w:t>
      </w:r>
    </w:p>
    <w:p w14:paraId="0F673556" w14:textId="01998175" w:rsidR="00EE3265" w:rsidRPr="00047BA4" w:rsidRDefault="00E55350" w:rsidP="000736D3">
      <w:pPr>
        <w:spacing w:after="0" w:line="240" w:lineRule="auto"/>
        <w:jc w:val="both"/>
        <w:rPr>
          <w:rFonts w:ascii="Arial" w:hAnsi="Arial" w:cs="Arial"/>
          <w:sz w:val="24"/>
          <w:szCs w:val="24"/>
        </w:rPr>
      </w:pPr>
      <w:r w:rsidRPr="00E55350">
        <w:rPr>
          <w:rFonts w:ascii="Arial" w:hAnsi="Arial" w:cs="Arial"/>
          <w:sz w:val="24"/>
          <w:szCs w:val="24"/>
        </w:rPr>
        <w:t>The average annual study costs per student for the university graduate study program Marine Fisheries are approximately 3,180.00 euros.</w:t>
      </w:r>
    </w:p>
    <w:p w14:paraId="0575EFA0" w14:textId="77777777" w:rsidR="00EE3265" w:rsidRPr="00047BA4" w:rsidRDefault="00EE3265" w:rsidP="000736D3">
      <w:pPr>
        <w:spacing w:after="0" w:line="240" w:lineRule="auto"/>
        <w:jc w:val="both"/>
        <w:rPr>
          <w:rFonts w:ascii="Arial" w:hAnsi="Arial" w:cs="Arial"/>
          <w:sz w:val="24"/>
          <w:szCs w:val="24"/>
        </w:rPr>
      </w:pPr>
    </w:p>
    <w:p w14:paraId="18767643" w14:textId="77777777" w:rsidR="00EE3265" w:rsidRDefault="00EE3265" w:rsidP="00EE3265">
      <w:pPr>
        <w:pStyle w:val="Subtitle"/>
      </w:pPr>
      <w:r>
        <w:t xml:space="preserve">Method </w:t>
      </w:r>
      <w:r w:rsidRPr="00CE7C3B">
        <w:rPr>
          <w:rFonts w:eastAsia="TimesNewRoman"/>
        </w:rPr>
        <w:t xml:space="preserve">of </w:t>
      </w:r>
      <w:r w:rsidRPr="00CE7C3B">
        <w:t xml:space="preserve">monitoring </w:t>
      </w:r>
      <w:r w:rsidRPr="00CE7C3B">
        <w:rPr>
          <w:rFonts w:eastAsia="TimesNewRoman"/>
        </w:rPr>
        <w:t xml:space="preserve">the </w:t>
      </w:r>
      <w:r w:rsidRPr="00CE7C3B">
        <w:t>quality and success of the study program</w:t>
      </w: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685"/>
        <w:gridCol w:w="5357"/>
      </w:tblGrid>
      <w:tr w:rsidR="00D47E93" w:rsidRPr="002A7726" w14:paraId="0AC222E1" w14:textId="77777777" w:rsidTr="00E55350">
        <w:tc>
          <w:tcPr>
            <w:tcW w:w="904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3A3B778" w14:textId="77777777" w:rsidR="00D47E93" w:rsidRPr="002A7726" w:rsidRDefault="00D47E93" w:rsidP="00D47E93">
            <w:pPr>
              <w:spacing w:before="60" w:after="60" w:line="240" w:lineRule="auto"/>
              <w:rPr>
                <w:rFonts w:ascii="Arial" w:hAnsi="Arial" w:cs="Arial"/>
                <w:b/>
                <w:sz w:val="20"/>
              </w:rPr>
            </w:pPr>
            <w:r w:rsidRPr="002A7726">
              <w:rPr>
                <w:rFonts w:ascii="Arial" w:hAnsi="Arial" w:cs="Arial"/>
                <w:b/>
                <w:sz w:val="20"/>
              </w:rPr>
              <w:t xml:space="preserve">According to the European standards and guidelines for internal quality assurance in higher education institutions (according to the "Standards and Guidelines for Quality Assurance in the European Higher Education Area"), </w:t>
            </w:r>
            <w:proofErr w:type="gramStart"/>
            <w:r w:rsidRPr="002A7726">
              <w:rPr>
                <w:rFonts w:ascii="Arial" w:hAnsi="Arial" w:cs="Arial"/>
                <w:b/>
                <w:sz w:val="20"/>
              </w:rPr>
              <w:t>on the basis of</w:t>
            </w:r>
            <w:proofErr w:type="gramEnd"/>
            <w:r w:rsidRPr="002A7726">
              <w:rPr>
                <w:rFonts w:ascii="Arial" w:hAnsi="Arial" w:cs="Arial"/>
                <w:b/>
                <w:sz w:val="20"/>
              </w:rPr>
              <w:t xml:space="preserve"> which the University of Split determines quality management procedures, the proponent of a study </w:t>
            </w:r>
            <w:proofErr w:type="spellStart"/>
            <w:r w:rsidRPr="002A7726">
              <w:rPr>
                <w:rFonts w:ascii="Arial" w:hAnsi="Arial" w:cs="Arial"/>
                <w:b/>
                <w:sz w:val="20"/>
              </w:rPr>
              <w:t>programme</w:t>
            </w:r>
            <w:proofErr w:type="spellEnd"/>
            <w:r w:rsidRPr="002A7726">
              <w:rPr>
                <w:rFonts w:ascii="Arial" w:hAnsi="Arial" w:cs="Arial"/>
                <w:b/>
                <w:sz w:val="20"/>
              </w:rPr>
              <w:t xml:space="preserve"> is obliged to draw up a plan for quality assurance procedures for the study </w:t>
            </w:r>
            <w:proofErr w:type="spellStart"/>
            <w:r w:rsidRPr="002A7726">
              <w:rPr>
                <w:rFonts w:ascii="Arial" w:hAnsi="Arial" w:cs="Arial"/>
                <w:b/>
                <w:sz w:val="20"/>
              </w:rPr>
              <w:t>programme</w:t>
            </w:r>
            <w:proofErr w:type="spellEnd"/>
            <w:r w:rsidRPr="002A7726">
              <w:rPr>
                <w:rFonts w:ascii="Arial" w:hAnsi="Arial" w:cs="Arial"/>
                <w:b/>
                <w:sz w:val="20"/>
              </w:rPr>
              <w:t>.</w:t>
            </w:r>
          </w:p>
        </w:tc>
      </w:tr>
      <w:tr w:rsidR="00604D00" w:rsidRPr="002A7726" w14:paraId="045D2982" w14:textId="77777777" w:rsidTr="00E55350">
        <w:tc>
          <w:tcPr>
            <w:tcW w:w="9042" w:type="dxa"/>
            <w:gridSpan w:val="2"/>
            <w:tcBorders>
              <w:top w:val="single" w:sz="12" w:space="0" w:color="auto"/>
              <w:bottom w:val="single" w:sz="12" w:space="0" w:color="auto"/>
            </w:tcBorders>
            <w:shd w:val="clear" w:color="auto" w:fill="66CCFF"/>
            <w:vAlign w:val="center"/>
          </w:tcPr>
          <w:p w14:paraId="54C0D2A0" w14:textId="77777777" w:rsidR="00604D00" w:rsidRPr="002A7726" w:rsidRDefault="00604D00" w:rsidP="00604D00">
            <w:pPr>
              <w:spacing w:before="60" w:after="60" w:line="240" w:lineRule="auto"/>
              <w:rPr>
                <w:rFonts w:ascii="Arial" w:hAnsi="Arial" w:cs="Arial"/>
                <w:b/>
                <w:sz w:val="20"/>
              </w:rPr>
            </w:pPr>
            <w:r w:rsidRPr="002A7726">
              <w:rPr>
                <w:rFonts w:ascii="Arial" w:hAnsi="Arial" w:cs="Arial"/>
                <w:b/>
                <w:sz w:val="20"/>
              </w:rPr>
              <w:t>Documentation on which the component's quality assurance system is based:</w:t>
            </w:r>
          </w:p>
        </w:tc>
      </w:tr>
      <w:tr w:rsidR="00E55350" w:rsidRPr="002A7726" w14:paraId="06B521F9" w14:textId="77777777" w:rsidTr="00E55350">
        <w:tc>
          <w:tcPr>
            <w:tcW w:w="9042" w:type="dxa"/>
            <w:gridSpan w:val="2"/>
            <w:tcBorders>
              <w:top w:val="single" w:sz="12" w:space="0" w:color="auto"/>
              <w:bottom w:val="single" w:sz="2" w:space="0" w:color="auto"/>
            </w:tcBorders>
          </w:tcPr>
          <w:p w14:paraId="050E0A7D" w14:textId="73375B8E" w:rsidR="00E55350" w:rsidRPr="008474F1" w:rsidRDefault="00E55350" w:rsidP="00E55350">
            <w:pPr>
              <w:pStyle w:val="ListParagraph"/>
              <w:numPr>
                <w:ilvl w:val="0"/>
                <w:numId w:val="24"/>
              </w:numPr>
              <w:tabs>
                <w:tab w:val="left" w:pos="3075"/>
              </w:tabs>
              <w:spacing w:before="60" w:after="60"/>
              <w:rPr>
                <w:rFonts w:ascii="Arial" w:hAnsi="Arial" w:cs="Arial"/>
                <w:sz w:val="20"/>
              </w:rPr>
            </w:pPr>
            <w:r w:rsidRPr="005E6910">
              <w:t>Strategy of the University Department of Marine Studies</w:t>
            </w:r>
          </w:p>
        </w:tc>
      </w:tr>
      <w:tr w:rsidR="00E55350" w:rsidRPr="002A7726" w14:paraId="144382C1" w14:textId="77777777" w:rsidTr="00E55350">
        <w:tc>
          <w:tcPr>
            <w:tcW w:w="9042" w:type="dxa"/>
            <w:gridSpan w:val="2"/>
            <w:tcBorders>
              <w:top w:val="single" w:sz="12" w:space="0" w:color="auto"/>
              <w:bottom w:val="single" w:sz="2" w:space="0" w:color="auto"/>
            </w:tcBorders>
          </w:tcPr>
          <w:p w14:paraId="6046B967" w14:textId="2DC05EF5" w:rsidR="00E55350" w:rsidRPr="008474F1" w:rsidRDefault="00E55350" w:rsidP="00E55350">
            <w:pPr>
              <w:pStyle w:val="ListParagraph"/>
              <w:numPr>
                <w:ilvl w:val="0"/>
                <w:numId w:val="24"/>
              </w:numPr>
              <w:tabs>
                <w:tab w:val="left" w:pos="3075"/>
              </w:tabs>
              <w:spacing w:before="60" w:after="60"/>
              <w:rPr>
                <w:rFonts w:ascii="Arial" w:hAnsi="Arial" w:cs="Arial"/>
                <w:sz w:val="20"/>
              </w:rPr>
            </w:pPr>
            <w:r w:rsidRPr="005E6910">
              <w:t>Quality Policy of the University Department of Marine Studies</w:t>
            </w:r>
          </w:p>
        </w:tc>
      </w:tr>
      <w:tr w:rsidR="00E55350" w:rsidRPr="002A7726" w14:paraId="23554E1C" w14:textId="77777777" w:rsidTr="00E55350">
        <w:tc>
          <w:tcPr>
            <w:tcW w:w="9042" w:type="dxa"/>
            <w:gridSpan w:val="2"/>
            <w:tcBorders>
              <w:top w:val="single" w:sz="12" w:space="0" w:color="auto"/>
              <w:bottom w:val="single" w:sz="2" w:space="0" w:color="auto"/>
            </w:tcBorders>
          </w:tcPr>
          <w:p w14:paraId="36778C7C" w14:textId="4807A6F5" w:rsidR="00E55350" w:rsidRPr="008474F1" w:rsidRDefault="00E55350" w:rsidP="00E55350">
            <w:pPr>
              <w:pStyle w:val="ListParagraph"/>
              <w:numPr>
                <w:ilvl w:val="0"/>
                <w:numId w:val="24"/>
              </w:numPr>
              <w:tabs>
                <w:tab w:val="left" w:pos="3075"/>
              </w:tabs>
              <w:spacing w:before="60" w:after="60"/>
              <w:rPr>
                <w:rFonts w:ascii="Arial" w:hAnsi="Arial" w:cs="Arial"/>
                <w:sz w:val="20"/>
              </w:rPr>
            </w:pPr>
            <w:r w:rsidRPr="005E6910">
              <w:t>Handbook for Quality Assurance and Improvement of the University Department of Marine Studies</w:t>
            </w:r>
          </w:p>
        </w:tc>
      </w:tr>
      <w:tr w:rsidR="00E55350" w:rsidRPr="002A7726" w14:paraId="0689B52E" w14:textId="77777777" w:rsidTr="00E55350">
        <w:tc>
          <w:tcPr>
            <w:tcW w:w="9042" w:type="dxa"/>
            <w:gridSpan w:val="2"/>
            <w:tcBorders>
              <w:top w:val="single" w:sz="2" w:space="0" w:color="auto"/>
              <w:bottom w:val="single" w:sz="2" w:space="0" w:color="auto"/>
            </w:tcBorders>
          </w:tcPr>
          <w:p w14:paraId="6DE508A6" w14:textId="66B8E3A5" w:rsidR="00E55350" w:rsidRPr="008474F1" w:rsidRDefault="00E55350" w:rsidP="00E55350">
            <w:pPr>
              <w:pStyle w:val="ListParagraph"/>
              <w:numPr>
                <w:ilvl w:val="0"/>
                <w:numId w:val="24"/>
              </w:numPr>
              <w:spacing w:before="60" w:after="60"/>
              <w:rPr>
                <w:rFonts w:ascii="Arial" w:hAnsi="Arial" w:cs="Arial"/>
                <w:sz w:val="20"/>
              </w:rPr>
            </w:pPr>
            <w:r w:rsidRPr="005E6910">
              <w:t>Annual work plans of the Quality Improvement Committee of the University Department of Marine Studies and annual reports on the work of the Quality Improvement Committee of the University Department of Marine Studies</w:t>
            </w:r>
          </w:p>
        </w:tc>
      </w:tr>
      <w:tr w:rsidR="00604D00" w:rsidRPr="002A7726" w14:paraId="3CF091D5" w14:textId="77777777" w:rsidTr="00E55350">
        <w:tc>
          <w:tcPr>
            <w:tcW w:w="9042" w:type="dxa"/>
            <w:gridSpan w:val="2"/>
            <w:tcBorders>
              <w:top w:val="single" w:sz="12" w:space="0" w:color="auto"/>
              <w:bottom w:val="single" w:sz="12" w:space="0" w:color="auto"/>
            </w:tcBorders>
            <w:shd w:val="clear" w:color="auto" w:fill="66CCFF"/>
            <w:vAlign w:val="center"/>
          </w:tcPr>
          <w:p w14:paraId="6BF85656" w14:textId="77777777" w:rsidR="00604D00" w:rsidRPr="002A7726" w:rsidRDefault="00604D00" w:rsidP="008474F1">
            <w:pPr>
              <w:spacing w:before="60" w:after="60" w:line="240" w:lineRule="auto"/>
              <w:rPr>
                <w:rFonts w:ascii="Arial" w:hAnsi="Arial" w:cs="Arial"/>
                <w:b/>
                <w:sz w:val="20"/>
              </w:rPr>
            </w:pPr>
            <w:r w:rsidRPr="002A7726">
              <w:rPr>
                <w:rFonts w:ascii="Arial" w:hAnsi="Arial" w:cs="Arial"/>
                <w:b/>
                <w:sz w:val="20"/>
              </w:rPr>
              <w:t>Description of procedures used to evaluate the quality of study program implementation:</w:t>
            </w:r>
          </w:p>
          <w:p w14:paraId="31151D06" w14:textId="77777777" w:rsidR="00604D00" w:rsidRPr="002A7726" w:rsidRDefault="00604D00" w:rsidP="008474F1">
            <w:pPr>
              <w:numPr>
                <w:ilvl w:val="1"/>
                <w:numId w:val="21"/>
              </w:numPr>
              <w:spacing w:before="60" w:after="60" w:line="240" w:lineRule="auto"/>
              <w:rPr>
                <w:rFonts w:ascii="Arial" w:hAnsi="Arial" w:cs="Arial"/>
                <w:sz w:val="20"/>
              </w:rPr>
            </w:pPr>
            <w:r w:rsidRPr="002A7726">
              <w:rPr>
                <w:rFonts w:ascii="Arial" w:hAnsi="Arial" w:cs="Arial"/>
                <w:sz w:val="20"/>
              </w:rPr>
              <w:t xml:space="preserve">For each procedure, it is necessary to describe the method (most often a survey for students or teachers, a self-evaluation questionnaire), list the performers (compiler, university office), the method of processing the results and </w:t>
            </w:r>
            <w:proofErr w:type="gramStart"/>
            <w:r w:rsidRPr="002A7726">
              <w:rPr>
                <w:rFonts w:ascii="Arial" w:hAnsi="Arial" w:cs="Arial"/>
                <w:sz w:val="20"/>
              </w:rPr>
              <w:t>informing</w:t>
            </w:r>
            <w:proofErr w:type="gramEnd"/>
            <w:r w:rsidRPr="002A7726">
              <w:rPr>
                <w:rFonts w:ascii="Arial" w:hAnsi="Arial" w:cs="Arial"/>
                <w:sz w:val="20"/>
              </w:rPr>
              <w:t>, and the implementation timeline.</w:t>
            </w:r>
          </w:p>
          <w:p w14:paraId="12074BB8" w14:textId="77777777" w:rsidR="00604D00" w:rsidRPr="002A7726" w:rsidRDefault="00604D00" w:rsidP="008474F1">
            <w:pPr>
              <w:numPr>
                <w:ilvl w:val="1"/>
                <w:numId w:val="21"/>
              </w:numPr>
              <w:spacing w:before="60" w:after="60" w:line="240" w:lineRule="auto"/>
              <w:rPr>
                <w:rFonts w:ascii="Arial" w:hAnsi="Arial" w:cs="Arial"/>
                <w:sz w:val="20"/>
              </w:rPr>
            </w:pPr>
            <w:proofErr w:type="gramStart"/>
            <w:r w:rsidRPr="002A7726">
              <w:rPr>
                <w:rFonts w:ascii="Arial" w:hAnsi="Arial" w:cs="Arial"/>
                <w:sz w:val="20"/>
              </w:rPr>
              <w:t>if</w:t>
            </w:r>
            <w:proofErr w:type="gramEnd"/>
            <w:r w:rsidRPr="002A7726">
              <w:rPr>
                <w:rFonts w:ascii="Arial" w:hAnsi="Arial" w:cs="Arial"/>
                <w:sz w:val="20"/>
              </w:rPr>
              <w:t xml:space="preserve"> it is described in an attached document, state the name of the document and the article.</w:t>
            </w:r>
          </w:p>
        </w:tc>
      </w:tr>
      <w:tr w:rsidR="00604D00" w:rsidRPr="002A7726" w14:paraId="50663810" w14:textId="77777777" w:rsidTr="00E55350">
        <w:trPr>
          <w:trHeight w:val="316"/>
        </w:trPr>
        <w:tc>
          <w:tcPr>
            <w:tcW w:w="3685" w:type="dxa"/>
            <w:tcBorders>
              <w:top w:val="single" w:sz="12" w:space="0" w:color="auto"/>
              <w:bottom w:val="single" w:sz="8" w:space="0" w:color="auto"/>
              <w:right w:val="single" w:sz="8" w:space="0" w:color="auto"/>
            </w:tcBorders>
            <w:vAlign w:val="center"/>
          </w:tcPr>
          <w:p w14:paraId="741776DC"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t>Evaluation of the work of teachers and associates</w:t>
            </w:r>
          </w:p>
        </w:tc>
        <w:tc>
          <w:tcPr>
            <w:tcW w:w="5357" w:type="dxa"/>
            <w:tcBorders>
              <w:top w:val="single" w:sz="12" w:space="0" w:color="auto"/>
              <w:left w:val="single" w:sz="8" w:space="0" w:color="auto"/>
              <w:bottom w:val="single" w:sz="8" w:space="0" w:color="auto"/>
            </w:tcBorders>
          </w:tcPr>
          <w:p w14:paraId="4337D7FF" w14:textId="702CC802" w:rsidR="00604D00" w:rsidRPr="002A7726" w:rsidRDefault="00E55350" w:rsidP="00604D00">
            <w:pPr>
              <w:spacing w:before="60" w:after="60"/>
              <w:rPr>
                <w:rFonts w:ascii="Arial" w:hAnsi="Arial" w:cs="Arial"/>
                <w:sz w:val="20"/>
              </w:rPr>
            </w:pPr>
            <w:r w:rsidRPr="00E55350">
              <w:rPr>
                <w:rFonts w:ascii="Arial" w:hAnsi="Arial" w:cs="Arial"/>
                <w:sz w:val="20"/>
              </w:rPr>
              <w:t>The student evaluation of teaching work is carried out by the Quality Improvement Center of the University of Split in cooperation with the Quality Improvement Committees at the constituents. The procedure consists of informing students and teachers, surveying students with questionnaires, processing the questionnaires and submitting the results, and measures for quality improvement. The procedure is described in detail in the Regulations on the Student Evaluation of Teaching Work of the University of Split. The processing of the surveys and submission of the results is the responsibility of the Quality Office of the Rectorate of the University of Split. The summary results for the constituent are submitted to the Head of the Department and the Head of the Quality Improvement Committee.</w:t>
            </w:r>
          </w:p>
        </w:tc>
      </w:tr>
      <w:tr w:rsidR="00604D00" w:rsidRPr="002A7726" w14:paraId="71C6071F" w14:textId="77777777" w:rsidTr="00E55350">
        <w:tc>
          <w:tcPr>
            <w:tcW w:w="3685" w:type="dxa"/>
            <w:tcBorders>
              <w:top w:val="single" w:sz="8" w:space="0" w:color="auto"/>
              <w:bottom w:val="single" w:sz="8" w:space="0" w:color="auto"/>
              <w:right w:val="single" w:sz="8" w:space="0" w:color="auto"/>
            </w:tcBorders>
            <w:vAlign w:val="center"/>
          </w:tcPr>
          <w:p w14:paraId="7C81A343"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t>Monitoring assessment and its alignment with expected learning outcomes</w:t>
            </w:r>
          </w:p>
        </w:tc>
        <w:tc>
          <w:tcPr>
            <w:tcW w:w="5357" w:type="dxa"/>
            <w:tcBorders>
              <w:top w:val="single" w:sz="8" w:space="0" w:color="auto"/>
              <w:left w:val="single" w:sz="8" w:space="0" w:color="auto"/>
              <w:bottom w:val="single" w:sz="8" w:space="0" w:color="auto"/>
            </w:tcBorders>
          </w:tcPr>
          <w:p w14:paraId="14613F4C" w14:textId="5FE3221A" w:rsidR="00604D00" w:rsidRPr="002A7726" w:rsidRDefault="00E55350" w:rsidP="00E55350">
            <w:pPr>
              <w:tabs>
                <w:tab w:val="left" w:pos="1440"/>
              </w:tabs>
              <w:spacing w:before="60" w:after="60"/>
              <w:rPr>
                <w:rFonts w:ascii="Arial" w:hAnsi="Arial" w:cs="Arial"/>
                <w:sz w:val="20"/>
              </w:rPr>
            </w:pPr>
            <w:r w:rsidRPr="00E55350">
              <w:rPr>
                <w:rFonts w:ascii="Arial" w:hAnsi="Arial" w:cs="Arial"/>
                <w:sz w:val="20"/>
              </w:rPr>
              <w:t>In the first cycle of reaccreditation of the University Department of Marine Studies, detailed curricula for the graduate study Marine Fisheries were written, containing basic information about the course, its objectives, expected learning outcomes, outline content and other information needed by students. The plans of the Quality Improvement Committee also include the harmonization of procedures related to learning outcomes and the assessment system.</w:t>
            </w:r>
          </w:p>
        </w:tc>
      </w:tr>
      <w:tr w:rsidR="00604D00" w:rsidRPr="002A7726" w14:paraId="206CD150" w14:textId="77777777" w:rsidTr="00E55350">
        <w:tc>
          <w:tcPr>
            <w:tcW w:w="3685" w:type="dxa"/>
            <w:tcBorders>
              <w:top w:val="single" w:sz="8" w:space="0" w:color="auto"/>
              <w:bottom w:val="single" w:sz="8" w:space="0" w:color="auto"/>
              <w:right w:val="single" w:sz="8" w:space="0" w:color="auto"/>
            </w:tcBorders>
            <w:vAlign w:val="center"/>
          </w:tcPr>
          <w:p w14:paraId="550C1929"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t>Evaluating the availability of resources (spatial, human, information) for the learning and teaching process</w:t>
            </w:r>
          </w:p>
        </w:tc>
        <w:tc>
          <w:tcPr>
            <w:tcW w:w="5357" w:type="dxa"/>
            <w:tcBorders>
              <w:top w:val="single" w:sz="8" w:space="0" w:color="auto"/>
              <w:left w:val="single" w:sz="8" w:space="0" w:color="auto"/>
              <w:bottom w:val="single" w:sz="8" w:space="0" w:color="auto"/>
            </w:tcBorders>
          </w:tcPr>
          <w:p w14:paraId="4C2E1F1F" w14:textId="36ABCD55" w:rsidR="00604D00" w:rsidRPr="002A7726" w:rsidRDefault="00E55350" w:rsidP="00E55350">
            <w:pPr>
              <w:tabs>
                <w:tab w:val="left" w:pos="1214"/>
              </w:tabs>
              <w:spacing w:before="60" w:after="60"/>
              <w:rPr>
                <w:rFonts w:ascii="Arial" w:hAnsi="Arial" w:cs="Arial"/>
                <w:sz w:val="20"/>
              </w:rPr>
            </w:pPr>
            <w:r w:rsidRPr="00E55350">
              <w:rPr>
                <w:rFonts w:ascii="Arial" w:hAnsi="Arial" w:cs="Arial"/>
                <w:sz w:val="20"/>
              </w:rPr>
              <w:t xml:space="preserve">The evaluation of the availability of resources is partly carried out through questionnaires for student evaluation of the work of professional and administrative services and other aspects of student life, and partly through a survey on the evaluation of the overall level of studies. The evaluation is carried out by the Quality Improvement Center in cooperation with the Quality Improvement Committee. The data is </w:t>
            </w:r>
            <w:proofErr w:type="gramStart"/>
            <w:r w:rsidRPr="00E55350">
              <w:rPr>
                <w:rFonts w:ascii="Arial" w:hAnsi="Arial" w:cs="Arial"/>
                <w:sz w:val="20"/>
              </w:rPr>
              <w:t>processed</w:t>
            </w:r>
            <w:proofErr w:type="gramEnd"/>
            <w:r w:rsidRPr="00E55350">
              <w:rPr>
                <w:rFonts w:ascii="Arial" w:hAnsi="Arial" w:cs="Arial"/>
                <w:sz w:val="20"/>
              </w:rPr>
              <w:t xml:space="preserve"> and the results are submitted to the Quality Office of the University Rectorate.</w:t>
            </w:r>
          </w:p>
        </w:tc>
      </w:tr>
      <w:tr w:rsidR="00604D00" w:rsidRPr="002A7726" w14:paraId="40E2EF45" w14:textId="77777777" w:rsidTr="00E55350">
        <w:tc>
          <w:tcPr>
            <w:tcW w:w="3685" w:type="dxa"/>
            <w:tcBorders>
              <w:top w:val="single" w:sz="8" w:space="0" w:color="auto"/>
              <w:bottom w:val="single" w:sz="8" w:space="0" w:color="auto"/>
              <w:right w:val="single" w:sz="8" w:space="0" w:color="auto"/>
            </w:tcBorders>
            <w:vAlign w:val="center"/>
          </w:tcPr>
          <w:p w14:paraId="09A6B6DE"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t>Availability and evaluation of student support (mentoring, tutoring, counseling)</w:t>
            </w:r>
          </w:p>
        </w:tc>
        <w:tc>
          <w:tcPr>
            <w:tcW w:w="5357" w:type="dxa"/>
            <w:tcBorders>
              <w:top w:val="single" w:sz="8" w:space="0" w:color="auto"/>
              <w:left w:val="single" w:sz="8" w:space="0" w:color="auto"/>
              <w:bottom w:val="single" w:sz="8" w:space="0" w:color="auto"/>
            </w:tcBorders>
          </w:tcPr>
          <w:p w14:paraId="5BC21D17" w14:textId="38DBB4A2" w:rsidR="00604D00" w:rsidRPr="002A7726" w:rsidRDefault="00E55350" w:rsidP="00604D00">
            <w:pPr>
              <w:spacing w:before="60" w:after="60"/>
              <w:rPr>
                <w:rFonts w:ascii="Arial" w:hAnsi="Arial" w:cs="Arial"/>
                <w:sz w:val="20"/>
              </w:rPr>
            </w:pPr>
            <w:r w:rsidRPr="00E55350">
              <w:rPr>
                <w:rFonts w:ascii="Arial" w:hAnsi="Arial" w:cs="Arial"/>
                <w:sz w:val="20"/>
              </w:rPr>
              <w:t>At the University Department of Marine Studies, there is no teacher-student leader or teacher-mentor model (except for mentoring during the preparation of a thesis), and students can usually contact the head of the study program who is available to them for help, advice and support. Also, a consultation plan with teachers is drawn up at the beginning of the academic year, and there is no formal form of evaluating support for students.</w:t>
            </w:r>
          </w:p>
        </w:tc>
      </w:tr>
      <w:tr w:rsidR="00604D00" w:rsidRPr="002A7726" w14:paraId="5D1D7C23" w14:textId="77777777" w:rsidTr="00E55350">
        <w:tc>
          <w:tcPr>
            <w:tcW w:w="3685" w:type="dxa"/>
            <w:tcBorders>
              <w:top w:val="single" w:sz="8" w:space="0" w:color="auto"/>
              <w:bottom w:val="single" w:sz="8" w:space="0" w:color="auto"/>
              <w:right w:val="single" w:sz="8" w:space="0" w:color="auto"/>
            </w:tcBorders>
            <w:vAlign w:val="center"/>
          </w:tcPr>
          <w:p w14:paraId="5D0203D4"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t xml:space="preserve">Monitoring student progress by subject and across the study </w:t>
            </w:r>
            <w:proofErr w:type="spellStart"/>
            <w:r w:rsidRPr="002A7726">
              <w:rPr>
                <w:rFonts w:ascii="Arial" w:hAnsi="Arial" w:cs="Arial"/>
                <w:sz w:val="20"/>
              </w:rPr>
              <w:t>programme</w:t>
            </w:r>
            <w:proofErr w:type="spellEnd"/>
            <w:r w:rsidRPr="002A7726">
              <w:rPr>
                <w:rFonts w:ascii="Arial" w:hAnsi="Arial" w:cs="Arial"/>
                <w:sz w:val="20"/>
              </w:rPr>
              <w:t xml:space="preserve"> as a whole</w:t>
            </w:r>
          </w:p>
        </w:tc>
        <w:tc>
          <w:tcPr>
            <w:tcW w:w="5357" w:type="dxa"/>
            <w:tcBorders>
              <w:top w:val="single" w:sz="8" w:space="0" w:color="auto"/>
              <w:left w:val="single" w:sz="8" w:space="0" w:color="auto"/>
              <w:bottom w:val="single" w:sz="8" w:space="0" w:color="auto"/>
            </w:tcBorders>
          </w:tcPr>
          <w:p w14:paraId="3159CD15" w14:textId="62B526A3" w:rsidR="00604D00" w:rsidRPr="002A7726" w:rsidRDefault="00E55350" w:rsidP="00604D00">
            <w:pPr>
              <w:spacing w:before="60" w:after="60"/>
              <w:rPr>
                <w:rFonts w:ascii="Arial" w:hAnsi="Arial" w:cs="Arial"/>
                <w:sz w:val="20"/>
              </w:rPr>
            </w:pPr>
            <w:r w:rsidRPr="00E55350">
              <w:rPr>
                <w:rFonts w:ascii="Arial" w:hAnsi="Arial" w:cs="Arial"/>
                <w:sz w:val="20"/>
              </w:rPr>
              <w:t xml:space="preserve">The analysis of the success of studying </w:t>
            </w:r>
            <w:proofErr w:type="gramStart"/>
            <w:r w:rsidRPr="00E55350">
              <w:rPr>
                <w:rFonts w:ascii="Arial" w:hAnsi="Arial" w:cs="Arial"/>
                <w:sz w:val="20"/>
              </w:rPr>
              <w:t>at</w:t>
            </w:r>
            <w:proofErr w:type="gramEnd"/>
            <w:r w:rsidRPr="00E55350">
              <w:rPr>
                <w:rFonts w:ascii="Arial" w:hAnsi="Arial" w:cs="Arial"/>
                <w:sz w:val="20"/>
              </w:rPr>
              <w:t xml:space="preserve"> the study </w:t>
            </w:r>
            <w:proofErr w:type="spellStart"/>
            <w:r w:rsidRPr="00E55350">
              <w:rPr>
                <w:rFonts w:ascii="Arial" w:hAnsi="Arial" w:cs="Arial"/>
                <w:sz w:val="20"/>
              </w:rPr>
              <w:t>programme</w:t>
            </w:r>
            <w:proofErr w:type="spellEnd"/>
            <w:r w:rsidRPr="00E55350">
              <w:rPr>
                <w:rFonts w:ascii="Arial" w:hAnsi="Arial" w:cs="Arial"/>
                <w:sz w:val="20"/>
              </w:rPr>
              <w:t xml:space="preserve"> </w:t>
            </w:r>
            <w:proofErr w:type="gramStart"/>
            <w:r w:rsidRPr="00E55350">
              <w:rPr>
                <w:rFonts w:ascii="Arial" w:hAnsi="Arial" w:cs="Arial"/>
                <w:sz w:val="20"/>
              </w:rPr>
              <w:t>as a whole is</w:t>
            </w:r>
            <w:proofErr w:type="gramEnd"/>
            <w:r w:rsidRPr="00E55350">
              <w:rPr>
                <w:rFonts w:ascii="Arial" w:hAnsi="Arial" w:cs="Arial"/>
                <w:sz w:val="20"/>
              </w:rPr>
              <w:t xml:space="preserve"> carried out by the Quality Improvement Centre of the University of Split. The analysis is carried out via a questionnaire filled out by the University's constituents and submitted to the Quality Improvement Centre. The analysis is carried out once a year at the beginning of the academic year for the previous academic year. The results of the analysis and measures to improve the success of studying are presented by the head of the Quality Improvement Centre to the Senate of the University of Split.</w:t>
            </w:r>
          </w:p>
        </w:tc>
      </w:tr>
      <w:tr w:rsidR="00604D00" w:rsidRPr="002A7726" w14:paraId="3A61AFE1" w14:textId="77777777" w:rsidTr="00E55350">
        <w:tc>
          <w:tcPr>
            <w:tcW w:w="3685" w:type="dxa"/>
            <w:tcBorders>
              <w:top w:val="single" w:sz="8" w:space="0" w:color="auto"/>
              <w:bottom w:val="single" w:sz="8" w:space="0" w:color="auto"/>
              <w:right w:val="single" w:sz="8" w:space="0" w:color="auto"/>
            </w:tcBorders>
            <w:vAlign w:val="center"/>
          </w:tcPr>
          <w:p w14:paraId="4F303EEE" w14:textId="77777777" w:rsidR="00604D00" w:rsidRPr="002A7726" w:rsidRDefault="00604D00" w:rsidP="008474F1">
            <w:pPr>
              <w:spacing w:before="60" w:after="60" w:line="240" w:lineRule="auto"/>
              <w:rPr>
                <w:rFonts w:ascii="Arial" w:hAnsi="Arial" w:cs="Arial"/>
                <w:sz w:val="20"/>
              </w:rPr>
            </w:pPr>
            <w:r>
              <w:rPr>
                <w:rFonts w:ascii="Arial" w:hAnsi="Arial" w:cs="Arial"/>
                <w:sz w:val="20"/>
              </w:rPr>
              <w:t>Student satisfaction with the program as a whole</w:t>
            </w:r>
          </w:p>
        </w:tc>
        <w:tc>
          <w:tcPr>
            <w:tcW w:w="5357" w:type="dxa"/>
            <w:tcBorders>
              <w:top w:val="single" w:sz="8" w:space="0" w:color="auto"/>
              <w:left w:val="single" w:sz="8" w:space="0" w:color="auto"/>
              <w:bottom w:val="single" w:sz="8" w:space="0" w:color="auto"/>
            </w:tcBorders>
          </w:tcPr>
          <w:p w14:paraId="08EAFFBD" w14:textId="1177B23F" w:rsidR="00604D00" w:rsidRPr="002A7726" w:rsidRDefault="00E55350" w:rsidP="00604D00">
            <w:pPr>
              <w:spacing w:before="60" w:after="60"/>
              <w:rPr>
                <w:rFonts w:ascii="Arial" w:hAnsi="Arial" w:cs="Arial"/>
                <w:sz w:val="20"/>
              </w:rPr>
            </w:pPr>
            <w:r w:rsidRPr="00E55350">
              <w:rPr>
                <w:rFonts w:ascii="Arial" w:hAnsi="Arial" w:cs="Arial"/>
                <w:sz w:val="20"/>
              </w:rPr>
              <w:t xml:space="preserve">The Center for Quality Improvement of the University of Split has defined the procedure for conducting a survey on the evaluation of the entire study. The survey questionnaire for student evaluation of the entire study is conducted after the defense of the thesis electronically using the </w:t>
            </w:r>
            <w:proofErr w:type="spellStart"/>
            <w:r w:rsidRPr="00E55350">
              <w:rPr>
                <w:rFonts w:ascii="Arial" w:hAnsi="Arial" w:cs="Arial"/>
                <w:sz w:val="20"/>
              </w:rPr>
              <w:t>Evasys</w:t>
            </w:r>
            <w:proofErr w:type="spellEnd"/>
            <w:r w:rsidRPr="00E55350">
              <w:rPr>
                <w:rFonts w:ascii="Arial" w:hAnsi="Arial" w:cs="Arial"/>
                <w:sz w:val="20"/>
              </w:rPr>
              <w:t xml:space="preserve"> platform. The aim of the survey is to examine the opinion of students on various aspects of the study they have completed and to determine what they were least satisfied with </w:t>
            </w:r>
            <w:proofErr w:type="gramStart"/>
            <w:r w:rsidRPr="00E55350">
              <w:rPr>
                <w:rFonts w:ascii="Arial" w:hAnsi="Arial" w:cs="Arial"/>
                <w:sz w:val="20"/>
              </w:rPr>
              <w:t>in order to</w:t>
            </w:r>
            <w:proofErr w:type="gramEnd"/>
            <w:r w:rsidRPr="00E55350">
              <w:rPr>
                <w:rFonts w:ascii="Arial" w:hAnsi="Arial" w:cs="Arial"/>
                <w:sz w:val="20"/>
              </w:rPr>
              <w:t xml:space="preserve"> try to make positive changes in the quality of the content and implementation of the study. The data processing is carried out by the Quality Office of the University Rectorate and the results are delivered to the Head of the Department and the Head of the Quality Improvement Committee.</w:t>
            </w:r>
          </w:p>
        </w:tc>
      </w:tr>
      <w:tr w:rsidR="00604D00" w:rsidRPr="002A7726" w14:paraId="7AE61388" w14:textId="77777777" w:rsidTr="00E55350">
        <w:tc>
          <w:tcPr>
            <w:tcW w:w="3685" w:type="dxa"/>
            <w:tcBorders>
              <w:top w:val="single" w:sz="8" w:space="0" w:color="auto"/>
              <w:bottom w:val="single" w:sz="8" w:space="0" w:color="auto"/>
              <w:right w:val="single" w:sz="8" w:space="0" w:color="auto"/>
            </w:tcBorders>
            <w:vAlign w:val="center"/>
          </w:tcPr>
          <w:p w14:paraId="50A529BF"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t>Procedures for obtaining feedback from external stakeholders (alumni, employers, labor market and other relevant organizations)</w:t>
            </w:r>
          </w:p>
        </w:tc>
        <w:tc>
          <w:tcPr>
            <w:tcW w:w="5357" w:type="dxa"/>
            <w:tcBorders>
              <w:top w:val="single" w:sz="8" w:space="0" w:color="auto"/>
              <w:left w:val="single" w:sz="8" w:space="0" w:color="auto"/>
              <w:bottom w:val="single" w:sz="8" w:space="0" w:color="auto"/>
            </w:tcBorders>
          </w:tcPr>
          <w:p w14:paraId="6B3F6A83" w14:textId="02724401" w:rsidR="00604D00" w:rsidRPr="002A7726" w:rsidRDefault="00E55350" w:rsidP="00604D00">
            <w:pPr>
              <w:spacing w:before="60" w:after="60"/>
              <w:rPr>
                <w:rFonts w:ascii="Arial" w:hAnsi="Arial" w:cs="Arial"/>
                <w:sz w:val="20"/>
              </w:rPr>
            </w:pPr>
            <w:r w:rsidRPr="00E55350">
              <w:rPr>
                <w:rFonts w:ascii="Arial" w:hAnsi="Arial" w:cs="Arial"/>
                <w:sz w:val="20"/>
              </w:rPr>
              <w:t>Part of the feedback on the quality of study programs is the opinions of members of the Association of Graduate Students of the University Department of Marine Studies of the University of Split - Alumni MORE Split, as well as feedback, i.e. the results of a survey of employers according to the Manual for Ensuring and Improving the Quality of the University Department of Marine Studies.</w:t>
            </w:r>
          </w:p>
        </w:tc>
      </w:tr>
      <w:tr w:rsidR="00604D00" w:rsidRPr="002A7726" w14:paraId="1DD33E38" w14:textId="77777777" w:rsidTr="00E55350">
        <w:tc>
          <w:tcPr>
            <w:tcW w:w="3685" w:type="dxa"/>
            <w:tcBorders>
              <w:top w:val="single" w:sz="8" w:space="0" w:color="auto"/>
              <w:bottom w:val="single" w:sz="8" w:space="0" w:color="auto"/>
              <w:right w:val="single" w:sz="8" w:space="0" w:color="auto"/>
            </w:tcBorders>
            <w:vAlign w:val="center"/>
          </w:tcPr>
          <w:p w14:paraId="678830A1" w14:textId="77777777" w:rsidR="00604D00" w:rsidRPr="002A7726" w:rsidRDefault="00604D00" w:rsidP="008474F1">
            <w:pPr>
              <w:spacing w:before="60" w:after="60" w:line="240" w:lineRule="auto"/>
              <w:rPr>
                <w:rFonts w:ascii="Arial" w:hAnsi="Arial" w:cs="Arial"/>
                <w:color w:val="000000"/>
                <w:sz w:val="20"/>
              </w:rPr>
            </w:pPr>
            <w:r>
              <w:rPr>
                <w:rFonts w:ascii="Arial" w:hAnsi="Arial" w:cs="Arial"/>
                <w:color w:val="000000"/>
                <w:sz w:val="20"/>
              </w:rPr>
              <w:t>Evaluation of student internship, if any (brief description of implementation and evaluation procedures and quality assurance)</w:t>
            </w:r>
          </w:p>
        </w:tc>
        <w:tc>
          <w:tcPr>
            <w:tcW w:w="5357" w:type="dxa"/>
            <w:tcBorders>
              <w:top w:val="single" w:sz="8" w:space="0" w:color="auto"/>
              <w:left w:val="single" w:sz="8" w:space="0" w:color="auto"/>
              <w:bottom w:val="single" w:sz="8" w:space="0" w:color="auto"/>
            </w:tcBorders>
          </w:tcPr>
          <w:p w14:paraId="6EBE83CD" w14:textId="3A65B5A1" w:rsidR="00604D00" w:rsidRPr="002A7726" w:rsidRDefault="00E55350" w:rsidP="00604D00">
            <w:pPr>
              <w:spacing w:before="60" w:after="60"/>
              <w:rPr>
                <w:rFonts w:ascii="Arial" w:hAnsi="Arial" w:cs="Arial"/>
                <w:sz w:val="20"/>
              </w:rPr>
            </w:pPr>
            <w:r w:rsidRPr="00E55350">
              <w:rPr>
                <w:rFonts w:ascii="Arial" w:hAnsi="Arial" w:cs="Arial"/>
                <w:sz w:val="20"/>
              </w:rPr>
              <w:t>There is no formal form of evaluating student internships.</w:t>
            </w:r>
          </w:p>
        </w:tc>
      </w:tr>
      <w:tr w:rsidR="00604D00" w:rsidRPr="002A7726" w14:paraId="253BC685" w14:textId="77777777" w:rsidTr="00E55350">
        <w:tc>
          <w:tcPr>
            <w:tcW w:w="3685" w:type="dxa"/>
            <w:tcBorders>
              <w:top w:val="single" w:sz="8" w:space="0" w:color="auto"/>
              <w:bottom w:val="single" w:sz="8" w:space="0" w:color="auto"/>
              <w:right w:val="single" w:sz="8" w:space="0" w:color="auto"/>
            </w:tcBorders>
            <w:vAlign w:val="center"/>
          </w:tcPr>
          <w:p w14:paraId="4C06AFCD" w14:textId="77777777" w:rsidR="00604D00" w:rsidRPr="002A7726" w:rsidRDefault="00604D00" w:rsidP="008474F1">
            <w:pPr>
              <w:spacing w:before="60" w:after="60" w:line="240" w:lineRule="auto"/>
              <w:rPr>
                <w:rFonts w:ascii="Arial" w:hAnsi="Arial" w:cs="Arial"/>
                <w:sz w:val="20"/>
              </w:rPr>
            </w:pPr>
            <w:r w:rsidRPr="002A7726">
              <w:rPr>
                <w:rFonts w:ascii="Arial" w:hAnsi="Arial" w:cs="Arial"/>
                <w:color w:val="000000"/>
                <w:sz w:val="20"/>
              </w:rPr>
              <w:t>Other evaluation procedures carried out by the proposer</w:t>
            </w:r>
          </w:p>
        </w:tc>
        <w:tc>
          <w:tcPr>
            <w:tcW w:w="5357" w:type="dxa"/>
            <w:tcBorders>
              <w:top w:val="single" w:sz="8" w:space="0" w:color="auto"/>
              <w:left w:val="single" w:sz="8" w:space="0" w:color="auto"/>
              <w:bottom w:val="single" w:sz="8" w:space="0" w:color="auto"/>
            </w:tcBorders>
          </w:tcPr>
          <w:p w14:paraId="379333EC" w14:textId="6DFB4FE3" w:rsidR="00604D00" w:rsidRPr="002A7726" w:rsidRDefault="00E55350" w:rsidP="00604D00">
            <w:pPr>
              <w:spacing w:before="60" w:after="60"/>
              <w:rPr>
                <w:rFonts w:ascii="Arial" w:hAnsi="Arial" w:cs="Arial"/>
                <w:sz w:val="20"/>
              </w:rPr>
            </w:pPr>
            <w:r>
              <w:rPr>
                <w:rFonts w:ascii="Arial" w:hAnsi="Arial" w:cs="Arial"/>
                <w:sz w:val="20"/>
              </w:rPr>
              <w:t>-</w:t>
            </w:r>
          </w:p>
        </w:tc>
      </w:tr>
      <w:tr w:rsidR="00604D00" w:rsidRPr="002A7726" w14:paraId="11FD01F8" w14:textId="77777777" w:rsidTr="00E55350">
        <w:tc>
          <w:tcPr>
            <w:tcW w:w="3685" w:type="dxa"/>
            <w:tcBorders>
              <w:top w:val="single" w:sz="12" w:space="0" w:color="auto"/>
              <w:bottom w:val="single" w:sz="12" w:space="0" w:color="auto"/>
              <w:right w:val="single" w:sz="8" w:space="0" w:color="auto"/>
            </w:tcBorders>
            <w:shd w:val="clear" w:color="auto" w:fill="66CCFF"/>
            <w:vAlign w:val="center"/>
          </w:tcPr>
          <w:p w14:paraId="013B915F" w14:textId="77777777" w:rsidR="00604D00" w:rsidRPr="002C50B9" w:rsidRDefault="00604D00" w:rsidP="008474F1">
            <w:pPr>
              <w:spacing w:before="60" w:after="60" w:line="240" w:lineRule="auto"/>
              <w:rPr>
                <w:rFonts w:ascii="Arial" w:hAnsi="Arial" w:cs="Arial"/>
                <w:b/>
                <w:sz w:val="20"/>
              </w:rPr>
            </w:pPr>
            <w:r w:rsidRPr="002C50B9">
              <w:rPr>
                <w:rFonts w:ascii="Arial" w:hAnsi="Arial" w:cs="Arial"/>
                <w:b/>
                <w:sz w:val="20"/>
              </w:rPr>
              <w:t>Description of the procedures for informing external stakeholders about the study program (students, employers, alumni)</w:t>
            </w:r>
          </w:p>
        </w:tc>
        <w:tc>
          <w:tcPr>
            <w:tcW w:w="5357" w:type="dxa"/>
            <w:tcBorders>
              <w:top w:val="single" w:sz="12" w:space="0" w:color="auto"/>
              <w:left w:val="single" w:sz="8" w:space="0" w:color="auto"/>
              <w:bottom w:val="single" w:sz="12" w:space="0" w:color="auto"/>
            </w:tcBorders>
          </w:tcPr>
          <w:p w14:paraId="65448DB3" w14:textId="55C33036" w:rsidR="00604D00" w:rsidRPr="002A7726" w:rsidRDefault="00E55350" w:rsidP="00604D00">
            <w:pPr>
              <w:spacing w:before="60" w:after="60"/>
              <w:rPr>
                <w:rFonts w:ascii="Arial" w:hAnsi="Arial" w:cs="Arial"/>
                <w:sz w:val="20"/>
              </w:rPr>
            </w:pPr>
            <w:r w:rsidRPr="00E55350">
              <w:rPr>
                <w:rFonts w:ascii="Arial" w:hAnsi="Arial" w:cs="Arial"/>
                <w:sz w:val="20"/>
              </w:rPr>
              <w:t xml:space="preserve">Activities at the University Department of Marine Studies are published on its website and in the Universitas newspaper (a supplement to </w:t>
            </w:r>
            <w:proofErr w:type="spellStart"/>
            <w:r w:rsidRPr="00E55350">
              <w:rPr>
                <w:rFonts w:ascii="Arial" w:hAnsi="Arial" w:cs="Arial"/>
                <w:sz w:val="20"/>
              </w:rPr>
              <w:t>Slobodna</w:t>
            </w:r>
            <w:proofErr w:type="spellEnd"/>
            <w:r w:rsidRPr="00E55350">
              <w:rPr>
                <w:rFonts w:ascii="Arial" w:hAnsi="Arial" w:cs="Arial"/>
                <w:sz w:val="20"/>
              </w:rPr>
              <w:t xml:space="preserve"> Dalmacija about the University of Split). Also, the Association of Graduate Students of the University Department of Marine Studies of the University of Split – Alumni MORE Split connects, establishes and maintains a connection between the University Department of Marine Studies and its students after graduation, including employers.</w:t>
            </w:r>
          </w:p>
        </w:tc>
      </w:tr>
    </w:tbl>
    <w:p w14:paraId="3241424A" w14:textId="08AAA8AB" w:rsidR="0082385D" w:rsidRPr="00E57A6B" w:rsidRDefault="0082385D" w:rsidP="00B55BE8">
      <w:pPr>
        <w:rPr>
          <w:rFonts w:ascii="Arial" w:hAnsi="Arial" w:cs="Arial"/>
          <w:sz w:val="20"/>
          <w:szCs w:val="20"/>
        </w:rPr>
      </w:pPr>
    </w:p>
    <w:sectPr w:rsidR="0082385D" w:rsidRPr="00E57A6B" w:rsidSect="00C413F1">
      <w:headerReference w:type="default" r:id="rId10"/>
      <w:footerReference w:type="default" r:id="rId11"/>
      <w:headerReference w:type="first" r:id="rId12"/>
      <w:pgSz w:w="11906" w:h="16838"/>
      <w:pgMar w:top="1417" w:right="1417" w:bottom="1417" w:left="1417" w:header="1531"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82EA8" w14:textId="77777777" w:rsidR="00F738E6" w:rsidRDefault="00F738E6" w:rsidP="00722AA2">
      <w:pPr>
        <w:spacing w:after="0" w:line="240" w:lineRule="auto"/>
      </w:pPr>
      <w:r>
        <w:separator/>
      </w:r>
    </w:p>
  </w:endnote>
  <w:endnote w:type="continuationSeparator" w:id="0">
    <w:p w14:paraId="0F8C9F9E" w14:textId="77777777" w:rsidR="00F738E6" w:rsidRDefault="00F738E6" w:rsidP="0072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17A3" w14:textId="77777777" w:rsidR="00E7651A" w:rsidRDefault="00E7651A">
    <w:pPr>
      <w:pStyle w:val="Footer"/>
    </w:pPr>
  </w:p>
  <w:p w14:paraId="06EEBAEF" w14:textId="77777777" w:rsidR="00E7651A" w:rsidRDefault="00E76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3ED5" w14:textId="77777777" w:rsidR="00F738E6" w:rsidRDefault="00F738E6" w:rsidP="00722AA2">
      <w:pPr>
        <w:spacing w:after="0" w:line="240" w:lineRule="auto"/>
      </w:pPr>
      <w:r>
        <w:separator/>
      </w:r>
    </w:p>
  </w:footnote>
  <w:footnote w:type="continuationSeparator" w:id="0">
    <w:p w14:paraId="60C9B412" w14:textId="77777777" w:rsidR="00F738E6" w:rsidRDefault="00F738E6" w:rsidP="00722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7618" w14:textId="77777777" w:rsidR="00E7651A" w:rsidRPr="00F6579B" w:rsidRDefault="00E7651A" w:rsidP="00F6579B">
    <w:pPr>
      <w:pStyle w:val="Header"/>
    </w:pPr>
    <w:r>
      <w:rPr>
        <w:noProof/>
        <w:lang w:eastAsia="hr-HR"/>
      </w:rPr>
      <mc:AlternateContent>
        <mc:Choice Requires="wps">
          <w:drawing>
            <wp:anchor distT="0" distB="0" distL="114300" distR="114300" simplePos="0" relativeHeight="251668480" behindDoc="0" locked="0" layoutInCell="1" allowOverlap="1" wp14:anchorId="6289D328" wp14:editId="5C7693E6">
              <wp:simplePos x="0" y="0"/>
              <wp:positionH relativeFrom="column">
                <wp:posOffset>3972</wp:posOffset>
              </wp:positionH>
              <wp:positionV relativeFrom="paragraph">
                <wp:posOffset>-312272</wp:posOffset>
              </wp:positionV>
              <wp:extent cx="5760720" cy="0"/>
              <wp:effectExtent l="0" t="0" r="11430" b="19050"/>
              <wp:wrapNone/>
              <wp:docPr id="2" name="Ravni poveznik 2"/>
              <wp:cNvGraphicFramePr/>
              <a:graphic xmlns:a="http://schemas.openxmlformats.org/drawingml/2006/main">
                <a:graphicData uri="http://schemas.microsoft.com/office/word/2010/wordprocessingShape">
                  <wps:wsp>
                    <wps:cNvCnPr/>
                    <wps:spPr>
                      <a:xfrm flipH="1">
                        <a:off x="0" y="0"/>
                        <a:ext cx="5760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a="http://schemas.openxmlformats.org/drawingml/2006/main">
          <w:pict>
            <v:line id="Ravni poveznik 2"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" from=".3pt,-24.6pt" to="453.9pt,-24.6pt" w14:anchorId="3EB2B147"/>
          </w:pict>
        </mc:Fallback>
      </mc:AlternateContent>
    </w:r>
    <w:r>
      <w:rPr>
        <w:noProof/>
        <w:lang w:eastAsia="hr-HR"/>
      </w:rPr>
      <mc:AlternateContent>
        <mc:Choice Requires="wps">
          <w:drawing>
            <wp:anchor distT="0" distB="0" distL="114300" distR="114300" simplePos="0" relativeHeight="251667456" behindDoc="0" locked="0" layoutInCell="0" allowOverlap="1" wp14:anchorId="4C14CDBF" wp14:editId="55260781">
              <wp:simplePos x="0" y="0"/>
              <wp:positionH relativeFrom="margin">
                <wp:align>left</wp:align>
              </wp:positionH>
              <wp:positionV relativeFrom="topMargin">
                <wp:align>center</wp:align>
              </wp:positionV>
              <wp:extent cx="5943600" cy="170815"/>
              <wp:effectExtent l="0" t="0" r="0" b="0"/>
              <wp:wrapNone/>
              <wp:docPr id="475" name="Tekstni okvir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0C853" w14:textId="77777777" w:rsidR="00E7651A" w:rsidRPr="00C413F1" w:rsidRDefault="00E7651A">
                          <w:pPr>
                            <w:spacing w:after="0" w:line="240" w:lineRule="auto"/>
                            <w:jc w:val="right"/>
                            <w:rPr>
                              <w:color w:val="548DD4" w:themeColor="text2" w:themeTint="99"/>
                              <w:sz w:val="20"/>
                              <w:szCs w:val="20"/>
                            </w:rPr>
                          </w:pPr>
                          <w:r>
                            <w:rPr>
                              <w:color w:val="548DD4" w:themeColor="text2" w:themeTint="99"/>
                              <w:sz w:val="20"/>
                              <w:szCs w:val="20"/>
                            </w:rPr>
                            <w:t>Full name of the study program</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C14CDBF" id="_x0000_t202" coordsize="21600,21600" o:spt="202" path="m,l,21600r21600,l21600,xe">
              <v:stroke joinstyle="miter"/>
              <v:path gradientshapeok="t" o:connecttype="rect"/>
            </v:shapetype>
            <v:shape id="Tekstni okvir 475" o:spid="_x0000_s1026" type="#_x0000_t202" style="position:absolute;margin-left:0;margin-top:0;width:468pt;height:13.45pt;z-index:25166745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" o:allowincell="f" filled="f" stroked="f">
              <v:textbox style="mso-fit-shape-to-text:t" inset=",0,,0">
                <w:txbxContent>
                  <w:p w14:paraId="3830C853" w14:textId="77777777" w:rsidR="00E7651A" w:rsidRPr="00C413F1" w:rsidRDefault="00E7651A">
                    <w:pPr>
                      <w:spacing w:after="0" w:line="240" w:lineRule="auto"/>
                      <w:jc w:val="right"/>
                      <w:rPr>
                        <w:color w:val="548DD4" w:themeColor="text2" w:themeTint="99"/>
                        <w:sz w:val="20"/>
                        <w:szCs w:val="20"/>
                      </w:rPr>
                    </w:pPr>
                    <w:r>
                      <w:rPr>
                        <w:color w:val="548DD4" w:themeColor="text2" w:themeTint="99"/>
                        <w:sz w:val="20"/>
                        <w:szCs w:val="20"/>
                      </w:rPr>
                      <w:t>Full name of the study program</w:t>
                    </w:r>
                  </w:p>
                </w:txbxContent>
              </v:textbox>
              <w10:wrap anchorx="margin" anchory="margin"/>
            </v:shape>
          </w:pict>
        </mc:Fallback>
      </mc:AlternateContent>
    </w:r>
    <w:r>
      <w:rPr>
        <w:noProof/>
        <w:lang w:eastAsia="hr-HR"/>
      </w:rPr>
      <mc:AlternateContent>
        <mc:Choice Requires="wps">
          <w:drawing>
            <wp:anchor distT="0" distB="0" distL="114300" distR="114300" simplePos="0" relativeHeight="251666432" behindDoc="0" locked="0" layoutInCell="0" allowOverlap="1" wp14:anchorId="2EFAC804" wp14:editId="65D8075C">
              <wp:simplePos x="0" y="0"/>
              <wp:positionH relativeFrom="page">
                <wp:align>right</wp:align>
              </wp:positionH>
              <wp:positionV relativeFrom="topMargin">
                <wp:align>center</wp:align>
              </wp:positionV>
              <wp:extent cx="914400" cy="170815"/>
              <wp:effectExtent l="0" t="0" r="0" b="0"/>
              <wp:wrapNone/>
              <wp:docPr id="476" name="Tekstni okvir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0F4CE204" w14:textId="77777777" w:rsidR="00E7651A" w:rsidRDefault="00E7651A">
                          <w:pPr>
                            <w:spacing w:after="0" w:line="240" w:lineRule="auto"/>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6D33BB" w:rsidRPr="006D33BB">
                            <w:rPr>
                              <w:noProof/>
                              <w:color w:val="FFFFFF" w:themeColor="background1"/>
                              <w14:numForm w14:val="lining"/>
                            </w:rPr>
                            <w:t>2</w:t>
                          </w:r>
                          <w:r>
                            <w:rPr>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EFAC804" id="Tekstni okvir 476" o:spid="_x0000_s1027" type="#_x0000_t202" style="position:absolute;margin-left:20.8pt;margin-top:0;width:1in;height:13.45pt;z-index:25166643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" o:allowincell="f" fillcolor="#4f81bd [3204]" stroked="f">
              <v:textbox style="mso-fit-shape-to-text:t" inset=",0,,0">
                <w:txbxContent>
                  <w:p w14:paraId="0F4CE204" w14:textId="77777777" w:rsidR="00E7651A" w:rsidRDefault="00E7651A">
                    <w:pPr>
                      <w:spacing w:after="0" w:line="240" w:lineRule="auto"/>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6D33BB" w:rsidRPr="006D33BB">
                      <w:rPr>
                        <w:noProof/>
                        <w:color w:val="FFFFFF" w:themeColor="background1"/>
                        <w14:numForm w14:val="lining"/>
                      </w:rPr>
                      <w:t>2</w:t>
                    </w:r>
                    <w:r>
                      <w:rPr>
                        <w:color w:val="FFFFFF" w:themeColor="background1"/>
                        <w14:numForm w14:val="lining"/>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5370" w14:textId="77777777" w:rsidR="003D2E23" w:rsidRDefault="003D2E23" w:rsidP="003D2E23">
    <w:pPr>
      <w:pStyle w:val="Header"/>
    </w:pPr>
    <w:r>
      <w:rPr>
        <w:noProof/>
      </w:rPr>
      <w:drawing>
        <wp:anchor distT="0" distB="0" distL="114300" distR="114300" simplePos="0" relativeHeight="251671552" behindDoc="0" locked="0" layoutInCell="1" allowOverlap="1" wp14:anchorId="2B9F4052" wp14:editId="177352D9">
          <wp:simplePos x="0" y="0"/>
          <wp:positionH relativeFrom="margin">
            <wp:align>center</wp:align>
          </wp:positionH>
          <wp:positionV relativeFrom="paragraph">
            <wp:posOffset>-695960</wp:posOffset>
          </wp:positionV>
          <wp:extent cx="1847215" cy="1335405"/>
          <wp:effectExtent l="0" t="0" r="635" b="0"/>
          <wp:wrapThrough wrapText="bothSides">
            <wp:wrapPolygon edited="0">
              <wp:start x="0" y="0"/>
              <wp:lineTo x="0" y="21261"/>
              <wp:lineTo x="21385" y="21261"/>
              <wp:lineTo x="2138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1335405"/>
                  </a:xfrm>
                  <a:prstGeom prst="rect">
                    <a:avLst/>
                  </a:prstGeom>
                  <a:noFill/>
                </pic:spPr>
              </pic:pic>
            </a:graphicData>
          </a:graphic>
          <wp14:sizeRelH relativeFrom="page">
            <wp14:pctWidth>0</wp14:pctWidth>
          </wp14:sizeRelH>
          <wp14:sizeRelV relativeFrom="page">
            <wp14:pctHeight>0</wp14:pctHeight>
          </wp14:sizeRelV>
        </wp:anchor>
      </w:drawing>
    </w:r>
  </w:p>
  <w:p w14:paraId="5639C315" w14:textId="77777777" w:rsidR="003D2E23" w:rsidRDefault="003D2E23" w:rsidP="003D2E23">
    <w:pPr>
      <w:pStyle w:val="Header"/>
    </w:pPr>
  </w:p>
  <w:p w14:paraId="00FDDCD7" w14:textId="77777777" w:rsidR="003D2E23" w:rsidRDefault="003D2E23" w:rsidP="003D2E23">
    <w:pPr>
      <w:pStyle w:val="Header"/>
      <w:jc w:val="center"/>
      <w:rPr>
        <w:rFonts w:ascii="Arial" w:hAnsi="Arial" w:cs="Arial"/>
        <w:b/>
        <w:spacing w:val="100"/>
        <w:sz w:val="32"/>
        <w:szCs w:val="32"/>
      </w:rPr>
    </w:pPr>
  </w:p>
  <w:p w14:paraId="260DE046" w14:textId="77777777" w:rsidR="003D2E23" w:rsidRDefault="003D2E23" w:rsidP="003D2E23">
    <w:pPr>
      <w:pStyle w:val="Header"/>
      <w:jc w:val="center"/>
      <w:rPr>
        <w:rFonts w:ascii="Arial" w:hAnsi="Arial" w:cs="Arial"/>
        <w:b/>
        <w:spacing w:val="100"/>
        <w:sz w:val="32"/>
        <w:szCs w:val="32"/>
      </w:rPr>
    </w:pPr>
  </w:p>
  <w:p w14:paraId="7D61B1CC" w14:textId="77777777" w:rsidR="003D2E23" w:rsidRPr="00141C00" w:rsidRDefault="003D2E23" w:rsidP="003D2E23">
    <w:pPr>
      <w:pStyle w:val="Header"/>
      <w:jc w:val="center"/>
      <w:rPr>
        <w:rFonts w:ascii="Arial" w:hAnsi="Arial" w:cs="Arial"/>
        <w:sz w:val="32"/>
        <w:szCs w:val="32"/>
      </w:rPr>
    </w:pPr>
    <w:r w:rsidRPr="00141C00">
      <w:rPr>
        <w:rFonts w:ascii="Arial" w:hAnsi="Arial" w:cs="Arial"/>
        <w:b/>
        <w:spacing w:val="100"/>
        <w:sz w:val="32"/>
        <w:szCs w:val="32"/>
      </w:rPr>
      <w:t>UNIVERSITY OF SPLIT</w:t>
    </w:r>
  </w:p>
  <w:p w14:paraId="27EED8AF" w14:textId="77777777" w:rsidR="00E7651A" w:rsidRDefault="003D2E23">
    <w:pPr>
      <w:pStyle w:val="Header"/>
    </w:pPr>
    <w:r>
      <w:rPr>
        <w:noProof/>
        <w:lang w:eastAsia="hr-HR"/>
      </w:rPr>
      <mc:AlternateContent>
        <mc:Choice Requires="wps">
          <w:drawing>
            <wp:anchor distT="0" distB="0" distL="114300" distR="114300" simplePos="0" relativeHeight="251670528" behindDoc="0" locked="1" layoutInCell="1" allowOverlap="1" wp14:anchorId="3E3E0621" wp14:editId="6C7DFBC6">
              <wp:simplePos x="0" y="0"/>
              <wp:positionH relativeFrom="margin">
                <wp:align>center</wp:align>
              </wp:positionH>
              <wp:positionV relativeFrom="paragraph">
                <wp:posOffset>97155</wp:posOffset>
              </wp:positionV>
              <wp:extent cx="5652000" cy="0"/>
              <wp:effectExtent l="0" t="0" r="25400" b="19050"/>
              <wp:wrapNone/>
              <wp:docPr id="4" name="Ravni poveznik 4"/>
              <wp:cNvGraphicFramePr/>
              <a:graphic xmlns:a="http://schemas.openxmlformats.org/drawingml/2006/main">
                <a:graphicData uri="http://schemas.microsoft.com/office/word/2010/wordprocessingShape">
                  <wps:wsp>
                    <wps:cNvCnPr/>
                    <wps:spPr>
                      <a:xfrm>
                        <a:off x="0" y="0"/>
                        <a:ext cx="5652000" cy="0"/>
                      </a:xfrm>
                      <a:prstGeom prst="line">
                        <a:avLst/>
                      </a:prstGeom>
                      <a:noFill/>
                      <a:ln w="9525" cap="flat" cmpd="sng" algn="ctr">
                        <a:solidFill>
                          <a:srgbClr val="003399"/>
                        </a:solidFill>
                        <a:prstDash val="solid"/>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Ravni poveznik 4" style="position:absolute;z-index:251670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" from="0,7.65pt" to="445.05pt,7.65pt" w14:anchorId="2695F263">
              <w10:wrap anchorx="margin"/>
              <w10:anchorlock/>
            </v:line>
          </w:pict>
        </mc:Fallback>
      </mc:AlternateContent>
    </w:r>
  </w:p>
  <w:p w14:paraId="10FB6D4C" w14:textId="77777777" w:rsidR="00E7651A" w:rsidRPr="00927BED" w:rsidRDefault="00E7651A" w:rsidP="00927BED">
    <w:pPr>
      <w:pStyle w:val="Header"/>
      <w:jc w:val="center"/>
      <w:rPr>
        <w:rFonts w:ascii="Verdana" w:hAnsi="Verdana"/>
        <w:b/>
        <w:color w:val="003399"/>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A4E206CE"/>
    <w:name w:val="WW8Num19"/>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832260C"/>
    <w:multiLevelType w:val="hybridMultilevel"/>
    <w:tmpl w:val="6C8A4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01018"/>
    <w:multiLevelType w:val="hybridMultilevel"/>
    <w:tmpl w:val="6880845C"/>
    <w:lvl w:ilvl="0" w:tplc="2E04DA82">
      <w:start w:val="2"/>
      <w:numFmt w:val="bullet"/>
      <w:lvlText w:val="-"/>
      <w:lvlJc w:val="left"/>
      <w:pPr>
        <w:ind w:left="720" w:hanging="360"/>
      </w:pPr>
      <w:rPr>
        <w:rFonts w:ascii="Calibri" w:eastAsia="Times New Roman" w:hAnsi="Calibri" w:cstheme="minorHAns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D058F"/>
    <w:multiLevelType w:val="hybridMultilevel"/>
    <w:tmpl w:val="F6F4A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05CF5"/>
    <w:multiLevelType w:val="hybridMultilevel"/>
    <w:tmpl w:val="A4C0D5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E3997"/>
    <w:multiLevelType w:val="hybridMultilevel"/>
    <w:tmpl w:val="20D4BA9E"/>
    <w:lvl w:ilvl="0" w:tplc="C7FA51A0">
      <w:start w:val="1"/>
      <w:numFmt w:val="lowerLetter"/>
      <w:lvlText w:val="%1)"/>
      <w:lvlJc w:val="left"/>
      <w:pPr>
        <w:ind w:left="720"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0F64CB"/>
    <w:multiLevelType w:val="multilevel"/>
    <w:tmpl w:val="1850158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7232DE"/>
    <w:multiLevelType w:val="hybridMultilevel"/>
    <w:tmpl w:val="473E7A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F21C31"/>
    <w:multiLevelType w:val="hybridMultilevel"/>
    <w:tmpl w:val="33940CC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DCC5AC2"/>
    <w:multiLevelType w:val="hybridMultilevel"/>
    <w:tmpl w:val="6E8C6376"/>
    <w:lvl w:ilvl="0" w:tplc="592C433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F39138C"/>
    <w:multiLevelType w:val="multilevel"/>
    <w:tmpl w:val="48A09E3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0CF69EB"/>
    <w:multiLevelType w:val="multilevel"/>
    <w:tmpl w:val="652E0F9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A00F8F"/>
    <w:multiLevelType w:val="hybridMultilevel"/>
    <w:tmpl w:val="33940CC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E407C3"/>
    <w:multiLevelType w:val="hybridMultilevel"/>
    <w:tmpl w:val="D310A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065A0D"/>
    <w:multiLevelType w:val="multilevel"/>
    <w:tmpl w:val="FFB08CB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F797061"/>
    <w:multiLevelType w:val="hybridMultilevel"/>
    <w:tmpl w:val="0728CC10"/>
    <w:lvl w:ilvl="0" w:tplc="F01ADA82">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2151C54"/>
    <w:multiLevelType w:val="hybridMultilevel"/>
    <w:tmpl w:val="9C6A25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86DCD"/>
    <w:multiLevelType w:val="hybridMultilevel"/>
    <w:tmpl w:val="55B67A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32260A9"/>
    <w:multiLevelType w:val="hybridMultilevel"/>
    <w:tmpl w:val="33940CC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A56477A"/>
    <w:multiLevelType w:val="hybridMultilevel"/>
    <w:tmpl w:val="AA504A1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BD21CB5"/>
    <w:multiLevelType w:val="multilevel"/>
    <w:tmpl w:val="FB2C5C8E"/>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 w15:restartNumberingAfterBreak="0">
    <w:nsid w:val="413A00BD"/>
    <w:multiLevelType w:val="hybridMultilevel"/>
    <w:tmpl w:val="3DC4D808"/>
    <w:lvl w:ilvl="0" w:tplc="041A0001">
      <w:start w:val="1"/>
      <w:numFmt w:val="bullet"/>
      <w:lvlText w:val=""/>
      <w:lvlJc w:val="left"/>
      <w:pPr>
        <w:ind w:left="720" w:hanging="360"/>
      </w:pPr>
      <w:rPr>
        <w:rFonts w:ascii="Symbol" w:hAnsi="Symbol" w:hint="default"/>
      </w:rPr>
    </w:lvl>
    <w:lvl w:ilvl="1" w:tplc="544A0FA8">
      <w:start w:val="20"/>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3CD3FC1"/>
    <w:multiLevelType w:val="multilevel"/>
    <w:tmpl w:val="25C8E2B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3" w15:restartNumberingAfterBreak="0">
    <w:nsid w:val="4F6B056B"/>
    <w:multiLevelType w:val="hybridMultilevel"/>
    <w:tmpl w:val="3B3CDAF4"/>
    <w:lvl w:ilvl="0" w:tplc="6034053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4FC57878"/>
    <w:multiLevelType w:val="hybridMultilevel"/>
    <w:tmpl w:val="AF7E1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E15A2E"/>
    <w:multiLevelType w:val="hybridMultilevel"/>
    <w:tmpl w:val="ADE601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9317427"/>
    <w:multiLevelType w:val="multilevel"/>
    <w:tmpl w:val="B2528A68"/>
    <w:lvl w:ilvl="0">
      <w:start w:val="2"/>
      <w:numFmt w:val="decimal"/>
      <w:lvlText w:val="%1."/>
      <w:lvlJc w:val="left"/>
      <w:pPr>
        <w:ind w:left="435" w:hanging="435"/>
      </w:pPr>
      <w:rPr>
        <w:rFonts w:hint="default"/>
      </w:rPr>
    </w:lvl>
    <w:lvl w:ilvl="1">
      <w:start w:val="12"/>
      <w:numFmt w:val="decimal"/>
      <w:lvlText w:val="%1.%2."/>
      <w:lvlJc w:val="left"/>
      <w:pPr>
        <w:ind w:left="435"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7" w15:restartNumberingAfterBreak="0">
    <w:nsid w:val="5B103738"/>
    <w:multiLevelType w:val="hybridMultilevel"/>
    <w:tmpl w:val="33940CC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536048"/>
    <w:multiLevelType w:val="multilevel"/>
    <w:tmpl w:val="C860A138"/>
    <w:lvl w:ilvl="0">
      <w:start w:val="1"/>
      <w:numFmt w:val="decimal"/>
      <w:lvlText w:val="%1."/>
      <w:lvlJc w:val="left"/>
      <w:pPr>
        <w:ind w:left="2564" w:hanging="720"/>
      </w:pPr>
      <w:rPr>
        <w:rFonts w:hint="default"/>
      </w:rPr>
    </w:lvl>
    <w:lvl w:ilvl="1">
      <w:start w:val="1"/>
      <w:numFmt w:val="decimal"/>
      <w:pStyle w:val="Subtitle"/>
      <w:isLgl/>
      <w:lvlText w:val="%1.%2."/>
      <w:lvlJc w:val="left"/>
      <w:pPr>
        <w:ind w:left="2062" w:hanging="360"/>
      </w:pPr>
      <w:rPr>
        <w:rFonts w:hint="default"/>
        <w:b/>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5EF77C8E"/>
    <w:multiLevelType w:val="hybridMultilevel"/>
    <w:tmpl w:val="60ECC4D6"/>
    <w:lvl w:ilvl="0" w:tplc="0154626E">
      <w:start w:val="1"/>
      <w:numFmt w:val="lowerLetter"/>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F8D7957"/>
    <w:multiLevelType w:val="hybridMultilevel"/>
    <w:tmpl w:val="33940CC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0ED35CC"/>
    <w:multiLevelType w:val="multilevel"/>
    <w:tmpl w:val="7292AA9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39C1412"/>
    <w:multiLevelType w:val="hybridMultilevel"/>
    <w:tmpl w:val="9F888CF8"/>
    <w:lvl w:ilvl="0" w:tplc="041A000F">
      <w:start w:val="1"/>
      <w:numFmt w:val="decimal"/>
      <w:lvlText w:val="%1."/>
      <w:lvlJc w:val="left"/>
      <w:pPr>
        <w:tabs>
          <w:tab w:val="num" w:pos="360"/>
        </w:tabs>
        <w:ind w:left="360" w:hanging="360"/>
      </w:pPr>
    </w:lvl>
    <w:lvl w:ilvl="1" w:tplc="041A0001">
      <w:start w:val="1"/>
      <w:numFmt w:val="bullet"/>
      <w:lvlText w:val=""/>
      <w:lvlJc w:val="left"/>
      <w:pPr>
        <w:tabs>
          <w:tab w:val="num" w:pos="360"/>
        </w:tabs>
        <w:ind w:left="360" w:hanging="360"/>
      </w:pPr>
      <w:rPr>
        <w:rFonts w:ascii="Symbol" w:hAnsi="Symbol" w:hint="default"/>
      </w:rPr>
    </w:lvl>
    <w:lvl w:ilvl="2" w:tplc="92C4FDC2">
      <w:start w:val="1"/>
      <w:numFmt w:val="bullet"/>
      <w:lvlText w:val=""/>
      <w:lvlJc w:val="left"/>
      <w:pPr>
        <w:tabs>
          <w:tab w:val="num" w:pos="644"/>
        </w:tabs>
        <w:ind w:left="644" w:hanging="360"/>
      </w:pPr>
      <w:rPr>
        <w:rFonts w:ascii="Symbol" w:eastAsia="Times New Roman" w:hAnsi="Symbol" w:hint="default"/>
        <w:color w:val="auto"/>
      </w:rPr>
    </w:lvl>
    <w:lvl w:ilvl="3" w:tplc="041A0019">
      <w:start w:val="1"/>
      <w:numFmt w:val="lowerLetter"/>
      <w:lvlText w:val="%4."/>
      <w:lvlJc w:val="left"/>
      <w:pPr>
        <w:tabs>
          <w:tab w:val="num" w:pos="360"/>
        </w:tabs>
        <w:ind w:left="36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3" w15:restartNumberingAfterBreak="0">
    <w:nsid w:val="63C6799C"/>
    <w:multiLevelType w:val="hybridMultilevel"/>
    <w:tmpl w:val="33F227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4C11527"/>
    <w:multiLevelType w:val="multilevel"/>
    <w:tmpl w:val="41FA84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7FD12AD"/>
    <w:multiLevelType w:val="multilevel"/>
    <w:tmpl w:val="73F2986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C9162D"/>
    <w:multiLevelType w:val="multilevel"/>
    <w:tmpl w:val="DAE2A67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7" w15:restartNumberingAfterBreak="0">
    <w:nsid w:val="6BD9323E"/>
    <w:multiLevelType w:val="hybridMultilevel"/>
    <w:tmpl w:val="BB227DA6"/>
    <w:lvl w:ilvl="0" w:tplc="600293B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60443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993C39"/>
    <w:multiLevelType w:val="hybridMultilevel"/>
    <w:tmpl w:val="70A870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6EC24FC1"/>
    <w:multiLevelType w:val="hybridMultilevel"/>
    <w:tmpl w:val="CAAC9E9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9543BC"/>
    <w:multiLevelType w:val="hybridMultilevel"/>
    <w:tmpl w:val="A70E623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15:restartNumberingAfterBreak="0">
    <w:nsid w:val="770C685C"/>
    <w:multiLevelType w:val="hybridMultilevel"/>
    <w:tmpl w:val="3A6A74A8"/>
    <w:lvl w:ilvl="0" w:tplc="F22036EA">
      <w:start w:val="20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B75C5"/>
    <w:multiLevelType w:val="multilevel"/>
    <w:tmpl w:val="A0B8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4227F8"/>
    <w:multiLevelType w:val="multilevel"/>
    <w:tmpl w:val="028623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1467611">
    <w:abstractNumId w:val="38"/>
  </w:num>
  <w:num w:numId="2" w16cid:durableId="1066607883">
    <w:abstractNumId w:val="44"/>
  </w:num>
  <w:num w:numId="3" w16cid:durableId="1329793170">
    <w:abstractNumId w:val="35"/>
  </w:num>
  <w:num w:numId="4" w16cid:durableId="290214335">
    <w:abstractNumId w:val="33"/>
  </w:num>
  <w:num w:numId="5" w16cid:durableId="2029939112">
    <w:abstractNumId w:val="41"/>
  </w:num>
  <w:num w:numId="6" w16cid:durableId="1906573587">
    <w:abstractNumId w:val="36"/>
  </w:num>
  <w:num w:numId="7" w16cid:durableId="1251548207">
    <w:abstractNumId w:val="34"/>
  </w:num>
  <w:num w:numId="8" w16cid:durableId="1116406878">
    <w:abstractNumId w:val="14"/>
  </w:num>
  <w:num w:numId="9" w16cid:durableId="1780104443">
    <w:abstractNumId w:val="11"/>
  </w:num>
  <w:num w:numId="10" w16cid:durableId="545684477">
    <w:abstractNumId w:val="10"/>
  </w:num>
  <w:num w:numId="11" w16cid:durableId="1396971155">
    <w:abstractNumId w:val="6"/>
  </w:num>
  <w:num w:numId="12" w16cid:durableId="669258150">
    <w:abstractNumId w:val="26"/>
  </w:num>
  <w:num w:numId="13" w16cid:durableId="28575606">
    <w:abstractNumId w:val="20"/>
  </w:num>
  <w:num w:numId="14" w16cid:durableId="1668285036">
    <w:abstractNumId w:val="16"/>
  </w:num>
  <w:num w:numId="15" w16cid:durableId="2060283329">
    <w:abstractNumId w:val="7"/>
  </w:num>
  <w:num w:numId="16" w16cid:durableId="1744839978">
    <w:abstractNumId w:val="31"/>
  </w:num>
  <w:num w:numId="17" w16cid:durableId="1393115957">
    <w:abstractNumId w:val="19"/>
  </w:num>
  <w:num w:numId="18" w16cid:durableId="1814062921">
    <w:abstractNumId w:val="15"/>
  </w:num>
  <w:num w:numId="19" w16cid:durableId="2099865318">
    <w:abstractNumId w:val="28"/>
  </w:num>
  <w:num w:numId="20" w16cid:durableId="1718968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416928">
    <w:abstractNumId w:val="32"/>
  </w:num>
  <w:num w:numId="22" w16cid:durableId="1977300416">
    <w:abstractNumId w:val="4"/>
  </w:num>
  <w:num w:numId="23" w16cid:durableId="1180663685">
    <w:abstractNumId w:val="3"/>
  </w:num>
  <w:num w:numId="24" w16cid:durableId="765348776">
    <w:abstractNumId w:val="39"/>
  </w:num>
  <w:num w:numId="25" w16cid:durableId="1673483723">
    <w:abstractNumId w:val="13"/>
  </w:num>
  <w:num w:numId="26" w16cid:durableId="873274526">
    <w:abstractNumId w:val="1"/>
  </w:num>
  <w:num w:numId="27" w16cid:durableId="1254435624">
    <w:abstractNumId w:val="0"/>
  </w:num>
  <w:num w:numId="28" w16cid:durableId="127556904">
    <w:abstractNumId w:val="9"/>
  </w:num>
  <w:num w:numId="29" w16cid:durableId="1681003246">
    <w:abstractNumId w:val="29"/>
  </w:num>
  <w:num w:numId="30" w16cid:durableId="661083704">
    <w:abstractNumId w:val="25"/>
  </w:num>
  <w:num w:numId="31" w16cid:durableId="933585872">
    <w:abstractNumId w:val="37"/>
  </w:num>
  <w:num w:numId="32" w16cid:durableId="1009017425">
    <w:abstractNumId w:val="8"/>
  </w:num>
  <w:num w:numId="33" w16cid:durableId="1791513503">
    <w:abstractNumId w:val="5"/>
  </w:num>
  <w:num w:numId="34" w16cid:durableId="356541798">
    <w:abstractNumId w:val="12"/>
  </w:num>
  <w:num w:numId="35" w16cid:durableId="130901946">
    <w:abstractNumId w:val="30"/>
  </w:num>
  <w:num w:numId="36" w16cid:durableId="1357735468">
    <w:abstractNumId w:val="42"/>
  </w:num>
  <w:num w:numId="37" w16cid:durableId="1459059912">
    <w:abstractNumId w:val="40"/>
  </w:num>
  <w:num w:numId="38" w16cid:durableId="1862813110">
    <w:abstractNumId w:val="21"/>
  </w:num>
  <w:num w:numId="39" w16cid:durableId="809640603">
    <w:abstractNumId w:val="43"/>
  </w:num>
  <w:num w:numId="40" w16cid:durableId="648048402">
    <w:abstractNumId w:val="17"/>
  </w:num>
  <w:num w:numId="41" w16cid:durableId="1991669119">
    <w:abstractNumId w:val="24"/>
  </w:num>
  <w:num w:numId="42" w16cid:durableId="1714115569">
    <w:abstractNumId w:val="18"/>
  </w:num>
  <w:num w:numId="43" w16cid:durableId="961619569">
    <w:abstractNumId w:val="27"/>
  </w:num>
  <w:num w:numId="44" w16cid:durableId="171381885">
    <w:abstractNumId w:val="2"/>
  </w:num>
  <w:num w:numId="45" w16cid:durableId="6379973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A2"/>
    <w:rsid w:val="000020D4"/>
    <w:rsid w:val="00006724"/>
    <w:rsid w:val="00047BA4"/>
    <w:rsid w:val="00057228"/>
    <w:rsid w:val="000736D3"/>
    <w:rsid w:val="00091338"/>
    <w:rsid w:val="00094A1A"/>
    <w:rsid w:val="000953D2"/>
    <w:rsid w:val="000B747F"/>
    <w:rsid w:val="000D6C8E"/>
    <w:rsid w:val="000E217C"/>
    <w:rsid w:val="00104EF1"/>
    <w:rsid w:val="001371BD"/>
    <w:rsid w:val="0013729C"/>
    <w:rsid w:val="001427AD"/>
    <w:rsid w:val="0015387C"/>
    <w:rsid w:val="00156BED"/>
    <w:rsid w:val="00173BD8"/>
    <w:rsid w:val="00182DEC"/>
    <w:rsid w:val="001836E9"/>
    <w:rsid w:val="00190503"/>
    <w:rsid w:val="00194784"/>
    <w:rsid w:val="001C7287"/>
    <w:rsid w:val="00204CCD"/>
    <w:rsid w:val="00206E26"/>
    <w:rsid w:val="002134C4"/>
    <w:rsid w:val="002171AC"/>
    <w:rsid w:val="00224A69"/>
    <w:rsid w:val="00264D21"/>
    <w:rsid w:val="00294B93"/>
    <w:rsid w:val="002A1DF6"/>
    <w:rsid w:val="002B40F5"/>
    <w:rsid w:val="002C2A03"/>
    <w:rsid w:val="002D4CD5"/>
    <w:rsid w:val="0030070A"/>
    <w:rsid w:val="00306343"/>
    <w:rsid w:val="0037608A"/>
    <w:rsid w:val="003906B9"/>
    <w:rsid w:val="00393636"/>
    <w:rsid w:val="003936DC"/>
    <w:rsid w:val="003B077C"/>
    <w:rsid w:val="003D2E23"/>
    <w:rsid w:val="003F4A61"/>
    <w:rsid w:val="00425A82"/>
    <w:rsid w:val="0043264E"/>
    <w:rsid w:val="0044424E"/>
    <w:rsid w:val="00477914"/>
    <w:rsid w:val="00482208"/>
    <w:rsid w:val="00487ED9"/>
    <w:rsid w:val="004B34EB"/>
    <w:rsid w:val="004D37FA"/>
    <w:rsid w:val="004D491E"/>
    <w:rsid w:val="004E142D"/>
    <w:rsid w:val="004E188B"/>
    <w:rsid w:val="0050113E"/>
    <w:rsid w:val="00505B1F"/>
    <w:rsid w:val="00507BCA"/>
    <w:rsid w:val="0052008A"/>
    <w:rsid w:val="00565F13"/>
    <w:rsid w:val="00572AD2"/>
    <w:rsid w:val="00577705"/>
    <w:rsid w:val="00583A3C"/>
    <w:rsid w:val="005A3EBC"/>
    <w:rsid w:val="006036BC"/>
    <w:rsid w:val="00604D00"/>
    <w:rsid w:val="00606E08"/>
    <w:rsid w:val="00612DBB"/>
    <w:rsid w:val="006241BE"/>
    <w:rsid w:val="00631E4E"/>
    <w:rsid w:val="0064478D"/>
    <w:rsid w:val="00653CEA"/>
    <w:rsid w:val="006572A5"/>
    <w:rsid w:val="00685CB3"/>
    <w:rsid w:val="006A57C6"/>
    <w:rsid w:val="006B4F6B"/>
    <w:rsid w:val="006C5881"/>
    <w:rsid w:val="006D33BB"/>
    <w:rsid w:val="006D70F0"/>
    <w:rsid w:val="006E78D5"/>
    <w:rsid w:val="006F48B6"/>
    <w:rsid w:val="00712356"/>
    <w:rsid w:val="007222DF"/>
    <w:rsid w:val="00722AA2"/>
    <w:rsid w:val="00730951"/>
    <w:rsid w:val="00751240"/>
    <w:rsid w:val="0075199C"/>
    <w:rsid w:val="00763600"/>
    <w:rsid w:val="00787768"/>
    <w:rsid w:val="00792987"/>
    <w:rsid w:val="007B0FA5"/>
    <w:rsid w:val="007B66AE"/>
    <w:rsid w:val="007C3B56"/>
    <w:rsid w:val="007D102A"/>
    <w:rsid w:val="007D5EBB"/>
    <w:rsid w:val="007E0A84"/>
    <w:rsid w:val="007E42BC"/>
    <w:rsid w:val="007E7DEE"/>
    <w:rsid w:val="007E7EED"/>
    <w:rsid w:val="007F4B44"/>
    <w:rsid w:val="00811070"/>
    <w:rsid w:val="0081156D"/>
    <w:rsid w:val="0082385D"/>
    <w:rsid w:val="00825651"/>
    <w:rsid w:val="008474F1"/>
    <w:rsid w:val="00854EF9"/>
    <w:rsid w:val="00864830"/>
    <w:rsid w:val="00891A5F"/>
    <w:rsid w:val="00896719"/>
    <w:rsid w:val="008C08A2"/>
    <w:rsid w:val="00900185"/>
    <w:rsid w:val="00914986"/>
    <w:rsid w:val="00917412"/>
    <w:rsid w:val="00922AEB"/>
    <w:rsid w:val="00926041"/>
    <w:rsid w:val="00927BED"/>
    <w:rsid w:val="00947711"/>
    <w:rsid w:val="009861B5"/>
    <w:rsid w:val="009B4E32"/>
    <w:rsid w:val="009B6573"/>
    <w:rsid w:val="009D1475"/>
    <w:rsid w:val="009D3133"/>
    <w:rsid w:val="009D7EB0"/>
    <w:rsid w:val="009E5CF1"/>
    <w:rsid w:val="00A07962"/>
    <w:rsid w:val="00A64704"/>
    <w:rsid w:val="00A811BB"/>
    <w:rsid w:val="00A811DE"/>
    <w:rsid w:val="00A95058"/>
    <w:rsid w:val="00AA1DEB"/>
    <w:rsid w:val="00AA3D56"/>
    <w:rsid w:val="00AA438C"/>
    <w:rsid w:val="00AB7319"/>
    <w:rsid w:val="00AB7642"/>
    <w:rsid w:val="00AD2968"/>
    <w:rsid w:val="00AE4B8B"/>
    <w:rsid w:val="00AE7029"/>
    <w:rsid w:val="00B0360C"/>
    <w:rsid w:val="00B14677"/>
    <w:rsid w:val="00B14921"/>
    <w:rsid w:val="00B206AE"/>
    <w:rsid w:val="00B55BE8"/>
    <w:rsid w:val="00B5752D"/>
    <w:rsid w:val="00B65950"/>
    <w:rsid w:val="00B81213"/>
    <w:rsid w:val="00B92D62"/>
    <w:rsid w:val="00BB4092"/>
    <w:rsid w:val="00BC2D35"/>
    <w:rsid w:val="00BC41A0"/>
    <w:rsid w:val="00BC640A"/>
    <w:rsid w:val="00BF6EBE"/>
    <w:rsid w:val="00C02A1F"/>
    <w:rsid w:val="00C413F1"/>
    <w:rsid w:val="00C43C0E"/>
    <w:rsid w:val="00C520E5"/>
    <w:rsid w:val="00C77102"/>
    <w:rsid w:val="00C9240F"/>
    <w:rsid w:val="00CC3CC7"/>
    <w:rsid w:val="00CC6C18"/>
    <w:rsid w:val="00CD6986"/>
    <w:rsid w:val="00CF767E"/>
    <w:rsid w:val="00CF7ED0"/>
    <w:rsid w:val="00D02948"/>
    <w:rsid w:val="00D105D4"/>
    <w:rsid w:val="00D21D4A"/>
    <w:rsid w:val="00D34228"/>
    <w:rsid w:val="00D3494A"/>
    <w:rsid w:val="00D4572D"/>
    <w:rsid w:val="00D47E93"/>
    <w:rsid w:val="00D549A6"/>
    <w:rsid w:val="00D63BE9"/>
    <w:rsid w:val="00D87D2F"/>
    <w:rsid w:val="00D9027D"/>
    <w:rsid w:val="00D90B4C"/>
    <w:rsid w:val="00D94FF0"/>
    <w:rsid w:val="00DB188A"/>
    <w:rsid w:val="00DC1CA8"/>
    <w:rsid w:val="00DD4F8F"/>
    <w:rsid w:val="00DF1A1F"/>
    <w:rsid w:val="00DF230A"/>
    <w:rsid w:val="00DF46FC"/>
    <w:rsid w:val="00E32D26"/>
    <w:rsid w:val="00E55350"/>
    <w:rsid w:val="00E57A6B"/>
    <w:rsid w:val="00E7651A"/>
    <w:rsid w:val="00EB527A"/>
    <w:rsid w:val="00EE3265"/>
    <w:rsid w:val="00EE4E30"/>
    <w:rsid w:val="00EE5E02"/>
    <w:rsid w:val="00EF3B75"/>
    <w:rsid w:val="00F072D7"/>
    <w:rsid w:val="00F307C5"/>
    <w:rsid w:val="00F30919"/>
    <w:rsid w:val="00F34167"/>
    <w:rsid w:val="00F35E73"/>
    <w:rsid w:val="00F41403"/>
    <w:rsid w:val="00F5385E"/>
    <w:rsid w:val="00F53BEA"/>
    <w:rsid w:val="00F64DF5"/>
    <w:rsid w:val="00F6579B"/>
    <w:rsid w:val="00F738E6"/>
    <w:rsid w:val="00FA0906"/>
    <w:rsid w:val="00FA2A60"/>
    <w:rsid w:val="00FD432D"/>
    <w:rsid w:val="00FE5838"/>
    <w:rsid w:val="00FF1F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5A7CD"/>
  <w15:docId w15:val="{22AAEAC6-B248-4E60-A639-B6AE65A9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A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AA2"/>
  </w:style>
  <w:style w:type="paragraph" w:styleId="Footer">
    <w:name w:val="footer"/>
    <w:basedOn w:val="Normal"/>
    <w:link w:val="FooterChar"/>
    <w:uiPriority w:val="99"/>
    <w:unhideWhenUsed/>
    <w:rsid w:val="00722A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AA2"/>
  </w:style>
  <w:style w:type="paragraph" w:styleId="BalloonText">
    <w:name w:val="Balloon Text"/>
    <w:basedOn w:val="Normal"/>
    <w:link w:val="BalloonTextChar"/>
    <w:uiPriority w:val="99"/>
    <w:semiHidden/>
    <w:unhideWhenUsed/>
    <w:rsid w:val="00722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A2"/>
    <w:rPr>
      <w:rFonts w:ascii="Tahoma" w:hAnsi="Tahoma" w:cs="Tahoma"/>
      <w:sz w:val="16"/>
      <w:szCs w:val="16"/>
    </w:rPr>
  </w:style>
  <w:style w:type="paragraph" w:styleId="ListParagraph">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eastAsia="hr-HR"/>
    </w:rPr>
  </w:style>
  <w:style w:type="character" w:styleId="Strong">
    <w:name w:val="Strong"/>
    <w:basedOn w:val="DefaultParagraphFont"/>
    <w:uiPriority w:val="22"/>
    <w:qFormat/>
    <w:rsid w:val="007E42BC"/>
    <w:rPr>
      <w:b/>
      <w:bCs/>
    </w:rPr>
  </w:style>
  <w:style w:type="paragraph" w:styleId="NoSpacing">
    <w:name w:val="No Spacing"/>
    <w:basedOn w:val="Heading1"/>
    <w:next w:val="Heading1"/>
    <w:uiPriority w:val="1"/>
    <w:qFormat/>
    <w:rsid w:val="00D90B4C"/>
    <w:pPr>
      <w:pBdr>
        <w:bottom w:val="single" w:sz="18" w:space="12" w:color="548DD4" w:themeColor="text2" w:themeTint="99"/>
      </w:pBdr>
      <w:spacing w:before="360" w:after="360" w:line="240" w:lineRule="auto"/>
    </w:pPr>
    <w:rPr>
      <w:rFonts w:ascii="Verdana" w:hAnsi="Verdana"/>
      <w:sz w:val="32"/>
    </w:rPr>
  </w:style>
  <w:style w:type="character" w:customStyle="1" w:styleId="Heading1Char">
    <w:name w:val="Heading 1 Char"/>
    <w:basedOn w:val="DefaultParagraphFont"/>
    <w:link w:val="Heading1"/>
    <w:uiPriority w:val="9"/>
    <w:rsid w:val="00B0360C"/>
    <w:rPr>
      <w:rFonts w:asciiTheme="majorHAnsi" w:eastAsiaTheme="majorEastAsia" w:hAnsiTheme="majorHAnsi" w:cstheme="majorBidi"/>
      <w:b/>
      <w:bCs/>
      <w:color w:val="365F91" w:themeColor="accent1" w:themeShade="BF"/>
      <w:sz w:val="28"/>
      <w:szCs w:val="28"/>
    </w:rPr>
  </w:style>
  <w:style w:type="paragraph" w:styleId="Subtitle">
    <w:name w:val="Subtitle"/>
    <w:basedOn w:val="ListParagraph"/>
    <w:next w:val="Normal"/>
    <w:link w:val="SubtitleChar"/>
    <w:uiPriority w:val="11"/>
    <w:qFormat/>
    <w:rsid w:val="00006724"/>
    <w:pPr>
      <w:numPr>
        <w:ilvl w:val="1"/>
        <w:numId w:val="19"/>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11"/>
    <w:rsid w:val="00006724"/>
    <w:rPr>
      <w:rFonts w:ascii="Arial" w:hAnsi="Arial" w:cs="Arial"/>
      <w:b/>
      <w:sz w:val="24"/>
      <w:szCs w:val="24"/>
      <w:shd w:val="clear" w:color="auto" w:fill="F2F2F2" w:themeFill="background1" w:themeFillShade="F2"/>
      <w:lang w:val="en" w:eastAsia="hr-HR"/>
    </w:rPr>
  </w:style>
  <w:style w:type="table" w:styleId="TableGrid">
    <w:name w:val="Table Grid"/>
    <w:basedOn w:val="TableNormal"/>
    <w:uiPriority w:val="59"/>
    <w:rsid w:val="009B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vipasus">
    <w:name w:val="Tekst: prvi pasus"/>
    <w:basedOn w:val="Normal"/>
    <w:next w:val="Normal"/>
    <w:rsid w:val="006241BE"/>
    <w:pPr>
      <w:spacing w:after="240" w:line="240" w:lineRule="auto"/>
      <w:ind w:firstLine="720"/>
      <w:jc w:val="both"/>
    </w:pPr>
    <w:rPr>
      <w:rFonts w:ascii="Times New Roman" w:eastAsia="Times New Roman" w:hAnsi="Times New Roman" w:cs="Times New Roman"/>
      <w:spacing w:val="-5"/>
      <w:sz w:val="24"/>
      <w:szCs w:val="20"/>
    </w:rPr>
  </w:style>
  <w:style w:type="paragraph" w:customStyle="1" w:styleId="Tekstpasuskojinijeprvi">
    <w:name w:val="Tekst: pasus koji nije prvi"/>
    <w:basedOn w:val="Normal"/>
    <w:rsid w:val="00AE7029"/>
    <w:pPr>
      <w:spacing w:after="240" w:line="240" w:lineRule="auto"/>
      <w:jc w:val="both"/>
    </w:pPr>
    <w:rPr>
      <w:rFonts w:ascii="Times New Roman" w:eastAsia="Times New Roman" w:hAnsi="Times New Roman" w:cs="Times New Roman"/>
      <w:spacing w:val="-5"/>
      <w:sz w:val="24"/>
      <w:szCs w:val="20"/>
    </w:rPr>
  </w:style>
  <w:style w:type="character" w:styleId="Hyperlink">
    <w:name w:val="Hyperlink"/>
    <w:basedOn w:val="DefaultParagraphFont"/>
    <w:uiPriority w:val="99"/>
    <w:unhideWhenUsed/>
    <w:rsid w:val="00922AEB"/>
    <w:rPr>
      <w:color w:val="0000FF" w:themeColor="hyperlink"/>
      <w:u w:val="single"/>
    </w:rPr>
  </w:style>
  <w:style w:type="character" w:styleId="UnresolvedMention">
    <w:name w:val="Unresolved Mention"/>
    <w:basedOn w:val="DefaultParagraphFont"/>
    <w:uiPriority w:val="99"/>
    <w:semiHidden/>
    <w:unhideWhenUsed/>
    <w:rsid w:val="00922AEB"/>
    <w:rPr>
      <w:color w:val="605E5C"/>
      <w:shd w:val="clear" w:color="auto" w:fill="E1DFDD"/>
    </w:rPr>
  </w:style>
  <w:style w:type="paragraph" w:styleId="FootnoteText">
    <w:name w:val="footnote text"/>
    <w:basedOn w:val="Normal"/>
    <w:link w:val="FootnoteTextChar"/>
    <w:unhideWhenUsed/>
    <w:rsid w:val="001836E9"/>
    <w:pPr>
      <w:spacing w:after="0" w:line="240" w:lineRule="auto"/>
    </w:pPr>
    <w:rPr>
      <w:sz w:val="20"/>
      <w:szCs w:val="20"/>
    </w:rPr>
  </w:style>
  <w:style w:type="character" w:customStyle="1" w:styleId="FootnoteTextChar">
    <w:name w:val="Footnote Text Char"/>
    <w:basedOn w:val="DefaultParagraphFont"/>
    <w:link w:val="FootnoteText"/>
    <w:rsid w:val="001836E9"/>
    <w:rPr>
      <w:sz w:val="20"/>
      <w:szCs w:val="20"/>
    </w:rPr>
  </w:style>
  <w:style w:type="character" w:customStyle="1" w:styleId="FootnoteCharacters">
    <w:name w:val="Footnote Characters"/>
    <w:rsid w:val="001836E9"/>
    <w:rPr>
      <w:vertAlign w:val="superscript"/>
    </w:rPr>
  </w:style>
  <w:style w:type="character" w:styleId="FootnoteReference">
    <w:name w:val="footnote reference"/>
    <w:rsid w:val="001836E9"/>
    <w:rPr>
      <w:vertAlign w:val="superscript"/>
    </w:rPr>
  </w:style>
  <w:style w:type="paragraph" w:styleId="BodyText">
    <w:name w:val="Body Text"/>
    <w:basedOn w:val="Normal"/>
    <w:link w:val="BodyTextChar"/>
    <w:semiHidden/>
    <w:unhideWhenUsed/>
    <w:rsid w:val="001836E9"/>
    <w:pPr>
      <w:spacing w:after="120" w:line="23" w:lineRule="atLeast"/>
    </w:pPr>
    <w:rPr>
      <w:color w:val="808080" w:themeColor="background1" w:themeShade="80"/>
      <w:sz w:val="24"/>
      <w:szCs w:val="24"/>
      <w:lang w:eastAsia="ja-JP"/>
    </w:rPr>
  </w:style>
  <w:style w:type="character" w:customStyle="1" w:styleId="BodyTextChar">
    <w:name w:val="Body Text Char"/>
    <w:basedOn w:val="DefaultParagraphFont"/>
    <w:link w:val="BodyText"/>
    <w:semiHidden/>
    <w:rsid w:val="001836E9"/>
    <w:rPr>
      <w:color w:val="808080" w:themeColor="background1" w:themeShade="80"/>
      <w:sz w:val="24"/>
      <w:szCs w:val="24"/>
      <w:lang w:val="en" w:eastAsia="ja-JP"/>
    </w:rPr>
  </w:style>
  <w:style w:type="character" w:styleId="CommentReference">
    <w:name w:val="annotation reference"/>
    <w:basedOn w:val="DefaultParagraphFont"/>
    <w:uiPriority w:val="99"/>
    <w:semiHidden/>
    <w:unhideWhenUsed/>
    <w:rsid w:val="001836E9"/>
    <w:rPr>
      <w:sz w:val="16"/>
      <w:szCs w:val="16"/>
    </w:rPr>
  </w:style>
  <w:style w:type="paragraph" w:styleId="CommentText">
    <w:name w:val="annotation text"/>
    <w:basedOn w:val="Normal"/>
    <w:link w:val="CommentTextChar"/>
    <w:uiPriority w:val="99"/>
    <w:semiHidden/>
    <w:unhideWhenUsed/>
    <w:rsid w:val="001836E9"/>
    <w:pPr>
      <w:spacing w:line="240" w:lineRule="auto"/>
    </w:pPr>
    <w:rPr>
      <w:sz w:val="20"/>
      <w:szCs w:val="20"/>
    </w:rPr>
  </w:style>
  <w:style w:type="character" w:customStyle="1" w:styleId="CommentTextChar">
    <w:name w:val="Comment Text Char"/>
    <w:basedOn w:val="DefaultParagraphFont"/>
    <w:link w:val="CommentText"/>
    <w:uiPriority w:val="99"/>
    <w:semiHidden/>
    <w:rsid w:val="001836E9"/>
    <w:rPr>
      <w:sz w:val="20"/>
      <w:szCs w:val="20"/>
    </w:rPr>
  </w:style>
  <w:style w:type="paragraph" w:styleId="CommentSubject">
    <w:name w:val="annotation subject"/>
    <w:basedOn w:val="CommentText"/>
    <w:next w:val="CommentText"/>
    <w:link w:val="CommentSubjectChar"/>
    <w:uiPriority w:val="99"/>
    <w:semiHidden/>
    <w:unhideWhenUsed/>
    <w:rsid w:val="001836E9"/>
    <w:rPr>
      <w:b/>
      <w:bCs/>
    </w:rPr>
  </w:style>
  <w:style w:type="character" w:customStyle="1" w:styleId="CommentSubjectChar">
    <w:name w:val="Comment Subject Char"/>
    <w:basedOn w:val="CommentTextChar"/>
    <w:link w:val="CommentSubject"/>
    <w:uiPriority w:val="99"/>
    <w:semiHidden/>
    <w:rsid w:val="001836E9"/>
    <w:rPr>
      <w:b/>
      <w:bCs/>
      <w:sz w:val="20"/>
      <w:szCs w:val="20"/>
    </w:rPr>
  </w:style>
  <w:style w:type="table" w:customStyle="1" w:styleId="TableGrid1">
    <w:name w:val="Table Grid1"/>
    <w:basedOn w:val="TableNormal"/>
    <w:next w:val="TableGrid"/>
    <w:uiPriority w:val="59"/>
    <w:rsid w:val="001836E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36E9"/>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0E21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628593">
      <w:bodyDiv w:val="1"/>
      <w:marLeft w:val="0"/>
      <w:marRight w:val="0"/>
      <w:marTop w:val="0"/>
      <w:marBottom w:val="0"/>
      <w:divBdr>
        <w:top w:val="none" w:sz="0" w:space="0" w:color="auto"/>
        <w:left w:val="none" w:sz="0" w:space="0" w:color="auto"/>
        <w:bottom w:val="none" w:sz="0" w:space="0" w:color="auto"/>
        <w:right w:val="none" w:sz="0" w:space="0" w:color="auto"/>
      </w:divBdr>
    </w:div>
    <w:div w:id="204782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gaebase.org/browse/taxonomy/?id=9958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re@unist.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gaebase.org/browse/taxonomy/?id=99581"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165</Pages>
  <Words>63371</Words>
  <Characters>361220</Characters>
  <Application>Microsoft Office Word</Application>
  <DocSecurity>0</DocSecurity>
  <Lines>3010</Lines>
  <Paragraphs>847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423744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dc:creator>
  <cp:lastModifiedBy>Marin Ordulj</cp:lastModifiedBy>
  <cp:revision>44</cp:revision>
  <dcterms:created xsi:type="dcterms:W3CDTF">2023-03-10T08:32:00Z</dcterms:created>
  <dcterms:modified xsi:type="dcterms:W3CDTF">2025-01-28T14:31:00Z</dcterms:modified>
</cp:coreProperties>
</file>